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0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2805"/>
        <w:gridCol w:w="1327"/>
        <w:gridCol w:w="2881"/>
      </w:tblGrid>
      <w:tr w:rsidR="00527A87" w:rsidTr="00E44D37">
        <w:trPr>
          <w:trHeight w:val="538"/>
        </w:trPr>
        <w:tc>
          <w:tcPr>
            <w:tcW w:w="8102" w:type="dxa"/>
            <w:gridSpan w:val="4"/>
            <w:tcBorders>
              <w:top w:val="single" w:sz="12" w:space="0" w:color="auto"/>
              <w:left w:val="single" w:sz="12" w:space="0" w:color="auto"/>
              <w:right w:val="single" w:sz="12" w:space="0" w:color="auto"/>
            </w:tcBorders>
            <w:vAlign w:val="center"/>
          </w:tcPr>
          <w:p w:rsidR="00527A87" w:rsidRPr="00213330" w:rsidRDefault="00213330" w:rsidP="00E44D37">
            <w:pPr>
              <w:jc w:val="center"/>
              <w:rPr>
                <w:b/>
                <w:bCs/>
              </w:rPr>
            </w:pPr>
            <w:r>
              <w:rPr>
                <w:rFonts w:hint="eastAsia"/>
                <w:b/>
                <w:bCs/>
              </w:rPr>
              <w:t>宿泊拒否</w:t>
            </w:r>
            <w:r w:rsidR="00543435" w:rsidRPr="00543435">
              <w:rPr>
                <w:rFonts w:hint="eastAsia"/>
                <w:b/>
                <w:bCs/>
              </w:rPr>
              <w:t>の記録</w:t>
            </w:r>
          </w:p>
        </w:tc>
      </w:tr>
      <w:tr w:rsidR="00543435" w:rsidTr="005805DC">
        <w:trPr>
          <w:trHeight w:val="425"/>
        </w:trPr>
        <w:tc>
          <w:tcPr>
            <w:tcW w:w="1089" w:type="dxa"/>
            <w:tcBorders>
              <w:left w:val="single" w:sz="12" w:space="0" w:color="auto"/>
            </w:tcBorders>
            <w:vAlign w:val="center"/>
          </w:tcPr>
          <w:p w:rsidR="00543435" w:rsidRPr="009E5121" w:rsidRDefault="00543435" w:rsidP="009E5121">
            <w:pPr>
              <w:jc w:val="center"/>
              <w:rPr>
                <w:b/>
                <w:bCs/>
                <w:sz w:val="20"/>
                <w:szCs w:val="20"/>
              </w:rPr>
            </w:pPr>
            <w:r w:rsidRPr="009E5121">
              <w:rPr>
                <w:rFonts w:hint="eastAsia"/>
                <w:b/>
                <w:bCs/>
                <w:sz w:val="20"/>
                <w:szCs w:val="20"/>
              </w:rPr>
              <w:t>日時</w:t>
            </w:r>
          </w:p>
        </w:tc>
        <w:tc>
          <w:tcPr>
            <w:tcW w:w="7013" w:type="dxa"/>
            <w:gridSpan w:val="3"/>
            <w:tcBorders>
              <w:right w:val="single" w:sz="12" w:space="0" w:color="auto"/>
            </w:tcBorders>
          </w:tcPr>
          <w:p w:rsidR="00543435" w:rsidRPr="009E5121" w:rsidRDefault="00543435">
            <w:pPr>
              <w:rPr>
                <w:sz w:val="20"/>
                <w:szCs w:val="20"/>
              </w:rPr>
            </w:pPr>
          </w:p>
        </w:tc>
      </w:tr>
      <w:tr w:rsidR="00213330" w:rsidTr="005805DC">
        <w:trPr>
          <w:trHeight w:val="567"/>
        </w:trPr>
        <w:tc>
          <w:tcPr>
            <w:tcW w:w="1089" w:type="dxa"/>
            <w:tcBorders>
              <w:left w:val="single" w:sz="12" w:space="0" w:color="auto"/>
            </w:tcBorders>
            <w:vAlign w:val="center"/>
          </w:tcPr>
          <w:p w:rsidR="00213330" w:rsidRPr="009E5121" w:rsidRDefault="00213330" w:rsidP="009E5121">
            <w:pPr>
              <w:jc w:val="center"/>
              <w:rPr>
                <w:b/>
                <w:bCs/>
                <w:sz w:val="20"/>
                <w:szCs w:val="20"/>
              </w:rPr>
            </w:pPr>
            <w:r>
              <w:rPr>
                <w:rFonts w:hint="eastAsia"/>
                <w:b/>
                <w:bCs/>
                <w:sz w:val="20"/>
                <w:szCs w:val="20"/>
              </w:rPr>
              <w:t>理由</w:t>
            </w:r>
            <w:bookmarkStart w:id="0" w:name="_GoBack"/>
            <w:bookmarkEnd w:id="0"/>
          </w:p>
        </w:tc>
        <w:tc>
          <w:tcPr>
            <w:tcW w:w="7013" w:type="dxa"/>
            <w:gridSpan w:val="3"/>
            <w:tcBorders>
              <w:right w:val="single" w:sz="12" w:space="0" w:color="auto"/>
            </w:tcBorders>
          </w:tcPr>
          <w:p w:rsidR="00213330" w:rsidRPr="00E44D37" w:rsidRDefault="00213330">
            <w:pPr>
              <w:rPr>
                <w:spacing w:val="-12"/>
                <w:sz w:val="20"/>
                <w:szCs w:val="20"/>
              </w:rPr>
            </w:pPr>
            <w:r w:rsidRPr="00E44D37">
              <w:rPr>
                <w:rFonts w:hint="eastAsia"/>
                <w:spacing w:val="-12"/>
                <w:sz w:val="20"/>
                <w:szCs w:val="20"/>
              </w:rPr>
              <w:t>□　旅館業法第５条第１項第１号に該当するため（特定感染症の患者等）</w:t>
            </w:r>
          </w:p>
          <w:p w:rsidR="00213330" w:rsidRPr="00E44D37" w:rsidRDefault="00213330">
            <w:pPr>
              <w:rPr>
                <w:spacing w:val="-12"/>
                <w:sz w:val="20"/>
                <w:szCs w:val="20"/>
              </w:rPr>
            </w:pPr>
            <w:r w:rsidRPr="00E44D37">
              <w:rPr>
                <w:rFonts w:hint="eastAsia"/>
                <w:spacing w:val="-12"/>
                <w:sz w:val="20"/>
                <w:szCs w:val="20"/>
              </w:rPr>
              <w:t>□　旅館業法第５条第１項第３号に該当するため（カスタマーハラスメント客等）</w:t>
            </w:r>
          </w:p>
        </w:tc>
      </w:tr>
      <w:tr w:rsidR="00543435" w:rsidTr="00A838BF">
        <w:trPr>
          <w:trHeight w:val="821"/>
        </w:trPr>
        <w:tc>
          <w:tcPr>
            <w:tcW w:w="1089" w:type="dxa"/>
            <w:tcBorders>
              <w:left w:val="single" w:sz="12" w:space="0" w:color="auto"/>
            </w:tcBorders>
            <w:vAlign w:val="center"/>
          </w:tcPr>
          <w:p w:rsidR="009E5121" w:rsidRPr="009E5121" w:rsidRDefault="009E5121" w:rsidP="00A838BF">
            <w:pPr>
              <w:spacing w:line="300" w:lineRule="exact"/>
              <w:jc w:val="center"/>
              <w:rPr>
                <w:b/>
                <w:bCs/>
                <w:sz w:val="20"/>
                <w:szCs w:val="20"/>
              </w:rPr>
            </w:pPr>
            <w:r w:rsidRPr="009E5121">
              <w:rPr>
                <w:rFonts w:hint="eastAsia"/>
                <w:b/>
                <w:bCs/>
                <w:sz w:val="20"/>
                <w:szCs w:val="20"/>
              </w:rPr>
              <w:t>対応の</w:t>
            </w:r>
          </w:p>
          <w:p w:rsidR="00543435" w:rsidRPr="009E5121" w:rsidRDefault="00213330" w:rsidP="00A838BF">
            <w:pPr>
              <w:spacing w:line="300" w:lineRule="exact"/>
              <w:jc w:val="center"/>
              <w:rPr>
                <w:b/>
                <w:bCs/>
                <w:sz w:val="20"/>
                <w:szCs w:val="20"/>
              </w:rPr>
            </w:pPr>
            <w:r>
              <w:rPr>
                <w:rFonts w:hint="eastAsia"/>
                <w:b/>
                <w:bCs/>
                <w:sz w:val="20"/>
                <w:szCs w:val="20"/>
              </w:rPr>
              <w:t>責任者</w:t>
            </w:r>
          </w:p>
        </w:tc>
        <w:tc>
          <w:tcPr>
            <w:tcW w:w="2805" w:type="dxa"/>
          </w:tcPr>
          <w:p w:rsidR="00543435" w:rsidRPr="009E5121" w:rsidRDefault="00543435">
            <w:pPr>
              <w:rPr>
                <w:sz w:val="20"/>
                <w:szCs w:val="20"/>
              </w:rPr>
            </w:pPr>
          </w:p>
        </w:tc>
        <w:tc>
          <w:tcPr>
            <w:tcW w:w="1327" w:type="dxa"/>
            <w:vAlign w:val="center"/>
          </w:tcPr>
          <w:p w:rsidR="009E5121" w:rsidRPr="00213330" w:rsidRDefault="00213330" w:rsidP="00213330">
            <w:pPr>
              <w:spacing w:line="300" w:lineRule="exact"/>
              <w:jc w:val="center"/>
              <w:rPr>
                <w:b/>
                <w:bCs/>
                <w:sz w:val="20"/>
                <w:szCs w:val="20"/>
              </w:rPr>
            </w:pPr>
            <w:r w:rsidRPr="00213330">
              <w:rPr>
                <w:rFonts w:hint="eastAsia"/>
                <w:b/>
                <w:bCs/>
                <w:sz w:val="20"/>
                <w:szCs w:val="20"/>
              </w:rPr>
              <w:t>宿泊拒否</w:t>
            </w:r>
          </w:p>
          <w:p w:rsidR="00543435" w:rsidRPr="009E5121" w:rsidRDefault="009E5121" w:rsidP="00213330">
            <w:pPr>
              <w:spacing w:line="300" w:lineRule="exact"/>
              <w:jc w:val="center"/>
              <w:rPr>
                <w:spacing w:val="-20"/>
                <w:sz w:val="20"/>
                <w:szCs w:val="20"/>
              </w:rPr>
            </w:pPr>
            <w:r w:rsidRPr="00213330">
              <w:rPr>
                <w:rFonts w:hint="eastAsia"/>
                <w:b/>
                <w:bCs/>
                <w:sz w:val="20"/>
                <w:szCs w:val="20"/>
              </w:rPr>
              <w:t>対象者氏名</w:t>
            </w:r>
          </w:p>
        </w:tc>
        <w:tc>
          <w:tcPr>
            <w:tcW w:w="2881" w:type="dxa"/>
            <w:tcBorders>
              <w:right w:val="single" w:sz="12" w:space="0" w:color="auto"/>
            </w:tcBorders>
          </w:tcPr>
          <w:p w:rsidR="00543435" w:rsidRPr="009E5121" w:rsidRDefault="00543435">
            <w:pPr>
              <w:rPr>
                <w:sz w:val="20"/>
                <w:szCs w:val="20"/>
              </w:rPr>
            </w:pPr>
          </w:p>
        </w:tc>
      </w:tr>
      <w:tr w:rsidR="00213330" w:rsidTr="00213330">
        <w:trPr>
          <w:trHeight w:val="805"/>
        </w:trPr>
        <w:tc>
          <w:tcPr>
            <w:tcW w:w="8102" w:type="dxa"/>
            <w:gridSpan w:val="4"/>
            <w:tcBorders>
              <w:left w:val="single" w:sz="12" w:space="0" w:color="auto"/>
              <w:right w:val="single" w:sz="12" w:space="0" w:color="auto"/>
            </w:tcBorders>
            <w:vAlign w:val="center"/>
          </w:tcPr>
          <w:p w:rsidR="00213330" w:rsidRPr="00213330" w:rsidRDefault="00213330" w:rsidP="00213330">
            <w:pPr>
              <w:jc w:val="center"/>
              <w:rPr>
                <w:b/>
                <w:bCs/>
                <w:sz w:val="20"/>
                <w:szCs w:val="20"/>
              </w:rPr>
            </w:pPr>
            <w:r w:rsidRPr="00213330">
              <w:rPr>
                <w:rFonts w:hint="eastAsia"/>
                <w:b/>
                <w:bCs/>
                <w:sz w:val="20"/>
                <w:szCs w:val="20"/>
              </w:rPr>
              <w:t>宿泊拒否までの経過の概要</w:t>
            </w:r>
          </w:p>
          <w:p w:rsidR="00213330" w:rsidRPr="00213330" w:rsidRDefault="00213330" w:rsidP="00213330">
            <w:pPr>
              <w:jc w:val="center"/>
              <w:rPr>
                <w:b/>
                <w:bCs/>
                <w:sz w:val="20"/>
                <w:szCs w:val="20"/>
              </w:rPr>
            </w:pPr>
            <w:r w:rsidRPr="00213330">
              <w:rPr>
                <w:rFonts w:hint="eastAsia"/>
                <w:b/>
                <w:bCs/>
                <w:sz w:val="20"/>
                <w:szCs w:val="20"/>
              </w:rPr>
              <w:t>（旅館業法第５条第１項第３号に該当することを理由とする場合）</w:t>
            </w:r>
          </w:p>
        </w:tc>
      </w:tr>
      <w:tr w:rsidR="00213330" w:rsidTr="00E44D37">
        <w:trPr>
          <w:trHeight w:val="939"/>
        </w:trPr>
        <w:tc>
          <w:tcPr>
            <w:tcW w:w="8102" w:type="dxa"/>
            <w:gridSpan w:val="4"/>
            <w:tcBorders>
              <w:left w:val="single" w:sz="12" w:space="0" w:color="auto"/>
              <w:right w:val="single" w:sz="12" w:space="0" w:color="auto"/>
            </w:tcBorders>
            <w:vAlign w:val="center"/>
          </w:tcPr>
          <w:p w:rsidR="00213330" w:rsidRDefault="00213330" w:rsidP="009E5121">
            <w:pPr>
              <w:rPr>
                <w:sz w:val="20"/>
                <w:szCs w:val="20"/>
              </w:rPr>
            </w:pPr>
          </w:p>
        </w:tc>
      </w:tr>
      <w:tr w:rsidR="00543435" w:rsidTr="00543435">
        <w:trPr>
          <w:trHeight w:val="313"/>
        </w:trPr>
        <w:tc>
          <w:tcPr>
            <w:tcW w:w="8102" w:type="dxa"/>
            <w:gridSpan w:val="4"/>
            <w:tcBorders>
              <w:left w:val="single" w:sz="12" w:space="0" w:color="auto"/>
              <w:right w:val="single" w:sz="12" w:space="0" w:color="auto"/>
            </w:tcBorders>
          </w:tcPr>
          <w:p w:rsidR="00543435" w:rsidRPr="009E5121" w:rsidRDefault="009E5121" w:rsidP="009E5121">
            <w:pPr>
              <w:jc w:val="center"/>
              <w:rPr>
                <w:b/>
                <w:bCs/>
                <w:sz w:val="20"/>
                <w:szCs w:val="20"/>
              </w:rPr>
            </w:pPr>
            <w:r w:rsidRPr="009E5121">
              <w:rPr>
                <w:rFonts w:hint="eastAsia"/>
                <w:b/>
                <w:bCs/>
                <w:sz w:val="20"/>
                <w:szCs w:val="20"/>
              </w:rPr>
              <w:t>備考</w:t>
            </w:r>
          </w:p>
        </w:tc>
      </w:tr>
      <w:tr w:rsidR="00543435" w:rsidTr="009E5121">
        <w:trPr>
          <w:trHeight w:val="682"/>
        </w:trPr>
        <w:tc>
          <w:tcPr>
            <w:tcW w:w="8102" w:type="dxa"/>
            <w:gridSpan w:val="4"/>
            <w:tcBorders>
              <w:left w:val="single" w:sz="12" w:space="0" w:color="auto"/>
              <w:bottom w:val="single" w:sz="12" w:space="0" w:color="auto"/>
              <w:right w:val="single" w:sz="12" w:space="0" w:color="auto"/>
            </w:tcBorders>
          </w:tcPr>
          <w:p w:rsidR="00543435" w:rsidRDefault="00543435" w:rsidP="009E5121">
            <w:pPr>
              <w:jc w:val="center"/>
            </w:pPr>
          </w:p>
        </w:tc>
      </w:tr>
    </w:tbl>
    <w:p w:rsidR="00E44D37" w:rsidRDefault="00FD6AA3" w:rsidP="009E5121">
      <w:pPr>
        <w:pStyle w:val="Default"/>
        <w:rPr>
          <w:rFonts w:ascii="BIZ UD明朝 Medium" w:eastAsia="DengXian"/>
          <w:sz w:val="16"/>
          <w:szCs w:val="16"/>
        </w:rPr>
      </w:pPr>
      <w:r>
        <w:rPr>
          <w:rFonts w:asciiTheme="minorEastAsia" w:eastAsiaTheme="minorEastAsia" w:hAnsiTheme="minorEastAsia" w:hint="eastAsia"/>
          <w:sz w:val="16"/>
          <w:szCs w:val="16"/>
        </w:rPr>
        <w:t>※宿泊拒否した事案１回ごとに作成し、３年間保存してください。</w:t>
      </w:r>
    </w:p>
    <w:p w:rsidR="00E44D37" w:rsidRDefault="00E44D37" w:rsidP="009E5121">
      <w:pPr>
        <w:pStyle w:val="Default"/>
        <w:rPr>
          <w:rFonts w:ascii="BIZ UD明朝 Medium" w:eastAsia="DengXian"/>
          <w:sz w:val="16"/>
          <w:szCs w:val="16"/>
        </w:rPr>
      </w:pPr>
    </w:p>
    <w:p w:rsidR="00E44D37" w:rsidRPr="00E44D37" w:rsidRDefault="00E44D37" w:rsidP="00E44D37">
      <w:pPr>
        <w:pStyle w:val="Default"/>
        <w:rPr>
          <w:rFonts w:ascii="BIZ UD明朝 Medium" w:eastAsia="BIZ UD明朝 Medium"/>
          <w:sz w:val="16"/>
          <w:szCs w:val="16"/>
          <w:lang w:eastAsia="zh-CN"/>
        </w:rPr>
      </w:pPr>
      <w:r w:rsidRPr="00E44D37">
        <w:rPr>
          <w:rFonts w:hint="eastAsia"/>
          <w:sz w:val="16"/>
          <w:szCs w:val="16"/>
          <w:lang w:eastAsia="zh-CN"/>
        </w:rPr>
        <w:t>（</w:t>
      </w:r>
      <w:r w:rsidRPr="00E44D37">
        <w:rPr>
          <w:rFonts w:ascii="BIZ UD明朝 Medium" w:eastAsia="BIZ UD明朝 Medium" w:hint="eastAsia"/>
          <w:sz w:val="16"/>
          <w:szCs w:val="16"/>
          <w:lang w:eastAsia="zh-CN"/>
        </w:rPr>
        <w:t>参照条文）</w:t>
      </w:r>
    </w:p>
    <w:p w:rsidR="00E44D37" w:rsidRPr="00E44D37" w:rsidRDefault="00E44D37" w:rsidP="00E44D37">
      <w:pPr>
        <w:autoSpaceDE w:val="0"/>
        <w:autoSpaceDN w:val="0"/>
        <w:adjustRightInd w:val="0"/>
        <w:jc w:val="left"/>
        <w:rPr>
          <w:rFonts w:cs="ＭＳ 明朝"/>
          <w:color w:val="000000"/>
          <w:kern w:val="0"/>
          <w:sz w:val="16"/>
          <w:szCs w:val="16"/>
          <w:lang w:eastAsia="zh-CN" w:bidi="th-TH"/>
        </w:rPr>
      </w:pPr>
      <w:r w:rsidRPr="00E44D37">
        <w:rPr>
          <w:rFonts w:cs="ＭＳ 明朝" w:hint="eastAsia"/>
          <w:color w:val="000000"/>
          <w:kern w:val="0"/>
          <w:sz w:val="16"/>
          <w:szCs w:val="16"/>
          <w:lang w:eastAsia="zh-CN" w:bidi="th-TH"/>
        </w:rPr>
        <w:t>■旅館業法（昭和</w:t>
      </w:r>
      <w:r w:rsidRPr="00E44D37">
        <w:rPr>
          <w:rFonts w:cs="ＭＳ 明朝"/>
          <w:color w:val="000000"/>
          <w:kern w:val="0"/>
          <w:sz w:val="16"/>
          <w:szCs w:val="16"/>
          <w:lang w:eastAsia="zh-CN" w:bidi="th-TH"/>
        </w:rPr>
        <w:t>23</w:t>
      </w:r>
      <w:r w:rsidRPr="00E44D37">
        <w:rPr>
          <w:rFonts w:cs="ＭＳ 明朝" w:hint="eastAsia"/>
          <w:color w:val="000000"/>
          <w:kern w:val="0"/>
          <w:sz w:val="16"/>
          <w:szCs w:val="16"/>
          <w:lang w:eastAsia="zh-CN" w:bidi="th-TH"/>
        </w:rPr>
        <w:t>年法律第</w:t>
      </w:r>
      <w:r w:rsidRPr="00E44D37">
        <w:rPr>
          <w:rFonts w:cs="ＭＳ 明朝"/>
          <w:color w:val="000000"/>
          <w:kern w:val="0"/>
          <w:sz w:val="16"/>
          <w:szCs w:val="16"/>
          <w:lang w:eastAsia="zh-CN" w:bidi="th-TH"/>
        </w:rPr>
        <w:t>138</w:t>
      </w:r>
      <w:r w:rsidRPr="00E44D37">
        <w:rPr>
          <w:rFonts w:cs="ＭＳ 明朝" w:hint="eastAsia"/>
          <w:color w:val="000000"/>
          <w:kern w:val="0"/>
          <w:sz w:val="16"/>
          <w:szCs w:val="16"/>
          <w:lang w:eastAsia="zh-CN" w:bidi="th-TH"/>
        </w:rPr>
        <w:t>号）（抄）</w:t>
      </w:r>
    </w:p>
    <w:p w:rsidR="00E44D37" w:rsidRPr="00E44D37" w:rsidRDefault="00E44D37" w:rsidP="00E44D37">
      <w:pPr>
        <w:autoSpaceDE w:val="0"/>
        <w:autoSpaceDN w:val="0"/>
        <w:adjustRightInd w:val="0"/>
        <w:jc w:val="left"/>
        <w:rPr>
          <w:rFonts w:cs="ＭＳ 明朝"/>
          <w:color w:val="000000"/>
          <w:kern w:val="0"/>
          <w:sz w:val="16"/>
          <w:szCs w:val="16"/>
          <w:lang w:bidi="th-TH"/>
        </w:rPr>
      </w:pPr>
      <w:r w:rsidRPr="00E44D37">
        <w:rPr>
          <w:rFonts w:cs="ＭＳ 明朝" w:hint="eastAsia"/>
          <w:color w:val="000000"/>
          <w:kern w:val="0"/>
          <w:sz w:val="16"/>
          <w:szCs w:val="16"/>
          <w:lang w:bidi="th-TH"/>
        </w:rPr>
        <w:t>第五条</w:t>
      </w:r>
      <w:r>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営業者は、次の各号のいずれかに該当する場合を除いては、宿泊を拒んではならない。</w:t>
      </w:r>
    </w:p>
    <w:p w:rsidR="00E44D37" w:rsidRPr="007F685B" w:rsidRDefault="00E44D37" w:rsidP="00E44D37">
      <w:pPr>
        <w:autoSpaceDE w:val="0"/>
        <w:autoSpaceDN w:val="0"/>
        <w:adjustRightInd w:val="0"/>
        <w:ind w:firstLineChars="100" w:firstLine="160"/>
        <w:jc w:val="left"/>
        <w:rPr>
          <w:rFonts w:cs="ＭＳ 明朝"/>
          <w:color w:val="000000"/>
          <w:kern w:val="0"/>
          <w:sz w:val="16"/>
          <w:szCs w:val="16"/>
          <w:u w:val="single"/>
          <w:lang w:bidi="th-TH"/>
        </w:rPr>
      </w:pPr>
      <w:r w:rsidRPr="007F685B">
        <w:rPr>
          <w:rFonts w:cs="ＭＳ 明朝" w:hint="eastAsia"/>
          <w:color w:val="000000"/>
          <w:kern w:val="0"/>
          <w:sz w:val="16"/>
          <w:szCs w:val="16"/>
          <w:u w:val="single"/>
          <w:lang w:bidi="th-TH"/>
        </w:rPr>
        <w:t>一　宿泊しようとする者が特定感染症の患者等であるとき。</w:t>
      </w:r>
    </w:p>
    <w:p w:rsidR="00E44D37" w:rsidRPr="00E44D37" w:rsidRDefault="00E44D37" w:rsidP="00E44D37">
      <w:pPr>
        <w:autoSpaceDE w:val="0"/>
        <w:autoSpaceDN w:val="0"/>
        <w:adjustRightInd w:val="0"/>
        <w:ind w:firstLineChars="100" w:firstLine="160"/>
        <w:jc w:val="left"/>
        <w:rPr>
          <w:rFonts w:cs="ＭＳ 明朝"/>
          <w:color w:val="000000"/>
          <w:kern w:val="0"/>
          <w:sz w:val="16"/>
          <w:szCs w:val="16"/>
          <w:lang w:bidi="th-TH"/>
        </w:rPr>
      </w:pPr>
      <w:r w:rsidRPr="00E44D37">
        <w:rPr>
          <w:rFonts w:cs="ＭＳ 明朝" w:hint="eastAsia"/>
          <w:color w:val="000000"/>
          <w:kern w:val="0"/>
          <w:sz w:val="16"/>
          <w:szCs w:val="16"/>
          <w:lang w:bidi="th-TH"/>
        </w:rPr>
        <w:t>二</w:t>
      </w:r>
      <w:r>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宿泊しようとする者が賭博その他の違法行為又は風紀を乱す行為をするおそれがあると認められるとき。</w:t>
      </w:r>
    </w:p>
    <w:p w:rsidR="00E44D37" w:rsidRPr="007F685B" w:rsidRDefault="00E44D37" w:rsidP="00E44D37">
      <w:pPr>
        <w:autoSpaceDE w:val="0"/>
        <w:autoSpaceDN w:val="0"/>
        <w:adjustRightInd w:val="0"/>
        <w:ind w:leftChars="67" w:left="284" w:hangingChars="77" w:hanging="123"/>
        <w:jc w:val="left"/>
        <w:rPr>
          <w:rFonts w:cs="ＭＳ 明朝"/>
          <w:color w:val="000000"/>
          <w:kern w:val="0"/>
          <w:sz w:val="16"/>
          <w:szCs w:val="16"/>
          <w:u w:val="single"/>
          <w:lang w:bidi="th-TH"/>
        </w:rPr>
      </w:pPr>
      <w:r w:rsidRPr="007F685B">
        <w:rPr>
          <w:rFonts w:cs="ＭＳ 明朝" w:hint="eastAsia"/>
          <w:color w:val="000000"/>
          <w:kern w:val="0"/>
          <w:sz w:val="16"/>
          <w:szCs w:val="16"/>
          <w:u w:val="single"/>
          <w:lang w:bidi="th-TH"/>
        </w:rPr>
        <w:t>三　宿泊しようとする者が、営業者に対し、その実施に伴う負担が過重であつて他の宿泊者に対する宿泊に関す　るサービスの提供を著しく阻害するおそれのある要求として厚生労働省令で定めるものを繰り返したとき。</w:t>
      </w:r>
    </w:p>
    <w:p w:rsidR="00E44D37" w:rsidRPr="00E44D37" w:rsidRDefault="00E44D37" w:rsidP="00E44D37">
      <w:pPr>
        <w:autoSpaceDE w:val="0"/>
        <w:autoSpaceDN w:val="0"/>
        <w:adjustRightInd w:val="0"/>
        <w:ind w:firstLineChars="100" w:firstLine="160"/>
        <w:jc w:val="left"/>
        <w:rPr>
          <w:rFonts w:cs="ＭＳ 明朝"/>
          <w:color w:val="000000"/>
          <w:kern w:val="0"/>
          <w:sz w:val="16"/>
          <w:szCs w:val="16"/>
          <w:lang w:bidi="th-TH"/>
        </w:rPr>
      </w:pPr>
      <w:r w:rsidRPr="00E44D37">
        <w:rPr>
          <w:rFonts w:cs="ＭＳ 明朝" w:hint="eastAsia"/>
          <w:color w:val="000000"/>
          <w:kern w:val="0"/>
          <w:sz w:val="16"/>
          <w:szCs w:val="16"/>
          <w:lang w:bidi="th-TH"/>
        </w:rPr>
        <w:t>四</w:t>
      </w:r>
      <w:r>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宿泊施設に余裕がないときその他都道府県が条例で定める事由があるとき。</w:t>
      </w:r>
    </w:p>
    <w:p w:rsidR="00E44D37" w:rsidRDefault="00E44D37" w:rsidP="007F685B">
      <w:pPr>
        <w:autoSpaceDE w:val="0"/>
        <w:autoSpaceDN w:val="0"/>
        <w:adjustRightInd w:val="0"/>
        <w:ind w:left="160" w:hangingChars="100" w:hanging="160"/>
        <w:jc w:val="left"/>
        <w:rPr>
          <w:rFonts w:cs="ＭＳ 明朝"/>
          <w:color w:val="000000"/>
          <w:kern w:val="0"/>
          <w:sz w:val="16"/>
          <w:szCs w:val="16"/>
          <w:lang w:bidi="th-TH"/>
        </w:rPr>
      </w:pPr>
      <w:r w:rsidRPr="00E44D37">
        <w:rPr>
          <w:rFonts w:cs="ＭＳ 明朝" w:hint="eastAsia"/>
          <w:color w:val="000000"/>
          <w:kern w:val="0"/>
          <w:sz w:val="16"/>
          <w:szCs w:val="16"/>
          <w:lang w:bidi="th-TH"/>
        </w:rPr>
        <w:t>２</w:t>
      </w:r>
      <w:r>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営業者は、旅館業の公共性を踏まえ、かつ、宿泊しようとする者の状況等に配慮して、みだりに宿泊を拒むことがないようにするとともに、宿泊を拒む場合には、前項各号のいずれかに該当するかどうかを客観的な事実に基づいて判断し、及び宿泊しようとする者からの求めに応じてその理由を丁寧に説明することができるようにするものとする。</w:t>
      </w:r>
    </w:p>
    <w:p w:rsidR="007F685B" w:rsidRPr="00E44D37" w:rsidRDefault="007F685B" w:rsidP="007F685B">
      <w:pPr>
        <w:autoSpaceDE w:val="0"/>
        <w:autoSpaceDN w:val="0"/>
        <w:adjustRightInd w:val="0"/>
        <w:ind w:left="160" w:hangingChars="100" w:hanging="160"/>
        <w:jc w:val="left"/>
        <w:rPr>
          <w:rFonts w:cs="ＭＳ 明朝"/>
          <w:color w:val="000000"/>
          <w:kern w:val="0"/>
          <w:sz w:val="16"/>
          <w:szCs w:val="16"/>
          <w:lang w:bidi="th-TH"/>
        </w:rPr>
      </w:pPr>
    </w:p>
    <w:p w:rsidR="00E44D37" w:rsidRPr="00E44D37" w:rsidRDefault="00E44D37" w:rsidP="007F685B">
      <w:pPr>
        <w:autoSpaceDE w:val="0"/>
        <w:autoSpaceDN w:val="0"/>
        <w:adjustRightInd w:val="0"/>
        <w:ind w:firstLineChars="200" w:firstLine="320"/>
        <w:jc w:val="left"/>
        <w:rPr>
          <w:rFonts w:cs="ＭＳ 明朝"/>
          <w:color w:val="000000"/>
          <w:kern w:val="0"/>
          <w:sz w:val="16"/>
          <w:szCs w:val="16"/>
          <w:lang w:eastAsia="zh-CN" w:bidi="th-TH"/>
        </w:rPr>
      </w:pPr>
      <w:r w:rsidRPr="00E44D37">
        <w:rPr>
          <w:rFonts w:cs="ＭＳ 明朝" w:hint="eastAsia"/>
          <w:color w:val="000000"/>
          <w:kern w:val="0"/>
          <w:sz w:val="16"/>
          <w:szCs w:val="16"/>
          <w:lang w:eastAsia="zh-CN" w:bidi="th-TH"/>
        </w:rPr>
        <w:t>附</w:t>
      </w:r>
      <w:r w:rsidR="007F685B">
        <w:rPr>
          <w:rFonts w:cs="ＭＳ 明朝" w:hint="eastAsia"/>
          <w:color w:val="000000"/>
          <w:kern w:val="0"/>
          <w:sz w:val="16"/>
          <w:szCs w:val="16"/>
          <w:lang w:eastAsia="zh-CN" w:bidi="th-TH"/>
        </w:rPr>
        <w:t xml:space="preserve"> </w:t>
      </w:r>
      <w:r w:rsidRPr="00E44D37">
        <w:rPr>
          <w:rFonts w:cs="ＭＳ 明朝" w:hint="eastAsia"/>
          <w:color w:val="000000"/>
          <w:kern w:val="0"/>
          <w:sz w:val="16"/>
          <w:szCs w:val="16"/>
          <w:lang w:eastAsia="zh-CN" w:bidi="th-TH"/>
        </w:rPr>
        <w:t>則（令和５年法律第</w:t>
      </w:r>
      <w:r w:rsidRPr="00E44D37">
        <w:rPr>
          <w:rFonts w:cs="ＭＳ 明朝"/>
          <w:color w:val="000000"/>
          <w:kern w:val="0"/>
          <w:sz w:val="16"/>
          <w:szCs w:val="16"/>
          <w:lang w:eastAsia="zh-CN" w:bidi="th-TH"/>
        </w:rPr>
        <w:t>52</w:t>
      </w:r>
      <w:r w:rsidRPr="00E44D37">
        <w:rPr>
          <w:rFonts w:cs="ＭＳ 明朝" w:hint="eastAsia"/>
          <w:color w:val="000000"/>
          <w:kern w:val="0"/>
          <w:sz w:val="16"/>
          <w:szCs w:val="16"/>
          <w:lang w:eastAsia="zh-CN" w:bidi="th-TH"/>
        </w:rPr>
        <w:t>号）（抄）</w:t>
      </w:r>
    </w:p>
    <w:p w:rsidR="00E44D37" w:rsidRPr="00E44D37" w:rsidRDefault="00E44D37" w:rsidP="00E44D37">
      <w:pPr>
        <w:autoSpaceDE w:val="0"/>
        <w:autoSpaceDN w:val="0"/>
        <w:adjustRightInd w:val="0"/>
        <w:jc w:val="left"/>
        <w:rPr>
          <w:rFonts w:cs="ＭＳ 明朝"/>
          <w:color w:val="000000"/>
          <w:kern w:val="0"/>
          <w:sz w:val="16"/>
          <w:szCs w:val="16"/>
          <w:lang w:bidi="th-TH"/>
        </w:rPr>
      </w:pPr>
      <w:r w:rsidRPr="00E44D37">
        <w:rPr>
          <w:rFonts w:cs="ＭＳ 明朝" w:hint="eastAsia"/>
          <w:color w:val="000000"/>
          <w:kern w:val="0"/>
          <w:sz w:val="16"/>
          <w:szCs w:val="16"/>
          <w:lang w:bidi="th-TH"/>
        </w:rPr>
        <w:t>（旅館業法の一部改正に伴う経過措置）</w:t>
      </w:r>
    </w:p>
    <w:p w:rsidR="00E44D37" w:rsidRPr="00E44D37" w:rsidRDefault="00E44D37" w:rsidP="00E44D37">
      <w:pPr>
        <w:autoSpaceDE w:val="0"/>
        <w:autoSpaceDN w:val="0"/>
        <w:adjustRightInd w:val="0"/>
        <w:jc w:val="left"/>
        <w:rPr>
          <w:rFonts w:cs="ＭＳ 明朝"/>
          <w:color w:val="000000"/>
          <w:kern w:val="0"/>
          <w:sz w:val="16"/>
          <w:szCs w:val="16"/>
          <w:lang w:bidi="th-TH"/>
        </w:rPr>
      </w:pPr>
      <w:r w:rsidRPr="00E44D37">
        <w:rPr>
          <w:rFonts w:cs="ＭＳ 明朝" w:hint="eastAsia"/>
          <w:color w:val="000000"/>
          <w:kern w:val="0"/>
          <w:sz w:val="16"/>
          <w:szCs w:val="16"/>
          <w:lang w:bidi="th-TH"/>
        </w:rPr>
        <w:t>第三条（略）</w:t>
      </w:r>
    </w:p>
    <w:p w:rsidR="007F685B" w:rsidRPr="007F685B" w:rsidRDefault="00E44D37" w:rsidP="007F685B">
      <w:pPr>
        <w:autoSpaceDE w:val="0"/>
        <w:autoSpaceDN w:val="0"/>
        <w:adjustRightInd w:val="0"/>
        <w:jc w:val="left"/>
        <w:rPr>
          <w:rFonts w:cs="ＭＳ 明朝"/>
          <w:color w:val="000000"/>
          <w:kern w:val="0"/>
          <w:sz w:val="16"/>
          <w:szCs w:val="16"/>
          <w:lang w:bidi="th-TH"/>
        </w:rPr>
      </w:pPr>
      <w:r w:rsidRPr="00E44D37">
        <w:rPr>
          <w:rFonts w:cs="ＭＳ 明朝" w:hint="eastAsia"/>
          <w:color w:val="000000"/>
          <w:kern w:val="0"/>
          <w:sz w:val="16"/>
          <w:szCs w:val="16"/>
          <w:lang w:bidi="th-TH"/>
        </w:rPr>
        <w:t>２</w:t>
      </w:r>
      <w:r w:rsidR="007F685B">
        <w:rPr>
          <w:rFonts w:cs="ＭＳ 明朝" w:hint="eastAsia"/>
          <w:color w:val="000000"/>
          <w:kern w:val="0"/>
          <w:sz w:val="16"/>
          <w:szCs w:val="16"/>
          <w:lang w:bidi="th-TH"/>
        </w:rPr>
        <w:t xml:space="preserve">　</w:t>
      </w:r>
      <w:r w:rsidRPr="007F685B">
        <w:rPr>
          <w:rFonts w:cs="ＭＳ 明朝" w:hint="eastAsia"/>
          <w:color w:val="000000"/>
          <w:kern w:val="0"/>
          <w:sz w:val="16"/>
          <w:szCs w:val="16"/>
          <w:u w:val="single"/>
          <w:lang w:bidi="th-TH"/>
        </w:rPr>
        <w:t>営業者</w:t>
      </w:r>
      <w:r w:rsidRPr="00E44D37">
        <w:rPr>
          <w:rFonts w:cs="ＭＳ 明朝" w:hint="eastAsia"/>
          <w:color w:val="000000"/>
          <w:kern w:val="0"/>
          <w:sz w:val="16"/>
          <w:szCs w:val="16"/>
          <w:lang w:bidi="th-TH"/>
        </w:rPr>
        <w:t>（新旅館業法第三条の二第一項に規定する営業者をいう。）</w:t>
      </w:r>
      <w:r w:rsidRPr="007F685B">
        <w:rPr>
          <w:rFonts w:cs="ＭＳ 明朝" w:hint="eastAsia"/>
          <w:color w:val="000000"/>
          <w:kern w:val="0"/>
          <w:sz w:val="16"/>
          <w:szCs w:val="16"/>
          <w:u w:val="single"/>
          <w:lang w:bidi="th-TH"/>
        </w:rPr>
        <w:t>は、当分の間、新旅館業法第五条第一項第一号又は第三号のいずれかに該当することを理由に宿泊</w:t>
      </w:r>
      <w:r w:rsidRPr="00E44D37">
        <w:rPr>
          <w:rFonts w:cs="ＭＳ 明朝" w:hint="eastAsia"/>
          <w:color w:val="000000"/>
          <w:kern w:val="0"/>
          <w:sz w:val="16"/>
          <w:szCs w:val="16"/>
          <w:lang w:bidi="th-TH"/>
        </w:rPr>
        <w:t>（旅館業法第二条第五項に規定する宿泊をいう。次項にお</w:t>
      </w:r>
      <w:r w:rsidRPr="00E44D37">
        <w:rPr>
          <w:rFonts w:cs="ＭＳ 明朝" w:hint="eastAsia"/>
          <w:color w:val="000000"/>
          <w:kern w:val="0"/>
          <w:sz w:val="16"/>
          <w:szCs w:val="16"/>
          <w:lang w:bidi="th-TH"/>
        </w:rPr>
        <w:lastRenderedPageBreak/>
        <w:t>いて同じ。）</w:t>
      </w:r>
      <w:r w:rsidR="007F685B" w:rsidRPr="007F685B">
        <w:rPr>
          <w:rFonts w:cs="ＭＳ 明朝" w:hint="eastAsia"/>
          <w:color w:val="000000"/>
          <w:kern w:val="0"/>
          <w:sz w:val="16"/>
          <w:szCs w:val="16"/>
          <w:u w:val="single"/>
          <w:lang w:bidi="th-TH"/>
        </w:rPr>
        <w:t>を拒んだときは、厚生労働省令で定める方法により、その理由等を記録</w:t>
      </w:r>
      <w:r w:rsidR="007F685B" w:rsidRPr="007F685B">
        <w:rPr>
          <w:rFonts w:cs="ＭＳ 明朝" w:hint="eastAsia"/>
          <w:color w:val="000000"/>
          <w:kern w:val="0"/>
          <w:sz w:val="16"/>
          <w:szCs w:val="16"/>
          <w:lang w:bidi="th-TH"/>
        </w:rPr>
        <w:t>しておくものとする。</w:t>
      </w:r>
    </w:p>
    <w:p w:rsidR="00E44D37" w:rsidRPr="00E44D37" w:rsidRDefault="00E44D37" w:rsidP="00E44D37">
      <w:pPr>
        <w:autoSpaceDE w:val="0"/>
        <w:autoSpaceDN w:val="0"/>
        <w:adjustRightInd w:val="0"/>
        <w:jc w:val="left"/>
        <w:rPr>
          <w:rFonts w:cs="ＭＳ 明朝"/>
          <w:color w:val="000000"/>
          <w:kern w:val="0"/>
          <w:sz w:val="16"/>
          <w:szCs w:val="16"/>
          <w:lang w:eastAsia="zh-CN" w:bidi="th-TH"/>
        </w:rPr>
      </w:pPr>
      <w:r w:rsidRPr="00E44D37">
        <w:rPr>
          <w:rFonts w:cs="ＭＳ 明朝" w:hint="eastAsia"/>
          <w:color w:val="000000"/>
          <w:kern w:val="0"/>
          <w:sz w:val="16"/>
          <w:szCs w:val="16"/>
          <w:lang w:eastAsia="zh-CN" w:bidi="th-TH"/>
        </w:rPr>
        <w:t>３（略）</w:t>
      </w:r>
    </w:p>
    <w:p w:rsidR="00E44D37" w:rsidRPr="00E44D37" w:rsidRDefault="00E44D37" w:rsidP="00E44D37">
      <w:pPr>
        <w:autoSpaceDE w:val="0"/>
        <w:autoSpaceDN w:val="0"/>
        <w:adjustRightInd w:val="0"/>
        <w:jc w:val="left"/>
        <w:rPr>
          <w:rFonts w:cs="ＭＳ 明朝"/>
          <w:color w:val="000000"/>
          <w:kern w:val="0"/>
          <w:sz w:val="16"/>
          <w:szCs w:val="16"/>
          <w:lang w:eastAsia="zh-CN" w:bidi="th-TH"/>
        </w:rPr>
      </w:pPr>
      <w:r w:rsidRPr="00E44D37">
        <w:rPr>
          <w:rFonts w:cs="ＭＳ 明朝" w:hint="eastAsia"/>
          <w:color w:val="000000"/>
          <w:kern w:val="0"/>
          <w:sz w:val="16"/>
          <w:szCs w:val="16"/>
          <w:lang w:eastAsia="zh-CN" w:bidi="th-TH"/>
        </w:rPr>
        <w:t>■旅館業法施行規則（昭和</w:t>
      </w:r>
      <w:r w:rsidRPr="00E44D37">
        <w:rPr>
          <w:rFonts w:cs="ＭＳ 明朝"/>
          <w:color w:val="000000"/>
          <w:kern w:val="0"/>
          <w:sz w:val="16"/>
          <w:szCs w:val="16"/>
          <w:lang w:eastAsia="zh-CN" w:bidi="th-TH"/>
        </w:rPr>
        <w:t>23</w:t>
      </w:r>
      <w:r w:rsidRPr="00E44D37">
        <w:rPr>
          <w:rFonts w:cs="ＭＳ 明朝" w:hint="eastAsia"/>
          <w:color w:val="000000"/>
          <w:kern w:val="0"/>
          <w:sz w:val="16"/>
          <w:szCs w:val="16"/>
          <w:lang w:eastAsia="zh-CN" w:bidi="th-TH"/>
        </w:rPr>
        <w:t>年厚生省令第</w:t>
      </w:r>
      <w:r w:rsidRPr="00E44D37">
        <w:rPr>
          <w:rFonts w:cs="ＭＳ 明朝"/>
          <w:color w:val="000000"/>
          <w:kern w:val="0"/>
          <w:sz w:val="16"/>
          <w:szCs w:val="16"/>
          <w:lang w:eastAsia="zh-CN" w:bidi="th-TH"/>
        </w:rPr>
        <w:t>28</w:t>
      </w:r>
      <w:r w:rsidRPr="00E44D37">
        <w:rPr>
          <w:rFonts w:cs="ＭＳ 明朝" w:hint="eastAsia"/>
          <w:color w:val="000000"/>
          <w:kern w:val="0"/>
          <w:sz w:val="16"/>
          <w:szCs w:val="16"/>
          <w:lang w:eastAsia="zh-CN" w:bidi="th-TH"/>
        </w:rPr>
        <w:t>号）（抄）</w:t>
      </w:r>
    </w:p>
    <w:p w:rsidR="00E44D37" w:rsidRPr="00E44D37" w:rsidRDefault="00E44D37" w:rsidP="007F685B">
      <w:pPr>
        <w:autoSpaceDE w:val="0"/>
        <w:autoSpaceDN w:val="0"/>
        <w:adjustRightInd w:val="0"/>
        <w:ind w:left="160" w:hangingChars="100" w:hanging="160"/>
        <w:jc w:val="left"/>
        <w:rPr>
          <w:rFonts w:cs="ＭＳ 明朝"/>
          <w:color w:val="000000"/>
          <w:kern w:val="0"/>
          <w:sz w:val="16"/>
          <w:szCs w:val="16"/>
          <w:lang w:bidi="th-TH"/>
        </w:rPr>
      </w:pPr>
      <w:r w:rsidRPr="00E44D37">
        <w:rPr>
          <w:rFonts w:cs="ＭＳ 明朝" w:hint="eastAsia"/>
          <w:color w:val="000000"/>
          <w:kern w:val="0"/>
          <w:sz w:val="16"/>
          <w:szCs w:val="16"/>
          <w:lang w:bidi="th-TH"/>
        </w:rPr>
        <w:t>第五条の六</w:t>
      </w:r>
      <w:r w:rsidR="007F685B">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法第五条第一項第三号の厚生労働省令で定めるものは、次の各号のいずれかに該当するものであつて、他の宿泊者に対する宿泊に関するサービスの提供を著しく阻害するおそれのあるものとする。</w:t>
      </w:r>
    </w:p>
    <w:p w:rsidR="00E44D37" w:rsidRPr="00E44D37" w:rsidRDefault="00E44D37" w:rsidP="007F685B">
      <w:pPr>
        <w:autoSpaceDE w:val="0"/>
        <w:autoSpaceDN w:val="0"/>
        <w:adjustRightInd w:val="0"/>
        <w:ind w:leftChars="110" w:left="424" w:hangingChars="100" w:hanging="160"/>
        <w:jc w:val="left"/>
        <w:rPr>
          <w:rFonts w:cs="ＭＳ 明朝"/>
          <w:color w:val="000000"/>
          <w:kern w:val="0"/>
          <w:sz w:val="16"/>
          <w:szCs w:val="16"/>
          <w:lang w:bidi="th-TH"/>
        </w:rPr>
      </w:pPr>
      <w:r w:rsidRPr="00E44D37">
        <w:rPr>
          <w:rFonts w:cs="ＭＳ 明朝" w:hint="eastAsia"/>
          <w:color w:val="000000"/>
          <w:kern w:val="0"/>
          <w:sz w:val="16"/>
          <w:szCs w:val="16"/>
          <w:lang w:bidi="th-TH"/>
        </w:rPr>
        <w:t>一</w:t>
      </w:r>
      <w:r w:rsidR="007F685B">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宿泊料の減額その他のその内容の実現が容易でない事項の要求（宿泊に関して障害を理由とする差別の解消の推進に関する法律（平成二十五年法律第六十五号）第二条第二号に規定する社会的障壁の除去を求める場合を除く。）</w:t>
      </w:r>
    </w:p>
    <w:p w:rsidR="00E44D37" w:rsidRDefault="00E44D37" w:rsidP="007F685B">
      <w:pPr>
        <w:autoSpaceDE w:val="0"/>
        <w:autoSpaceDN w:val="0"/>
        <w:adjustRightInd w:val="0"/>
        <w:ind w:leftChars="103" w:left="391" w:hangingChars="90" w:hanging="144"/>
        <w:jc w:val="left"/>
        <w:rPr>
          <w:rFonts w:cs="ＭＳ 明朝"/>
          <w:color w:val="000000"/>
          <w:kern w:val="0"/>
          <w:sz w:val="16"/>
          <w:szCs w:val="16"/>
          <w:lang w:bidi="th-TH"/>
        </w:rPr>
      </w:pPr>
      <w:r w:rsidRPr="00E44D37">
        <w:rPr>
          <w:rFonts w:cs="ＭＳ 明朝" w:hint="eastAsia"/>
          <w:color w:val="000000"/>
          <w:kern w:val="0"/>
          <w:sz w:val="16"/>
          <w:szCs w:val="16"/>
          <w:lang w:bidi="th-TH"/>
        </w:rPr>
        <w:t>二</w:t>
      </w:r>
      <w:r w:rsidR="007F685B">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粗野又は乱暴な言動その他の従業者の心身に負担を与える言動（営業者が宿泊しようとする者に対して障害を理由とする差別の解消の推進に関する法律第八条第一項の不当な差別的取扱いを行つたことに起因するものその他これに準ずる合理的な理由があるものを除く。）を交えた要求であつて、当該要求をした者の接遇に通常必要とされる以上の労力を要することとなるもの</w:t>
      </w:r>
    </w:p>
    <w:p w:rsidR="007F685B" w:rsidRPr="00E44D37" w:rsidRDefault="007F685B" w:rsidP="007F685B">
      <w:pPr>
        <w:autoSpaceDE w:val="0"/>
        <w:autoSpaceDN w:val="0"/>
        <w:adjustRightInd w:val="0"/>
        <w:ind w:leftChars="103" w:left="391" w:hangingChars="90" w:hanging="144"/>
        <w:jc w:val="left"/>
        <w:rPr>
          <w:rFonts w:cs="ＭＳ 明朝"/>
          <w:color w:val="000000"/>
          <w:kern w:val="0"/>
          <w:sz w:val="16"/>
          <w:szCs w:val="16"/>
          <w:lang w:bidi="th-TH"/>
        </w:rPr>
      </w:pPr>
    </w:p>
    <w:p w:rsidR="00E44D37" w:rsidRPr="00E44D37" w:rsidRDefault="00E44D37" w:rsidP="007F685B">
      <w:pPr>
        <w:autoSpaceDE w:val="0"/>
        <w:autoSpaceDN w:val="0"/>
        <w:adjustRightInd w:val="0"/>
        <w:ind w:firstLineChars="100" w:firstLine="160"/>
        <w:jc w:val="left"/>
        <w:rPr>
          <w:rFonts w:cs="ＭＳ 明朝"/>
          <w:color w:val="000000"/>
          <w:kern w:val="0"/>
          <w:sz w:val="16"/>
          <w:szCs w:val="16"/>
          <w:lang w:eastAsia="zh-CN" w:bidi="th-TH"/>
        </w:rPr>
      </w:pPr>
      <w:r w:rsidRPr="00E44D37">
        <w:rPr>
          <w:rFonts w:cs="ＭＳ 明朝" w:hint="eastAsia"/>
          <w:color w:val="000000"/>
          <w:kern w:val="0"/>
          <w:sz w:val="16"/>
          <w:szCs w:val="16"/>
          <w:lang w:eastAsia="zh-CN" w:bidi="th-TH"/>
        </w:rPr>
        <w:t>附</w:t>
      </w:r>
      <w:r w:rsidR="007F685B">
        <w:rPr>
          <w:rFonts w:cs="ＭＳ 明朝" w:hint="eastAsia"/>
          <w:color w:val="000000"/>
          <w:kern w:val="0"/>
          <w:sz w:val="16"/>
          <w:szCs w:val="16"/>
          <w:lang w:eastAsia="zh-CN" w:bidi="th-TH"/>
        </w:rPr>
        <w:t xml:space="preserve"> </w:t>
      </w:r>
      <w:r w:rsidRPr="00E44D37">
        <w:rPr>
          <w:rFonts w:cs="ＭＳ 明朝" w:hint="eastAsia"/>
          <w:color w:val="000000"/>
          <w:kern w:val="0"/>
          <w:sz w:val="16"/>
          <w:szCs w:val="16"/>
          <w:lang w:eastAsia="zh-CN" w:bidi="th-TH"/>
        </w:rPr>
        <w:t>則（令和５年厚生労働省令第</w:t>
      </w:r>
      <w:r w:rsidRPr="00E44D37">
        <w:rPr>
          <w:rFonts w:cs="ＭＳ 明朝"/>
          <w:color w:val="000000"/>
          <w:kern w:val="0"/>
          <w:sz w:val="16"/>
          <w:szCs w:val="16"/>
          <w:lang w:eastAsia="zh-CN" w:bidi="th-TH"/>
        </w:rPr>
        <w:t>140</w:t>
      </w:r>
      <w:r w:rsidRPr="00E44D37">
        <w:rPr>
          <w:rFonts w:cs="ＭＳ 明朝" w:hint="eastAsia"/>
          <w:color w:val="000000"/>
          <w:kern w:val="0"/>
          <w:sz w:val="16"/>
          <w:szCs w:val="16"/>
          <w:lang w:eastAsia="zh-CN" w:bidi="th-TH"/>
        </w:rPr>
        <w:t>号）（抄）</w:t>
      </w:r>
    </w:p>
    <w:p w:rsidR="00E44D37" w:rsidRPr="00E44D37" w:rsidRDefault="00E44D37" w:rsidP="00E44D37">
      <w:pPr>
        <w:autoSpaceDE w:val="0"/>
        <w:autoSpaceDN w:val="0"/>
        <w:adjustRightInd w:val="0"/>
        <w:jc w:val="left"/>
        <w:rPr>
          <w:rFonts w:cs="ＭＳ 明朝"/>
          <w:color w:val="000000"/>
          <w:kern w:val="0"/>
          <w:sz w:val="16"/>
          <w:szCs w:val="16"/>
          <w:lang w:bidi="th-TH"/>
        </w:rPr>
      </w:pPr>
      <w:r w:rsidRPr="00E44D37">
        <w:rPr>
          <w:rFonts w:cs="ＭＳ 明朝" w:hint="eastAsia"/>
          <w:color w:val="000000"/>
          <w:kern w:val="0"/>
          <w:sz w:val="16"/>
          <w:szCs w:val="16"/>
          <w:lang w:bidi="th-TH"/>
        </w:rPr>
        <w:t>（宿泊を拒んだときの理由等の記録及び保存の方法）</w:t>
      </w:r>
    </w:p>
    <w:p w:rsidR="00E44D37" w:rsidRDefault="00E44D37" w:rsidP="007F685B">
      <w:pPr>
        <w:autoSpaceDE w:val="0"/>
        <w:autoSpaceDN w:val="0"/>
        <w:adjustRightInd w:val="0"/>
        <w:ind w:left="160" w:hangingChars="100" w:hanging="160"/>
        <w:jc w:val="left"/>
        <w:rPr>
          <w:rFonts w:cs="ＭＳ 明朝"/>
          <w:color w:val="000000"/>
          <w:kern w:val="0"/>
          <w:sz w:val="16"/>
          <w:szCs w:val="16"/>
          <w:lang w:bidi="th-TH"/>
        </w:rPr>
      </w:pPr>
      <w:r w:rsidRPr="00E44D37">
        <w:rPr>
          <w:rFonts w:cs="ＭＳ 明朝" w:hint="eastAsia"/>
          <w:color w:val="000000"/>
          <w:kern w:val="0"/>
          <w:sz w:val="16"/>
          <w:szCs w:val="16"/>
          <w:lang w:bidi="th-TH"/>
        </w:rPr>
        <w:t>２</w:t>
      </w:r>
      <w:r w:rsidR="007F685B" w:rsidRPr="007F685B">
        <w:rPr>
          <w:rFonts w:cs="ＭＳ 明朝" w:hint="eastAsia"/>
          <w:color w:val="000000"/>
          <w:kern w:val="0"/>
          <w:sz w:val="16"/>
          <w:szCs w:val="16"/>
          <w:u w:val="single"/>
          <w:lang w:bidi="th-TH"/>
        </w:rPr>
        <w:t xml:space="preserve">　</w:t>
      </w:r>
      <w:r w:rsidRPr="007F685B">
        <w:rPr>
          <w:rFonts w:cs="ＭＳ 明朝" w:hint="eastAsia"/>
          <w:color w:val="000000"/>
          <w:kern w:val="0"/>
          <w:sz w:val="16"/>
          <w:szCs w:val="16"/>
          <w:u w:val="single"/>
          <w:lang w:bidi="th-TH"/>
        </w:rPr>
        <w:t>改正法附則第三条第二項の方法は、旅館業法第五条第一項第一号又は第三号に掲げる場合ごとに、宿泊を拒んだ理由等に関する記録を書面、当該営業者の使用に係る電子計算機に備えられたファイル又は電磁的記録媒体</w:t>
      </w:r>
      <w:r w:rsidRPr="00E44D37">
        <w:rPr>
          <w:rFonts w:cs="ＭＳ 明朝" w:hint="eastAsia"/>
          <w:color w:val="000000"/>
          <w:kern w:val="0"/>
          <w:sz w:val="16"/>
          <w:szCs w:val="16"/>
          <w:lang w:bidi="th-TH"/>
        </w:rPr>
        <w:t>（電子的方式、磁気的方式その他人の知覚によっては認識することができない方式で作られる記録であって、電子計算機による情報処理の用に供されるものに係る記録媒体をいう。）を</w:t>
      </w:r>
      <w:r w:rsidRPr="007F685B">
        <w:rPr>
          <w:rFonts w:cs="ＭＳ 明朝" w:hint="eastAsia"/>
          <w:color w:val="000000"/>
          <w:kern w:val="0"/>
          <w:sz w:val="16"/>
          <w:szCs w:val="16"/>
          <w:u w:val="single"/>
          <w:lang w:bidi="th-TH"/>
        </w:rPr>
        <w:t>もって調製するファイルにより作成し、その作成の日から三年間保存</w:t>
      </w:r>
      <w:r w:rsidRPr="00E44D37">
        <w:rPr>
          <w:rFonts w:cs="ＭＳ 明朝" w:hint="eastAsia"/>
          <w:color w:val="000000"/>
          <w:kern w:val="0"/>
          <w:sz w:val="16"/>
          <w:szCs w:val="16"/>
          <w:lang w:bidi="th-TH"/>
        </w:rPr>
        <w:t>するものとする。</w:t>
      </w:r>
    </w:p>
    <w:p w:rsidR="007F685B" w:rsidRPr="00E44D37" w:rsidRDefault="007F685B" w:rsidP="007F685B">
      <w:pPr>
        <w:autoSpaceDE w:val="0"/>
        <w:autoSpaceDN w:val="0"/>
        <w:adjustRightInd w:val="0"/>
        <w:ind w:left="160" w:hangingChars="100" w:hanging="160"/>
        <w:jc w:val="left"/>
        <w:rPr>
          <w:rFonts w:cs="ＭＳ 明朝"/>
          <w:color w:val="000000"/>
          <w:kern w:val="0"/>
          <w:sz w:val="16"/>
          <w:szCs w:val="16"/>
          <w:lang w:bidi="th-TH"/>
        </w:rPr>
      </w:pPr>
    </w:p>
    <w:p w:rsidR="00E44D37" w:rsidRPr="00E44D37" w:rsidRDefault="00E44D37" w:rsidP="00E44D37">
      <w:pPr>
        <w:autoSpaceDE w:val="0"/>
        <w:autoSpaceDN w:val="0"/>
        <w:adjustRightInd w:val="0"/>
        <w:jc w:val="left"/>
        <w:rPr>
          <w:rFonts w:cs="ＭＳ 明朝"/>
          <w:color w:val="000000"/>
          <w:kern w:val="0"/>
          <w:sz w:val="16"/>
          <w:szCs w:val="16"/>
          <w:lang w:bidi="th-TH"/>
        </w:rPr>
      </w:pPr>
      <w:r w:rsidRPr="00E44D37">
        <w:rPr>
          <w:rFonts w:cs="ＭＳ 明朝" w:hint="eastAsia"/>
          <w:color w:val="000000"/>
          <w:kern w:val="0"/>
          <w:sz w:val="16"/>
          <w:szCs w:val="16"/>
          <w:lang w:bidi="th-TH"/>
        </w:rPr>
        <w:t>■旅館業の施設において特定感染症の感染防止に必要な協力の求めを行う場合の留意事項並びに宿泊拒否制限及び差別防止に関する指針（令和５年</w:t>
      </w:r>
      <w:r w:rsidRPr="00E44D37">
        <w:rPr>
          <w:rFonts w:cs="ＭＳ 明朝"/>
          <w:color w:val="000000"/>
          <w:kern w:val="0"/>
          <w:sz w:val="16"/>
          <w:szCs w:val="16"/>
          <w:lang w:bidi="th-TH"/>
        </w:rPr>
        <w:t>11</w:t>
      </w:r>
      <w:r w:rsidRPr="00E44D37">
        <w:rPr>
          <w:rFonts w:cs="ＭＳ 明朝" w:hint="eastAsia"/>
          <w:color w:val="000000"/>
          <w:kern w:val="0"/>
          <w:sz w:val="16"/>
          <w:szCs w:val="16"/>
          <w:lang w:bidi="th-TH"/>
        </w:rPr>
        <w:t>月</w:t>
      </w:r>
      <w:r w:rsidRPr="00E44D37">
        <w:rPr>
          <w:rFonts w:cs="ＭＳ 明朝"/>
          <w:color w:val="000000"/>
          <w:kern w:val="0"/>
          <w:sz w:val="16"/>
          <w:szCs w:val="16"/>
          <w:lang w:bidi="th-TH"/>
        </w:rPr>
        <w:t>15</w:t>
      </w:r>
      <w:r w:rsidRPr="00E44D37">
        <w:rPr>
          <w:rFonts w:cs="ＭＳ 明朝" w:hint="eastAsia"/>
          <w:color w:val="000000"/>
          <w:kern w:val="0"/>
          <w:sz w:val="16"/>
          <w:szCs w:val="16"/>
          <w:lang w:bidi="th-TH"/>
        </w:rPr>
        <w:t>日厚生労働大臣決定）（抄）</w:t>
      </w:r>
    </w:p>
    <w:p w:rsidR="00E44D37" w:rsidRPr="00E44D37" w:rsidRDefault="00E44D37" w:rsidP="007F685B">
      <w:pPr>
        <w:autoSpaceDE w:val="0"/>
        <w:autoSpaceDN w:val="0"/>
        <w:adjustRightInd w:val="0"/>
        <w:ind w:left="160" w:hangingChars="100" w:hanging="160"/>
        <w:jc w:val="left"/>
        <w:rPr>
          <w:rFonts w:cs="ＭＳ 明朝"/>
          <w:color w:val="000000"/>
          <w:kern w:val="0"/>
          <w:sz w:val="16"/>
          <w:szCs w:val="16"/>
          <w:lang w:bidi="th-TH"/>
        </w:rPr>
      </w:pPr>
      <w:r w:rsidRPr="00E44D37">
        <w:rPr>
          <w:rFonts w:cs="ＭＳ 明朝" w:hint="eastAsia"/>
          <w:color w:val="000000"/>
          <w:kern w:val="0"/>
          <w:sz w:val="16"/>
          <w:szCs w:val="16"/>
          <w:lang w:bidi="th-TH"/>
        </w:rPr>
        <w:t>○</w:t>
      </w:r>
      <w:r w:rsidR="007F685B">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改正法附則第３条第２項により、</w:t>
      </w:r>
      <w:r w:rsidRPr="007F685B">
        <w:rPr>
          <w:rFonts w:cs="ＭＳ 明朝" w:hint="eastAsia"/>
          <w:color w:val="000000"/>
          <w:kern w:val="0"/>
          <w:sz w:val="16"/>
          <w:szCs w:val="16"/>
          <w:u w:val="single"/>
          <w:lang w:bidi="th-TH"/>
        </w:rPr>
        <w:t>営業者は、当分の間、法第５条第１項第１号又は第３号のいずれかに該当することを理由に宿泊を拒んだときは、同各号に掲げる場合ごとに、書面、電磁的記録等に宿泊を拒んだ理由等を記載し、当該書面又は電磁的記録を作成した日から３年間保存する方法により、宿泊を拒んだ理由のほか、その日時や拒否された者及びその対応に係る責任者の氏名、同項第３号に該当することを理由とする場合にあっては宿泊を拒むまでの経過の概要等を記録</w:t>
      </w:r>
      <w:r w:rsidRPr="00E44D37">
        <w:rPr>
          <w:rFonts w:cs="ＭＳ 明朝" w:hint="eastAsia"/>
          <w:color w:val="000000"/>
          <w:kern w:val="0"/>
          <w:sz w:val="16"/>
          <w:szCs w:val="16"/>
          <w:lang w:bidi="th-TH"/>
        </w:rPr>
        <w:t>しておく必要がある。</w:t>
      </w:r>
    </w:p>
    <w:p w:rsidR="00E44D37" w:rsidRPr="00E44D37" w:rsidRDefault="00E44D37" w:rsidP="007F685B">
      <w:pPr>
        <w:autoSpaceDE w:val="0"/>
        <w:autoSpaceDN w:val="0"/>
        <w:adjustRightInd w:val="0"/>
        <w:ind w:left="160" w:hangingChars="100" w:hanging="160"/>
        <w:jc w:val="left"/>
        <w:rPr>
          <w:rFonts w:cs="ＭＳ 明朝"/>
          <w:color w:val="000000"/>
          <w:kern w:val="0"/>
          <w:sz w:val="16"/>
          <w:szCs w:val="16"/>
          <w:lang w:bidi="th-TH"/>
        </w:rPr>
      </w:pPr>
      <w:r w:rsidRPr="00E44D37">
        <w:rPr>
          <w:rFonts w:cs="ＭＳ 明朝" w:hint="eastAsia"/>
          <w:color w:val="000000"/>
          <w:kern w:val="0"/>
          <w:sz w:val="16"/>
          <w:szCs w:val="16"/>
          <w:lang w:bidi="th-TH"/>
        </w:rPr>
        <w:t>○</w:t>
      </w:r>
      <w:r w:rsidR="007F685B">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本規定は、宿泊拒否事由の規定の運用状況を都道府県等が適切に把握できるよう、営業者は、法第７条第１項又は第２項の規定に基づき都道府県等から報告を求められ、又は質問を受けることとなる場合に備えて、宿泊拒否の理由等を記録しておくべきとされたものと解される。</w:t>
      </w:r>
    </w:p>
    <w:p w:rsidR="00527A87" w:rsidRPr="00E44D37" w:rsidRDefault="00E44D37" w:rsidP="007F685B">
      <w:pPr>
        <w:ind w:left="160" w:hangingChars="100" w:hanging="160"/>
      </w:pPr>
      <w:r w:rsidRPr="00E44D37">
        <w:rPr>
          <w:rFonts w:cs="ＭＳ 明朝" w:hint="eastAsia"/>
          <w:color w:val="000000"/>
          <w:kern w:val="0"/>
          <w:sz w:val="16"/>
          <w:szCs w:val="16"/>
          <w:lang w:bidi="th-TH"/>
        </w:rPr>
        <w:t>○</w:t>
      </w:r>
      <w:r w:rsidR="007F685B">
        <w:rPr>
          <w:rFonts w:cs="ＭＳ 明朝" w:hint="eastAsia"/>
          <w:color w:val="000000"/>
          <w:kern w:val="0"/>
          <w:sz w:val="16"/>
          <w:szCs w:val="16"/>
          <w:lang w:bidi="th-TH"/>
        </w:rPr>
        <w:t xml:space="preserve">　</w:t>
      </w:r>
      <w:r w:rsidRPr="00E44D37">
        <w:rPr>
          <w:rFonts w:cs="ＭＳ 明朝" w:hint="eastAsia"/>
          <w:color w:val="000000"/>
          <w:kern w:val="0"/>
          <w:sz w:val="16"/>
          <w:szCs w:val="16"/>
          <w:lang w:bidi="th-TH"/>
        </w:rPr>
        <w:t>法第５条第２項において、営業者は、宿泊を拒む場合には、宿泊しようとする者からの求めに応じてその理由を丁寧に説明することができるようにするものとする規定とも関連することに留意されたい。</w:t>
      </w:r>
    </w:p>
    <w:sectPr w:rsidR="00527A87" w:rsidRPr="00E44D37" w:rsidSect="00527A87">
      <w:pgSz w:w="11906" w:h="16838"/>
      <w:pgMar w:top="2155" w:right="1871" w:bottom="2155" w:left="187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87"/>
    <w:rsid w:val="000D5C38"/>
    <w:rsid w:val="00213330"/>
    <w:rsid w:val="00527A87"/>
    <w:rsid w:val="00543435"/>
    <w:rsid w:val="00543B63"/>
    <w:rsid w:val="005805DC"/>
    <w:rsid w:val="007F685B"/>
    <w:rsid w:val="009E5121"/>
    <w:rsid w:val="00A838BF"/>
    <w:rsid w:val="00E44D37"/>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CF1BBF-EADF-4539-8285-08BC5B5B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121"/>
    <w:pPr>
      <w:widowControl w:val="0"/>
      <w:autoSpaceDE w:val="0"/>
      <w:autoSpaceDN w:val="0"/>
      <w:adjustRightInd w:val="0"/>
    </w:pPr>
    <w:rPr>
      <w:rFonts w:ascii="ＭＳ 明朝" w:eastAsia="ＭＳ 明朝" w:cs="ＭＳ 明朝"/>
      <w:color w:val="000000"/>
      <w:kern w:val="0"/>
      <w:lang w:bidi="th-TH"/>
    </w:rPr>
  </w:style>
  <w:style w:type="paragraph" w:styleId="a3">
    <w:name w:val="Balloon Text"/>
    <w:basedOn w:val="a"/>
    <w:link w:val="a4"/>
    <w:uiPriority w:val="99"/>
    <w:semiHidden/>
    <w:unhideWhenUsed/>
    <w:rsid w:val="002133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33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D53C-7B67-4964-AE56-05FCA97F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德永　聖子</dc:creator>
  <cp:keywords/>
  <dc:description/>
  <cp:lastModifiedBy>德永　聖子</cp:lastModifiedBy>
  <cp:revision>5</cp:revision>
  <cp:lastPrinted>2024-01-30T02:29:00Z</cp:lastPrinted>
  <dcterms:created xsi:type="dcterms:W3CDTF">2024-01-30T05:07:00Z</dcterms:created>
  <dcterms:modified xsi:type="dcterms:W3CDTF">2024-01-30T05:23:00Z</dcterms:modified>
</cp:coreProperties>
</file>