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44" w:rsidRPr="0060579A" w:rsidRDefault="00CD2A77" w:rsidP="001F7B8C">
      <w:pPr>
        <w:jc w:val="center"/>
        <w:rPr>
          <w:rFonts w:ascii="HG丸ｺﾞｼｯｸM-PRO" w:eastAsia="HG丸ｺﾞｼｯｸM-PRO" w:hAnsi="HG丸ｺﾞｼｯｸM-PRO"/>
          <w:sz w:val="5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5699125</wp:posOffset>
            </wp:positionH>
            <wp:positionV relativeFrom="paragraph">
              <wp:posOffset>628650</wp:posOffset>
            </wp:positionV>
            <wp:extent cx="913130" cy="1581150"/>
            <wp:effectExtent l="0" t="0" r="1270" b="0"/>
            <wp:wrapTight wrapText="bothSides">
              <wp:wrapPolygon edited="0">
                <wp:start x="8562" y="0"/>
                <wp:lineTo x="5858" y="520"/>
                <wp:lineTo x="1803" y="3123"/>
                <wp:lineTo x="1352" y="7027"/>
                <wp:lineTo x="1352" y="18737"/>
                <wp:lineTo x="4056" y="20819"/>
                <wp:lineTo x="6309" y="21340"/>
                <wp:lineTo x="8562" y="21340"/>
                <wp:lineTo x="15321" y="20819"/>
                <wp:lineTo x="21179" y="18998"/>
                <wp:lineTo x="20729" y="12752"/>
                <wp:lineTo x="18476" y="8588"/>
                <wp:lineTo x="21179" y="6766"/>
                <wp:lineTo x="20729" y="3383"/>
                <wp:lineTo x="17574" y="1301"/>
                <wp:lineTo x="13969" y="0"/>
                <wp:lineTo x="8562" y="0"/>
              </wp:wrapPolygon>
            </wp:wrapTight>
            <wp:docPr id="7" name="図 7" descr="https://4.bp.blogspot.com/-iqRwmSQgFYs/Ur1GA8o-GTI/AAAAAAAAcVc/Sl6PA_qaI-U/s800/game_friends_keit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iqRwmSQgFYs/Ur1GA8o-GTI/AAAAAAAAcVc/Sl6PA_qaI-U/s800/game_friends_keita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3" r="52703" b="7690"/>
                    <a:stretch/>
                  </pic:blipFill>
                  <pic:spPr bwMode="auto">
                    <a:xfrm>
                      <a:off x="0" y="0"/>
                      <a:ext cx="91313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BE9">
        <w:rPr>
          <w:rFonts w:ascii="HG丸ｺﾞｼｯｸM-PRO" w:eastAsia="HG丸ｺﾞｼｯｸM-PRO" w:hAnsi="HG丸ｺﾞｼｯｸM-PRO" w:hint="eastAsia"/>
          <w:sz w:val="56"/>
        </w:rPr>
        <w:t>ネット</w:t>
      </w:r>
      <w:r w:rsidR="001F7B8C" w:rsidRPr="0060579A">
        <w:rPr>
          <w:rFonts w:ascii="HG丸ｺﾞｼｯｸM-PRO" w:eastAsia="HG丸ｺﾞｼｯｸM-PRO" w:hAnsi="HG丸ｺﾞｼｯｸM-PRO" w:hint="eastAsia"/>
          <w:sz w:val="56"/>
        </w:rPr>
        <w:t>と</w:t>
      </w:r>
      <w:r w:rsidR="00DF42C0">
        <w:rPr>
          <w:rFonts w:ascii="HG丸ｺﾞｼｯｸM-PRO" w:eastAsia="HG丸ｺﾞｼｯｸM-PRO" w:hAnsi="HG丸ｺﾞｼｯｸM-PRO" w:hint="eastAsia"/>
          <w:sz w:val="56"/>
        </w:rPr>
        <w:t>上手</w:t>
      </w:r>
      <w:r w:rsidR="00FF1196">
        <w:rPr>
          <w:rFonts w:ascii="HG丸ｺﾞｼｯｸM-PRO" w:eastAsia="HG丸ｺﾞｼｯｸM-PRO" w:hAnsi="HG丸ｺﾞｼｯｸM-PRO" w:hint="eastAsia"/>
          <w:sz w:val="56"/>
        </w:rPr>
        <w:t>に</w:t>
      </w:r>
      <w:r w:rsidR="00D24BE9">
        <w:rPr>
          <w:rFonts w:ascii="HG丸ｺﾞｼｯｸM-PRO" w:eastAsia="HG丸ｺﾞｼｯｸM-PRO" w:hAnsi="HG丸ｺﾞｼｯｸM-PRO" w:hint="eastAsia"/>
          <w:sz w:val="56"/>
        </w:rPr>
        <w:t>つきあうために</w:t>
      </w:r>
    </w:p>
    <w:p w:rsidR="00D24BE9" w:rsidRPr="0071437E" w:rsidRDefault="002522A8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１　</w:t>
      </w:r>
      <w:r w:rsidRPr="0071437E">
        <w:rPr>
          <w:rFonts w:ascii="HG丸ｺﾞｼｯｸM-PRO" w:eastAsia="HG丸ｺﾞｼｯｸM-PRO" w:hAnsi="HG丸ｺﾞｼｯｸM-PRO" w:hint="eastAsia"/>
          <w:b/>
          <w:sz w:val="28"/>
        </w:rPr>
        <w:t>ゲームをしても</w:t>
      </w:r>
      <w:r w:rsidR="006557D5" w:rsidRPr="0071437E">
        <w:rPr>
          <w:rFonts w:ascii="HG丸ｺﾞｼｯｸM-PRO" w:eastAsia="HG丸ｺﾞｼｯｸM-PRO" w:hAnsi="HG丸ｺﾞｼｯｸM-PRO" w:hint="eastAsia"/>
          <w:b/>
          <w:sz w:val="28"/>
        </w:rPr>
        <w:t>よ</w:t>
      </w:r>
      <w:r w:rsidRPr="0071437E">
        <w:rPr>
          <w:rFonts w:ascii="HG丸ｺﾞｼｯｸM-PRO" w:eastAsia="HG丸ｺﾞｼｯｸM-PRO" w:hAnsi="HG丸ｺﾞｼｯｸM-PRO" w:hint="eastAsia"/>
          <w:b/>
          <w:sz w:val="28"/>
        </w:rPr>
        <w:t>い時間</w:t>
      </w:r>
      <w:r w:rsidR="00D24BE9" w:rsidRPr="0071437E">
        <w:rPr>
          <w:rFonts w:ascii="HG丸ｺﾞｼｯｸM-PRO" w:eastAsia="HG丸ｺﾞｼｯｸM-PRO" w:hAnsi="HG丸ｺﾞｼｯｸM-PRO" w:hint="eastAsia"/>
          <w:b/>
          <w:sz w:val="28"/>
        </w:rPr>
        <w:t>は</w:t>
      </w:r>
      <w:r w:rsidRPr="0071437E">
        <w:rPr>
          <w:rFonts w:ascii="HG丸ｺﾞｼｯｸM-PRO" w:eastAsia="HG丸ｺﾞｼｯｸM-PRO" w:hAnsi="HG丸ｺﾞｼｯｸM-PRO" w:hint="eastAsia"/>
          <w:b/>
          <w:sz w:val="28"/>
        </w:rPr>
        <w:t>決まって</w:t>
      </w:r>
      <w:r w:rsidR="00D24BE9" w:rsidRPr="0071437E">
        <w:rPr>
          <w:rFonts w:ascii="HG丸ｺﾞｼｯｸM-PRO" w:eastAsia="HG丸ｺﾞｼｯｸM-PRO" w:hAnsi="HG丸ｺﾞｼｯｸM-PRO" w:hint="eastAsia"/>
          <w:b/>
          <w:sz w:val="28"/>
        </w:rPr>
        <w:t>いますか？</w:t>
      </w:r>
    </w:p>
    <w:p w:rsidR="00D24BE9" w:rsidRPr="0071437E" w:rsidRDefault="00D24BE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w w:val="80"/>
        </w:rPr>
      </w:pPr>
      <w:r w:rsidRPr="0071437E">
        <w:rPr>
          <w:rFonts w:ascii="HG丸ｺﾞｼｯｸM-PRO" w:eastAsia="HG丸ｺﾞｼｯｸM-PRO" w:hAnsi="HG丸ｺﾞｼｯｸM-PRO" w:hint="eastAsia"/>
        </w:rPr>
        <w:t xml:space="preserve">　　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 xml:space="preserve">　</w:t>
      </w:r>
      <w:r w:rsidRPr="0071437E">
        <w:rPr>
          <w:rFonts w:ascii="HG丸ｺﾞｼｯｸM-PRO" w:eastAsia="HG丸ｺﾞｼｯｸM-PRO" w:hAnsi="HG丸ｺﾞｼｯｸM-PRO" w:hint="eastAsia"/>
          <w:w w:val="80"/>
        </w:rPr>
        <w:t>ゲームを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してもよい時間、だめな時間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をお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家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の人とそうだんしましょう。</w:t>
      </w:r>
      <w:r w:rsidRPr="0071437E">
        <w:rPr>
          <w:rFonts w:ascii="HG丸ｺﾞｼｯｸM-PRO" w:eastAsia="HG丸ｺﾞｼｯｸM-PRO" w:hAnsi="HG丸ｺﾞｼｯｸM-PRO" w:hint="eastAsia"/>
          <w:w w:val="80"/>
        </w:rPr>
        <w:t xml:space="preserve">　</w:t>
      </w:r>
    </w:p>
    <w:p w:rsidR="00D24BE9" w:rsidRPr="0071437E" w:rsidRDefault="00FF1196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　どうがを見</w:t>
      </w:r>
      <w:r w:rsidR="00D24BE9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る</w:t>
      </w:r>
      <w:r w:rsidR="002522A8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時間</w:t>
      </w:r>
      <w:r w:rsidR="00D24BE9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2522A8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決まって</w:t>
      </w:r>
      <w:r w:rsidR="00D24BE9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いますか？</w:t>
      </w:r>
    </w:p>
    <w:p w:rsidR="00D24BE9" w:rsidRPr="0071437E" w:rsidRDefault="00D24BE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w w:val="80"/>
        </w:rPr>
      </w:pPr>
      <w:r w:rsidRPr="0071437E">
        <w:rPr>
          <w:rFonts w:ascii="HG丸ｺﾞｼｯｸM-PRO" w:eastAsia="HG丸ｺﾞｼｯｸM-PRO" w:hAnsi="HG丸ｺﾞｼｯｸM-PRO" w:hint="eastAsia"/>
        </w:rPr>
        <w:t xml:space="preserve">　　</w:t>
      </w:r>
      <w:r w:rsidR="002522A8" w:rsidRPr="0071437E">
        <w:rPr>
          <w:rFonts w:ascii="HG丸ｺﾞｼｯｸM-PRO" w:eastAsia="HG丸ｺﾞｼｯｸM-PRO" w:hAnsi="HG丸ｺﾞｼｯｸM-PRO" w:hint="eastAsia"/>
        </w:rPr>
        <w:t xml:space="preserve">　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どうがを見ても</w:t>
      </w:r>
      <w:r w:rsidR="006557D5" w:rsidRPr="0071437E">
        <w:rPr>
          <w:rFonts w:ascii="HG丸ｺﾞｼｯｸM-PRO" w:eastAsia="HG丸ｺﾞｼｯｸM-PRO" w:hAnsi="HG丸ｺﾞｼｯｸM-PRO" w:hint="eastAsia"/>
          <w:w w:val="80"/>
        </w:rPr>
        <w:t>よ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い時間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、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一日</w:t>
      </w:r>
      <w:r w:rsidR="006557D5" w:rsidRPr="0071437E">
        <w:rPr>
          <w:rFonts w:ascii="HG丸ｺﾞｼｯｸM-PRO" w:eastAsia="HG丸ｺﾞｼｯｸM-PRO" w:hAnsi="HG丸ｺﾞｼｯｸM-PRO" w:hint="eastAsia"/>
          <w:w w:val="80"/>
        </w:rPr>
        <w:t>さいだいで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見ても</w:t>
      </w:r>
      <w:r w:rsidR="006557D5" w:rsidRPr="0071437E">
        <w:rPr>
          <w:rFonts w:ascii="HG丸ｺﾞｼｯｸM-PRO" w:eastAsia="HG丸ｺﾞｼｯｸM-PRO" w:hAnsi="HG丸ｺﾞｼｯｸM-PRO" w:hint="eastAsia"/>
          <w:w w:val="80"/>
        </w:rPr>
        <w:t>よ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い時間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を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決めま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しょう</w:t>
      </w:r>
      <w:r w:rsidR="00AA1DC4" w:rsidRPr="0071437E">
        <w:rPr>
          <w:rFonts w:ascii="HG丸ｺﾞｼｯｸM-PRO" w:eastAsia="HG丸ｺﾞｼｯｸM-PRO" w:hAnsi="HG丸ｺﾞｼｯｸM-PRO" w:hint="eastAsia"/>
          <w:w w:val="80"/>
        </w:rPr>
        <w:t>。</w:t>
      </w:r>
    </w:p>
    <w:p w:rsidR="00D24BE9" w:rsidRPr="0071437E" w:rsidRDefault="00D24BE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３　</w:t>
      </w:r>
      <w:r w:rsidR="00FF1196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きかいをつか</w:t>
      </w:r>
      <w:r w:rsidR="002522A8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って</w:t>
      </w:r>
      <w:r w:rsidR="00570447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よ</w:t>
      </w:r>
      <w:r w:rsidR="002522A8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い時間</w:t>
      </w:r>
      <w:r w:rsidR="00FF1196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、つか</w:t>
      </w: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わない</w:t>
      </w:r>
      <w:r w:rsidR="002522A8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時間</w:t>
      </w:r>
      <w:r w:rsidR="00FF1196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2522A8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決め</w:t>
      </w: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よう</w:t>
      </w:r>
    </w:p>
    <w:p w:rsidR="00D24BE9" w:rsidRPr="0071437E" w:rsidRDefault="00D24BE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w w:val="80"/>
        </w:rPr>
      </w:pPr>
      <w:r w:rsidRPr="0071437E">
        <w:rPr>
          <w:rFonts w:ascii="HG丸ｺﾞｼｯｸM-PRO" w:eastAsia="HG丸ｺﾞｼｯｸM-PRO" w:hAnsi="HG丸ｺﾞｼｯｸM-PRO" w:hint="eastAsia"/>
        </w:rPr>
        <w:t xml:space="preserve">　　</w:t>
      </w:r>
      <w:r w:rsidR="00FF1196" w:rsidRPr="0071437E">
        <w:rPr>
          <w:rFonts w:ascii="HG丸ｺﾞｼｯｸM-PRO" w:eastAsia="HG丸ｺﾞｼｯｸM-PRO" w:hAnsi="HG丸ｺﾞｼｯｸM-PRO" w:hint="eastAsia"/>
        </w:rPr>
        <w:t xml:space="preserve">　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たと</w:t>
      </w:r>
      <w:r w:rsidRPr="0071437E">
        <w:rPr>
          <w:rFonts w:ascii="HG丸ｺﾞｼｯｸM-PRO" w:eastAsia="HG丸ｺﾞｼｯｸM-PRO" w:hAnsi="HG丸ｺﾞｼｯｸM-PRO" w:hint="eastAsia"/>
          <w:w w:val="80"/>
        </w:rPr>
        <w:t>えば「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ごはんを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食べる時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はつかわない</w:t>
      </w:r>
      <w:r w:rsidRPr="0071437E">
        <w:rPr>
          <w:rFonts w:ascii="HG丸ｺﾞｼｯｸM-PRO" w:eastAsia="HG丸ｺﾞｼｯｸM-PRO" w:hAnsi="HG丸ｺﾞｼｯｸM-PRO" w:hint="eastAsia"/>
          <w:w w:val="80"/>
        </w:rPr>
        <w:t>」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「家の人に言われたらすぐにやめる」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などルールを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決め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ましょう</w:t>
      </w:r>
      <w:r w:rsidR="00AA1DC4" w:rsidRPr="0071437E">
        <w:rPr>
          <w:rFonts w:ascii="HG丸ｺﾞｼｯｸM-PRO" w:eastAsia="HG丸ｺﾞｼｯｸM-PRO" w:hAnsi="HG丸ｺﾞｼｯｸM-PRO" w:hint="eastAsia"/>
          <w:w w:val="80"/>
        </w:rPr>
        <w:t>。</w:t>
      </w:r>
    </w:p>
    <w:p w:rsidR="00D24BE9" w:rsidRPr="0071437E" w:rsidRDefault="00D24BE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　目</w:t>
      </w:r>
      <w:r w:rsidR="00625AC6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や体</w:t>
      </w: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を休める</w:t>
      </w:r>
      <w:r w:rsidR="002522A8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時間</w:t>
      </w: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2522A8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作ろう</w:t>
      </w:r>
    </w:p>
    <w:p w:rsidR="00D24BE9" w:rsidRPr="0071437E" w:rsidRDefault="00FF1196" w:rsidP="00AA1DC4">
      <w:pPr>
        <w:spacing w:line="440" w:lineRule="exact"/>
        <w:ind w:firstLineChars="400" w:firstLine="669"/>
        <w:jc w:val="left"/>
        <w:rPr>
          <w:rFonts w:ascii="HG丸ｺﾞｼｯｸM-PRO" w:eastAsia="HG丸ｺﾞｼｯｸM-PRO" w:hAnsi="HG丸ｺﾞｼｯｸM-PRO"/>
          <w:w w:val="80"/>
        </w:rPr>
      </w:pPr>
      <w:r w:rsidRPr="0071437E">
        <w:rPr>
          <w:rFonts w:ascii="HG丸ｺﾞｼｯｸM-PRO" w:eastAsia="HG丸ｺﾞｼｯｸM-PRO" w:hAnsi="HG丸ｺﾞｼｯｸM-PRO" w:hint="eastAsia"/>
          <w:w w:val="80"/>
        </w:rPr>
        <w:t>スマホのがめんを見つづけると</w:t>
      </w:r>
      <w:r w:rsidR="00D24BE9" w:rsidRPr="0071437E">
        <w:rPr>
          <w:rFonts w:ascii="HG丸ｺﾞｼｯｸM-PRO" w:eastAsia="HG丸ｺﾞｼｯｸM-PRO" w:hAnsi="HG丸ｺﾞｼｯｸM-PRO" w:hint="eastAsia"/>
          <w:w w:val="80"/>
        </w:rPr>
        <w:t>、目</w:t>
      </w:r>
      <w:r w:rsidRPr="0071437E">
        <w:rPr>
          <w:rFonts w:ascii="HG丸ｺﾞｼｯｸM-PRO" w:eastAsia="HG丸ｺﾞｼｯｸM-PRO" w:hAnsi="HG丸ｺﾞｼｯｸM-PRO" w:hint="eastAsia"/>
          <w:w w:val="80"/>
        </w:rPr>
        <w:t>がとてもつかれます。</w:t>
      </w:r>
      <w:r w:rsidR="00D24BE9" w:rsidRPr="0071437E">
        <w:rPr>
          <w:rFonts w:ascii="HG丸ｺﾞｼｯｸM-PRO" w:eastAsia="HG丸ｺﾞｼｯｸM-PRO" w:hAnsi="HG丸ｺﾞｼｯｸM-PRO" w:hint="eastAsia"/>
          <w:w w:val="80"/>
        </w:rPr>
        <w:t>長くても30分に一度は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遠く</w:t>
      </w:r>
      <w:r w:rsidRPr="0071437E">
        <w:rPr>
          <w:rFonts w:ascii="HG丸ｺﾞｼｯｸM-PRO" w:eastAsia="HG丸ｺﾞｼｯｸM-PRO" w:hAnsi="HG丸ｺﾞｼｯｸM-PRO" w:hint="eastAsia"/>
          <w:w w:val="80"/>
        </w:rPr>
        <w:t>を見て、目を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休め</w:t>
      </w:r>
      <w:r w:rsidRPr="0071437E">
        <w:rPr>
          <w:rFonts w:ascii="HG丸ｺﾞｼｯｸM-PRO" w:eastAsia="HG丸ｺﾞｼｯｸM-PRO" w:hAnsi="HG丸ｺﾞｼｯｸM-PRO" w:hint="eastAsia"/>
          <w:w w:val="80"/>
        </w:rPr>
        <w:t>ましょう</w:t>
      </w:r>
      <w:r w:rsidR="00D24BE9" w:rsidRPr="0071437E">
        <w:rPr>
          <w:rFonts w:ascii="HG丸ｺﾞｼｯｸM-PRO" w:eastAsia="HG丸ｺﾞｼｯｸM-PRO" w:hAnsi="HG丸ｺﾞｼｯｸM-PRO" w:hint="eastAsia"/>
          <w:w w:val="80"/>
        </w:rPr>
        <w:t>。</w:t>
      </w:r>
    </w:p>
    <w:p w:rsidR="00D24BE9" w:rsidRPr="0071437E" w:rsidRDefault="00D24BE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　お金のそうだんはできていますか？</w:t>
      </w:r>
    </w:p>
    <w:p w:rsidR="00D24BE9" w:rsidRPr="0071437E" w:rsidRDefault="00673E4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w w:val="8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5497830</wp:posOffset>
            </wp:positionH>
            <wp:positionV relativeFrom="paragraph">
              <wp:posOffset>114300</wp:posOffset>
            </wp:positionV>
            <wp:extent cx="1111250" cy="1038225"/>
            <wp:effectExtent l="0" t="0" r="0" b="0"/>
            <wp:wrapTight wrapText="bothSides">
              <wp:wrapPolygon edited="0">
                <wp:start x="1851" y="793"/>
                <wp:lineTo x="1481" y="14268"/>
                <wp:lineTo x="0" y="18231"/>
                <wp:lineTo x="0" y="20213"/>
                <wp:lineTo x="21106" y="20213"/>
                <wp:lineTo x="21106" y="18628"/>
                <wp:lineTo x="19625" y="14268"/>
                <wp:lineTo x="19255" y="793"/>
                <wp:lineTo x="1851" y="793"/>
              </wp:wrapPolygon>
            </wp:wrapTight>
            <wp:docPr id="5" name="図 5" descr="https://3.bp.blogspot.com/-5TxkXzR5sg4/XAY5v3Bng3I/AAAAAAABQeY/mH1ZCCDxYW0HtAAHS_KXwF-69CpRoSqqwCLcBGAs/s800/computer06_surpr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3.bp.blogspot.com/-5TxkXzR5sg4/XAY5v3Bng3I/AAAAAAABQeY/mH1ZCCDxYW0HtAAHS_KXwF-69CpRoSqqwCLcBGAs/s800/computer06_surpri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BE9" w:rsidRPr="0071437E">
        <w:rPr>
          <w:rFonts w:ascii="HG丸ｺﾞｼｯｸM-PRO" w:eastAsia="HG丸ｺﾞｼｯｸM-PRO" w:hAnsi="HG丸ｺﾞｼｯｸM-PRO" w:hint="eastAsia"/>
        </w:rPr>
        <w:t xml:space="preserve">　　</w:t>
      </w:r>
      <w:r w:rsidR="002522A8" w:rsidRPr="0071437E">
        <w:rPr>
          <w:rFonts w:ascii="HG丸ｺﾞｼｯｸM-PRO" w:eastAsia="HG丸ｺﾞｼｯｸM-PRO" w:hAnsi="HG丸ｺﾞｼｯｸM-PRO" w:hint="eastAsia"/>
        </w:rPr>
        <w:t xml:space="preserve">　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ネットでお金を使う時は、</w:t>
      </w:r>
      <w:r w:rsidR="00570447" w:rsidRPr="0071437E">
        <w:rPr>
          <w:rFonts w:ascii="HG丸ｺﾞｼｯｸM-PRO" w:eastAsia="HG丸ｺﾞｼｯｸM-PRO" w:hAnsi="HG丸ｺﾞｼｯｸM-PRO" w:hint="eastAsia"/>
          <w:w w:val="80"/>
        </w:rPr>
        <w:t>かなら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ずお家の方と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そうだん</w:t>
      </w:r>
      <w:r w:rsidR="00AA1DC4" w:rsidRPr="0071437E">
        <w:rPr>
          <w:rFonts w:ascii="HG丸ｺﾞｼｯｸM-PRO" w:eastAsia="HG丸ｺﾞｼｯｸM-PRO" w:hAnsi="HG丸ｺﾞｼｯｸM-PRO" w:hint="eastAsia"/>
          <w:w w:val="80"/>
        </w:rPr>
        <w:t>しましょう</w:t>
      </w:r>
      <w:r w:rsidR="00D24BE9" w:rsidRPr="0071437E">
        <w:rPr>
          <w:rFonts w:ascii="HG丸ｺﾞｼｯｸM-PRO" w:eastAsia="HG丸ｺﾞｼｯｸM-PRO" w:hAnsi="HG丸ｺﾞｼｯｸM-PRO" w:hint="eastAsia"/>
          <w:w w:val="80"/>
        </w:rPr>
        <w:t>。</w:t>
      </w:r>
    </w:p>
    <w:p w:rsidR="00D24BE9" w:rsidRPr="0071437E" w:rsidRDefault="00D24BE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　あやしいサイト、</w:t>
      </w:r>
      <w:r w:rsidR="002522A8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心配</w:t>
      </w:r>
      <w:r w:rsidR="00FF1196"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なサイトへはい</w:t>
      </w: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かない</w:t>
      </w:r>
    </w:p>
    <w:p w:rsidR="00D24BE9" w:rsidRPr="0071437E" w:rsidRDefault="00FF1196" w:rsidP="00AA1DC4">
      <w:pPr>
        <w:spacing w:line="440" w:lineRule="exact"/>
        <w:ind w:firstLineChars="300" w:firstLine="502"/>
        <w:jc w:val="left"/>
        <w:rPr>
          <w:rFonts w:ascii="HG丸ｺﾞｼｯｸM-PRO" w:eastAsia="HG丸ｺﾞｼｯｸM-PRO" w:hAnsi="HG丸ｺﾞｼｯｸM-PRO"/>
          <w:w w:val="80"/>
        </w:rPr>
      </w:pPr>
      <w:r w:rsidRPr="0071437E">
        <w:rPr>
          <w:rFonts w:ascii="HG丸ｺﾞｼｯｸM-PRO" w:eastAsia="HG丸ｺﾞｼｯｸM-PRO" w:hAnsi="HG丸ｺﾞｼｯｸM-PRO" w:hint="eastAsia"/>
          <w:w w:val="80"/>
        </w:rPr>
        <w:t xml:space="preserve">　あやしいサイトや、ほうりついはんのサイトへは</w:t>
      </w:r>
      <w:r w:rsidR="00570447" w:rsidRPr="0071437E">
        <w:rPr>
          <w:rFonts w:ascii="HG丸ｺﾞｼｯｸM-PRO" w:eastAsia="HG丸ｺﾞｼｯｸM-PRO" w:hAnsi="HG丸ｺﾞｼｯｸM-PRO" w:hint="eastAsia"/>
          <w:w w:val="80"/>
        </w:rPr>
        <w:t>ぜったいに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行かない</w:t>
      </w:r>
      <w:r w:rsidRPr="0071437E">
        <w:rPr>
          <w:rFonts w:ascii="HG丸ｺﾞｼｯｸM-PRO" w:eastAsia="HG丸ｺﾞｼｯｸM-PRO" w:hAnsi="HG丸ｺﾞｼｯｸM-PRO" w:hint="eastAsia"/>
          <w:w w:val="80"/>
        </w:rPr>
        <w:t>ように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しましょう</w:t>
      </w:r>
      <w:r w:rsidRPr="0071437E">
        <w:rPr>
          <w:rFonts w:ascii="HG丸ｺﾞｼｯｸM-PRO" w:eastAsia="HG丸ｺﾞｼｯｸM-PRO" w:hAnsi="HG丸ｺﾞｼｯｸM-PRO" w:hint="eastAsia"/>
          <w:w w:val="80"/>
        </w:rPr>
        <w:t>。</w:t>
      </w:r>
    </w:p>
    <w:p w:rsidR="00FF1196" w:rsidRPr="0071437E" w:rsidRDefault="002522A8" w:rsidP="00AA1DC4">
      <w:pPr>
        <w:spacing w:line="440" w:lineRule="exact"/>
        <w:ind w:firstLineChars="300" w:firstLine="502"/>
        <w:jc w:val="left"/>
        <w:rPr>
          <w:rFonts w:ascii="HG丸ｺﾞｼｯｸM-PRO" w:eastAsia="HG丸ｺﾞｼｯｸM-PRO" w:hAnsi="HG丸ｺﾞｼｯｸM-PRO"/>
          <w:w w:val="80"/>
        </w:rPr>
      </w:pPr>
      <w:r w:rsidRPr="0071437E">
        <w:rPr>
          <w:rFonts w:ascii="HG丸ｺﾞｼｯｸM-PRO" w:eastAsia="HG丸ｺﾞｼｯｸM-PRO" w:hAnsi="HG丸ｺﾞｼｯｸM-PRO" w:hint="eastAsia"/>
          <w:w w:val="80"/>
        </w:rPr>
        <w:t xml:space="preserve">　変ながめんがでたら、すぐに切り、お家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の</w:t>
      </w:r>
      <w:r w:rsidR="00AA1DC4" w:rsidRPr="0071437E">
        <w:rPr>
          <w:rFonts w:ascii="HG丸ｺﾞｼｯｸM-PRO" w:eastAsia="HG丸ｺﾞｼｯｸM-PRO" w:hAnsi="HG丸ｺﾞｼｯｸM-PRO" w:hint="eastAsia"/>
          <w:w w:val="80"/>
        </w:rPr>
        <w:t>人と</w:t>
      </w:r>
      <w:r w:rsidR="00FF1196" w:rsidRPr="0071437E">
        <w:rPr>
          <w:rFonts w:ascii="HG丸ｺﾞｼｯｸM-PRO" w:eastAsia="HG丸ｺﾞｼｯｸM-PRO" w:hAnsi="HG丸ｺﾞｼｯｸM-PRO" w:hint="eastAsia"/>
          <w:w w:val="80"/>
        </w:rPr>
        <w:t>そうだんし</w:t>
      </w:r>
      <w:r w:rsidR="00AA1DC4" w:rsidRPr="0071437E">
        <w:rPr>
          <w:rFonts w:ascii="HG丸ｺﾞｼｯｸM-PRO" w:eastAsia="HG丸ｺﾞｼｯｸM-PRO" w:hAnsi="HG丸ｺﾞｼｯｸM-PRO" w:hint="eastAsia"/>
          <w:w w:val="80"/>
        </w:rPr>
        <w:t>ましょう。</w:t>
      </w:r>
    </w:p>
    <w:p w:rsidR="00D05AEF" w:rsidRPr="0071437E" w:rsidRDefault="00D24BE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71437E">
        <w:rPr>
          <w:rFonts w:ascii="HG丸ｺﾞｼｯｸM-PRO" w:eastAsia="HG丸ｺﾞｼｯｸM-PRO" w:hAnsi="HG丸ｺﾞｼｯｸM-PRO" w:hint="eastAsia"/>
          <w:b/>
          <w:sz w:val="28"/>
        </w:rPr>
        <w:t>７</w:t>
      </w:r>
      <w:r w:rsidR="00D05AEF" w:rsidRPr="0071437E">
        <w:rPr>
          <w:rFonts w:ascii="HG丸ｺﾞｼｯｸM-PRO" w:eastAsia="HG丸ｺﾞｼｯｸM-PRO" w:hAnsi="HG丸ｺﾞｼｯｸM-PRO" w:hint="eastAsia"/>
          <w:b/>
          <w:sz w:val="28"/>
        </w:rPr>
        <w:t xml:space="preserve">　SNS</w:t>
      </w:r>
      <w:r w:rsidRPr="0071437E">
        <w:rPr>
          <w:rFonts w:ascii="HG丸ｺﾞｼｯｸM-PRO" w:eastAsia="HG丸ｺﾞｼｯｸM-PRO" w:hAnsi="HG丸ｺﾞｼｯｸM-PRO" w:hint="eastAsia"/>
          <w:b/>
          <w:sz w:val="28"/>
        </w:rPr>
        <w:t>はしんぱいがたくさん</w:t>
      </w:r>
    </w:p>
    <w:p w:rsidR="00762775" w:rsidRPr="0071437E" w:rsidRDefault="0060579A" w:rsidP="00AA1DC4">
      <w:pPr>
        <w:spacing w:line="440" w:lineRule="exact"/>
        <w:ind w:left="630" w:hangingChars="300" w:hanging="630"/>
        <w:jc w:val="left"/>
        <w:rPr>
          <w:rFonts w:ascii="HG丸ｺﾞｼｯｸM-PRO" w:eastAsia="HG丸ｺﾞｼｯｸM-PRO" w:hAnsi="HG丸ｺﾞｼｯｸM-PRO"/>
          <w:sz w:val="20"/>
        </w:rPr>
      </w:pPr>
      <w:r w:rsidRPr="0071437E">
        <w:rPr>
          <w:rFonts w:ascii="HG丸ｺﾞｼｯｸM-PRO" w:eastAsia="HG丸ｺﾞｼｯｸM-PRO" w:hAnsi="HG丸ｺﾞｼｯｸM-PRO" w:hint="eastAsia"/>
        </w:rPr>
        <w:t xml:space="preserve">　</w:t>
      </w:r>
      <w:r w:rsidRPr="0071437E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5E546A" w:rsidRPr="0071437E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F1196" w:rsidRPr="0071437E">
        <w:rPr>
          <w:rFonts w:ascii="HG丸ｺﾞｼｯｸM-PRO" w:eastAsia="HG丸ｺﾞｼｯｸM-PRO" w:hAnsi="HG丸ｺﾞｼｯｸM-PRO" w:hint="eastAsia"/>
          <w:sz w:val="20"/>
        </w:rPr>
        <w:t>ライン、ティックトック、ツイッターなど、SNSではいろいろなことができますが、</w:t>
      </w:r>
      <w:r w:rsidR="00186D8A" w:rsidRPr="0071437E">
        <w:rPr>
          <w:rFonts w:ascii="HG丸ｺﾞｼｯｸM-PRO" w:eastAsia="HG丸ｺﾞｼｯｸM-PRO" w:hAnsi="HG丸ｺﾞｼｯｸM-PRO" w:hint="eastAsia"/>
          <w:sz w:val="20"/>
        </w:rPr>
        <w:t>SNSは大人が使うことを考えて作られて</w:t>
      </w:r>
      <w:r w:rsidR="00570447" w:rsidRPr="0071437E">
        <w:rPr>
          <w:rFonts w:ascii="HG丸ｺﾞｼｯｸM-PRO" w:eastAsia="HG丸ｺﾞｼｯｸM-PRO" w:hAnsi="HG丸ｺﾞｼｯｸM-PRO" w:hint="eastAsia"/>
          <w:sz w:val="20"/>
        </w:rPr>
        <w:t>おり、子どもが上手に使うことはとて</w:t>
      </w:r>
      <w:r w:rsidR="00AA1DC4" w:rsidRPr="0071437E">
        <w:rPr>
          <w:rFonts w:ascii="HG丸ｺﾞｼｯｸM-PRO" w:eastAsia="HG丸ｺﾞｼｯｸM-PRO" w:hAnsi="HG丸ｺﾞｼｯｸM-PRO" w:hint="eastAsia"/>
          <w:sz w:val="20"/>
        </w:rPr>
        <w:t>も</w:t>
      </w:r>
      <w:r w:rsidR="00570447" w:rsidRPr="0071437E">
        <w:rPr>
          <w:rFonts w:ascii="HG丸ｺﾞｼｯｸM-PRO" w:eastAsia="HG丸ｺﾞｼｯｸM-PRO" w:hAnsi="HG丸ｺﾞｼｯｸM-PRO" w:hint="eastAsia"/>
          <w:sz w:val="20"/>
        </w:rPr>
        <w:t>むずかしいです。</w:t>
      </w:r>
    </w:p>
    <w:p w:rsidR="00186D8A" w:rsidRPr="0071437E" w:rsidRDefault="00570447" w:rsidP="00762775">
      <w:pPr>
        <w:spacing w:line="440" w:lineRule="exact"/>
        <w:ind w:leftChars="300" w:left="630"/>
        <w:jc w:val="left"/>
        <w:rPr>
          <w:rFonts w:ascii="HG丸ｺﾞｼｯｸM-PRO" w:eastAsia="HG丸ｺﾞｼｯｸM-PRO" w:hAnsi="HG丸ｺﾞｼｯｸM-PRO"/>
          <w:sz w:val="20"/>
        </w:rPr>
      </w:pPr>
      <w:r w:rsidRPr="0071437E">
        <w:rPr>
          <w:rFonts w:ascii="HG丸ｺﾞｼｯｸM-PRO" w:eastAsia="HG丸ｺﾞｼｯｸM-PRO" w:hAnsi="HG丸ｺﾞｼｯｸM-PRO" w:hint="eastAsia"/>
          <w:sz w:val="20"/>
        </w:rPr>
        <w:t>いじめや犯罪</w:t>
      </w:r>
      <w:r w:rsidR="00186D8A" w:rsidRPr="0071437E">
        <w:rPr>
          <w:rFonts w:ascii="HG丸ｺﾞｼｯｸM-PRO" w:eastAsia="HG丸ｺﾞｼｯｸM-PRO" w:hAnsi="HG丸ｺﾞｼｯｸM-PRO" w:hint="eastAsia"/>
          <w:sz w:val="20"/>
        </w:rPr>
        <w:t>のことも考え、</w:t>
      </w:r>
      <w:r w:rsidR="002638C9">
        <w:rPr>
          <w:rFonts w:ascii="HG丸ｺﾞｼｯｸM-PRO" w:eastAsia="HG丸ｺﾞｼｯｸM-PRO" w:hAnsi="HG丸ｺﾞｼｯｸM-PRO" w:hint="eastAsia"/>
          <w:sz w:val="20"/>
        </w:rPr>
        <w:t>子どものうちはやめておきましょう</w:t>
      </w:r>
      <w:r w:rsidR="00186D8A" w:rsidRPr="0071437E">
        <w:rPr>
          <w:rFonts w:ascii="HG丸ｺﾞｼｯｸM-PRO" w:eastAsia="HG丸ｺﾞｼｯｸM-PRO" w:hAnsi="HG丸ｺﾞｼｯｸM-PRO" w:hint="eastAsia"/>
          <w:sz w:val="20"/>
        </w:rPr>
        <w:t>。</w:t>
      </w:r>
    </w:p>
    <w:p w:rsidR="00D05AEF" w:rsidRPr="0071437E" w:rsidRDefault="00D24BE9" w:rsidP="00AA1DC4">
      <w:pPr>
        <w:spacing w:line="44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1437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　こまったことがあればすぐにそうだんしよう</w:t>
      </w:r>
    </w:p>
    <w:p w:rsidR="00A6333A" w:rsidRPr="00673E49" w:rsidRDefault="005E546A" w:rsidP="00A6333A">
      <w:pPr>
        <w:spacing w:line="440" w:lineRule="exact"/>
        <w:jc w:val="left"/>
        <w:rPr>
          <w:rFonts w:ascii="HG丸ｺﾞｼｯｸM-PRO" w:eastAsia="HG丸ｺﾞｼｯｸM-PRO" w:hAnsi="HG丸ｺﾞｼｯｸM-PRO"/>
          <w:w w:val="80"/>
        </w:rPr>
      </w:pPr>
      <w:r w:rsidRPr="0071437E">
        <w:rPr>
          <w:rFonts w:ascii="HG丸ｺﾞｼｯｸM-PRO" w:eastAsia="HG丸ｺﾞｼｯｸM-PRO" w:hAnsi="HG丸ｺﾞｼｯｸM-PRO" w:hint="eastAsia"/>
        </w:rPr>
        <w:t xml:space="preserve">　　</w:t>
      </w:r>
      <w:r w:rsidR="002522A8" w:rsidRPr="0071437E">
        <w:rPr>
          <w:rFonts w:ascii="HG丸ｺﾞｼｯｸM-PRO" w:eastAsia="HG丸ｺﾞｼｯｸM-PRO" w:hAnsi="HG丸ｺﾞｼｯｸM-PRO" w:hint="eastAsia"/>
        </w:rPr>
        <w:t xml:space="preserve">　</w:t>
      </w:r>
      <w:r w:rsidR="00AA1DC4" w:rsidRPr="0071437E">
        <w:rPr>
          <w:rFonts w:ascii="HG丸ｺﾞｼｯｸM-PRO" w:eastAsia="HG丸ｺﾞｼｯｸM-PRO" w:hAnsi="HG丸ｺﾞｼｯｸM-PRO" w:hint="eastAsia"/>
          <w:w w:val="80"/>
        </w:rPr>
        <w:t>自分でかいけつしようとすると、さらに悪い方向につながることがあります。一人でかかえこまず、</w:t>
      </w:r>
    </w:p>
    <w:p w:rsidR="00D05AEF" w:rsidRPr="0071437E" w:rsidRDefault="00186D8A" w:rsidP="00A6333A">
      <w:pPr>
        <w:spacing w:line="440" w:lineRule="exact"/>
        <w:ind w:firstLineChars="350" w:firstLine="586"/>
        <w:jc w:val="left"/>
        <w:rPr>
          <w:rFonts w:ascii="HG丸ｺﾞｼｯｸM-PRO" w:eastAsia="HG丸ｺﾞｼｯｸM-PRO" w:hAnsi="HG丸ｺﾞｼｯｸM-PRO"/>
          <w:w w:val="80"/>
        </w:rPr>
      </w:pPr>
      <w:r w:rsidRPr="0071437E">
        <w:rPr>
          <w:rFonts w:ascii="HG丸ｺﾞｼｯｸM-PRO" w:eastAsia="HG丸ｺﾞｼｯｸM-PRO" w:hAnsi="HG丸ｺﾞｼｯｸM-PRO" w:hint="eastAsia"/>
          <w:w w:val="80"/>
        </w:rPr>
        <w:t>すぐに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お家</w:t>
      </w:r>
      <w:r w:rsidRPr="0071437E">
        <w:rPr>
          <w:rFonts w:ascii="HG丸ｺﾞｼｯｸM-PRO" w:eastAsia="HG丸ｺﾞｼｯｸM-PRO" w:hAnsi="HG丸ｺﾞｼｯｸM-PRO" w:hint="eastAsia"/>
          <w:w w:val="80"/>
        </w:rPr>
        <w:t>の方や学校の先生</w:t>
      </w:r>
      <w:r w:rsidR="002522A8" w:rsidRPr="0071437E">
        <w:rPr>
          <w:rFonts w:ascii="HG丸ｺﾞｼｯｸM-PRO" w:eastAsia="HG丸ｺﾞｼｯｸM-PRO" w:hAnsi="HG丸ｺﾞｼｯｸM-PRO" w:hint="eastAsia"/>
          <w:w w:val="80"/>
        </w:rPr>
        <w:t>など</w:t>
      </w:r>
      <w:r w:rsidRPr="0071437E">
        <w:rPr>
          <w:rFonts w:ascii="HG丸ｺﾞｼｯｸM-PRO" w:eastAsia="HG丸ｺﾞｼｯｸM-PRO" w:hAnsi="HG丸ｺﾞｼｯｸM-PRO" w:hint="eastAsia"/>
          <w:w w:val="80"/>
        </w:rPr>
        <w:t>にそうだんし</w:t>
      </w:r>
      <w:r w:rsidR="00AA1DC4" w:rsidRPr="0071437E">
        <w:rPr>
          <w:rFonts w:ascii="HG丸ｺﾞｼｯｸM-PRO" w:eastAsia="HG丸ｺﾞｼｯｸM-PRO" w:hAnsi="HG丸ｺﾞｼｯｸM-PRO" w:hint="eastAsia"/>
          <w:w w:val="80"/>
        </w:rPr>
        <w:t>ましょう。</w:t>
      </w:r>
    </w:p>
    <w:p w:rsidR="002638C9" w:rsidRDefault="00673E49" w:rsidP="001F7B8C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241300</wp:posOffset>
                </wp:positionV>
                <wp:extent cx="6800850" cy="2486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4860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77" w:rsidRPr="0060579A" w:rsidRDefault="00CD2A77" w:rsidP="00CD2A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057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おすすめ</w:t>
                            </w:r>
                          </w:p>
                          <w:p w:rsidR="00DF42C0" w:rsidRDefault="002522A8" w:rsidP="00DF42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１　学校が休みの日は「学校</w:t>
                            </w:r>
                            <w:r w:rsidR="00CD2A77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CD2A77" w:rsidRPr="00770F03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ある日と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同じ</w:t>
                            </w:r>
                            <w:r w:rsidR="00CD2A77" w:rsidRPr="00770F03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ように生活してみよう」</w:t>
                            </w:r>
                            <w:r w:rsidR="00CD2A77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br/>
                            </w:r>
                            <w:r w:rsidR="00CD2A77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D2A77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休みであっても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ある日と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ように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おきて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ごはんを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食べ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夜きちんとねむると、</w:t>
                            </w:r>
                          </w:p>
                          <w:p w:rsidR="00CD2A77" w:rsidRPr="00186D8A" w:rsidRDefault="00DF42C0" w:rsidP="00DF42C0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体の調子がくずれません。</w:t>
                            </w:r>
                            <w:r w:rsidR="002522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の中でも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時計を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ながら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、時間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うごけるといいですね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CD2A77" w:rsidRPr="0060579A" w:rsidRDefault="00CD2A77" w:rsidP="00CD2A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２　ネットいがいの</w:t>
                            </w:r>
                            <w:r w:rsidR="002522A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ことを</w:t>
                            </w:r>
                            <w:r w:rsidR="002522A8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やろう</w:t>
                            </w:r>
                            <w:r w:rsidRPr="00770F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読んだり、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工作を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2522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りょう理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いいですね</w:t>
                            </w:r>
                            <w:r w:rsidR="009F51D3" w:rsidRPr="009F51D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  <w:p w:rsidR="00CD2A77" w:rsidRDefault="002522A8" w:rsidP="00CD2A77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３　からだを大切</w:t>
                            </w:r>
                            <w:r w:rsidR="00CD2A77" w:rsidRPr="00770F03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D2A77" w:rsidRPr="0060579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　がめんをずっと見ている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目だけでなく、体も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/>
                              </w:rPr>
                              <w:t>つかれています</w:t>
                            </w:r>
                            <w:r w:rsidR="00CD2A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CD2A77" w:rsidRDefault="00CD2A77" w:rsidP="00DF42C0">
                            <w:pPr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水泳のじゅんび</w:t>
                            </w:r>
                            <w:r w:rsidR="002522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そうのような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手足を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のばす</w:t>
                            </w:r>
                            <w:r w:rsidR="002522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運動</w:t>
                            </w:r>
                            <w:r w:rsidR="00DF42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DF42C0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体を</w:t>
                            </w:r>
                            <w:r w:rsidR="002522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動かして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みましょう</w:t>
                            </w:r>
                          </w:p>
                          <w:p w:rsidR="00762775" w:rsidRPr="0071437E" w:rsidRDefault="00CD2A77" w:rsidP="0076277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770F03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522A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お家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の人とたくさんお話を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しよう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62775" w:rsidRPr="00714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お家で過ごす中で、新しい発見はありましたか？</w:t>
                            </w:r>
                          </w:p>
                          <w:p w:rsidR="009F51D3" w:rsidRPr="0071437E" w:rsidRDefault="002522A8" w:rsidP="00762775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14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心配</w:t>
                            </w:r>
                            <w:r w:rsidR="00CD2A77" w:rsidRPr="00714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 w:rsidR="00CD2A77" w:rsidRPr="0071437E">
                              <w:rPr>
                                <w:rFonts w:ascii="HG丸ｺﾞｼｯｸM-PRO" w:eastAsia="HG丸ｺﾞｼｯｸM-PRO" w:hAnsi="HG丸ｺﾞｼｯｸM-PRO"/>
                              </w:rPr>
                              <w:t>こと</w:t>
                            </w:r>
                            <w:r w:rsidR="00CD2A77" w:rsidRPr="00714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、気になることは</w:t>
                            </w:r>
                            <w:r w:rsidR="00CD2A77" w:rsidRPr="0071437E">
                              <w:rPr>
                                <w:rFonts w:ascii="HG丸ｺﾞｼｯｸM-PRO" w:eastAsia="HG丸ｺﾞｼｯｸM-PRO" w:hAnsi="HG丸ｺﾞｼｯｸM-PRO"/>
                              </w:rPr>
                              <w:t>ありませんか？</w:t>
                            </w:r>
                            <w:r w:rsidR="00762775" w:rsidRPr="00714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思ったこと、感じたことを</w:t>
                            </w:r>
                            <w:r w:rsidR="00DF42C0" w:rsidRPr="00714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お家</w:t>
                            </w:r>
                            <w:r w:rsidR="00CD2A77" w:rsidRPr="00714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の方</w:t>
                            </w:r>
                            <w:r w:rsidR="00762775" w:rsidRPr="007143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762775" w:rsidRPr="0071437E">
                              <w:rPr>
                                <w:rFonts w:ascii="HG丸ｺﾞｼｯｸM-PRO" w:eastAsia="HG丸ｺﾞｼｯｸM-PRO" w:hAnsi="HG丸ｺﾞｼｯｸM-PRO"/>
                              </w:rPr>
                              <w:t>伝え</w:t>
                            </w:r>
                          </w:p>
                          <w:p w:rsidR="00CD2A77" w:rsidRPr="0071437E" w:rsidRDefault="00762775" w:rsidP="00762775">
                            <w:pPr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1437E">
                              <w:rPr>
                                <w:rFonts w:ascii="HG丸ｺﾞｼｯｸM-PRO" w:eastAsia="HG丸ｺﾞｼｯｸM-PRO" w:hAnsi="HG丸ｺﾞｼｯｸM-PRO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4.75pt;margin-top:19pt;width:535.5pt;height:19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" fillcolor="white [3201]" strokecolor="black [3213]" strokeweight=".25pt">
                <v:stroke joinstyle="miter"/>
                <v:textbox inset="0,0,0,0">
                  <w:txbxContent>
                    <w:p w:rsidR="00CD2A77" w:rsidRPr="0060579A" w:rsidRDefault="00CD2A77" w:rsidP="00CD2A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0579A">
                        <w:rPr>
                          <w:rFonts w:ascii="HG丸ｺﾞｼｯｸM-PRO" w:eastAsia="HG丸ｺﾞｼｯｸM-PRO" w:hAnsi="HG丸ｺﾞｼｯｸM-PRO" w:hint="eastAsia"/>
                        </w:rPr>
                        <w:t>おすすめ</w:t>
                      </w:r>
                    </w:p>
                    <w:p w:rsidR="00DF42C0" w:rsidRDefault="002522A8" w:rsidP="00DF42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１　学校が休みの日は「学校</w:t>
                      </w:r>
                      <w:r w:rsidR="00CD2A77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が</w:t>
                      </w:r>
                      <w:r w:rsidR="00CD2A77" w:rsidRPr="00770F03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ある日と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同じ</w:t>
                      </w:r>
                      <w:r w:rsidR="00CD2A77" w:rsidRPr="00770F03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ように生活してみよう」</w:t>
                      </w:r>
                      <w:r w:rsidR="00CD2A77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br/>
                      </w:r>
                      <w:r w:rsidR="00CD2A77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 xml:space="preserve">   </w:t>
                      </w:r>
                      <w:r w:rsidR="00CD2A77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 xml:space="preserve"> 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休みであっても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学校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ある日と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同じ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ように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おきて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ごはんを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食べ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夜きちんとねむると、</w:t>
                      </w:r>
                    </w:p>
                    <w:p w:rsidR="00CD2A77" w:rsidRPr="00186D8A" w:rsidRDefault="00DF42C0" w:rsidP="00DF42C0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体の調子がくずれません。</w:t>
                      </w:r>
                      <w:r w:rsidR="002522A8">
                        <w:rPr>
                          <w:rFonts w:ascii="HG丸ｺﾞｼｯｸM-PRO" w:eastAsia="HG丸ｺﾞｼｯｸM-PRO" w:hAnsi="HG丸ｺﾞｼｯｸM-PRO" w:hint="eastAsia"/>
                        </w:rPr>
                        <w:t>家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の中でも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時計を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見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ながら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、時間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うごけるといいですね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CD2A77" w:rsidRPr="0060579A" w:rsidRDefault="00CD2A77" w:rsidP="00CD2A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２　ネットいがいの</w:t>
                      </w:r>
                      <w:r w:rsidR="002522A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ことを</w:t>
                      </w:r>
                      <w:r w:rsidR="002522A8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やろう</w:t>
                      </w:r>
                      <w:r w:rsidRPr="00770F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読んだり、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工作を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2522A8">
                        <w:rPr>
                          <w:rFonts w:ascii="HG丸ｺﾞｼｯｸM-PRO" w:eastAsia="HG丸ｺﾞｼｯｸM-PRO" w:hAnsi="HG丸ｺﾞｼｯｸM-PRO" w:hint="eastAsia"/>
                        </w:rPr>
                        <w:t>りょう理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いいですね</w:t>
                      </w:r>
                      <w:r w:rsidR="009F51D3" w:rsidRPr="009F51D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  <w:p w:rsidR="00CD2A77" w:rsidRDefault="002522A8" w:rsidP="00CD2A77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３　からだを大切</w:t>
                      </w:r>
                      <w:r w:rsidR="00CD2A77" w:rsidRPr="00770F03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に</w:t>
                      </w:r>
                      <w:r w:rsidR="00CD2A77" w:rsidRPr="0060579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　がめんをずっと見ている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目だけでなく、体も</w:t>
                      </w:r>
                      <w:r w:rsidR="00CD2A77">
                        <w:rPr>
                          <w:rFonts w:ascii="HG丸ｺﾞｼｯｸM-PRO" w:eastAsia="HG丸ｺﾞｼｯｸM-PRO" w:hAnsi="HG丸ｺﾞｼｯｸM-PRO"/>
                        </w:rPr>
                        <w:t>つかれています</w:t>
                      </w:r>
                      <w:r w:rsidR="00CD2A77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CD2A77" w:rsidRDefault="00CD2A77" w:rsidP="00DF42C0">
                      <w:pPr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水泳のじゅんび</w:t>
                      </w:r>
                      <w:r w:rsidR="002522A8">
                        <w:rPr>
                          <w:rFonts w:ascii="HG丸ｺﾞｼｯｸM-PRO" w:eastAsia="HG丸ｺﾞｼｯｸM-PRO" w:hAnsi="HG丸ｺﾞｼｯｸM-PRO" w:hint="eastAsia"/>
                        </w:rPr>
                        <w:t>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そうのような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手足を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のばす</w:t>
                      </w:r>
                      <w:r w:rsidR="002522A8">
                        <w:rPr>
                          <w:rFonts w:ascii="HG丸ｺﾞｼｯｸM-PRO" w:eastAsia="HG丸ｺﾞｼｯｸM-PRO" w:hAnsi="HG丸ｺﾞｼｯｸM-PRO" w:hint="eastAsia"/>
                        </w:rPr>
                        <w:t>運動</w:t>
                      </w:r>
                      <w:r w:rsidR="00DF42C0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DF42C0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体を</w:t>
                      </w:r>
                      <w:r w:rsidR="002522A8">
                        <w:rPr>
                          <w:rFonts w:ascii="HG丸ｺﾞｼｯｸM-PRO" w:eastAsia="HG丸ｺﾞｼｯｸM-PRO" w:hAnsi="HG丸ｺﾞｼｯｸM-PRO" w:hint="eastAsia"/>
                        </w:rPr>
                        <w:t>動かして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みましょう</w:t>
                      </w:r>
                    </w:p>
                    <w:p w:rsidR="00762775" w:rsidRPr="0071437E" w:rsidRDefault="00CD2A77" w:rsidP="0076277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４</w:t>
                      </w:r>
                      <w:r w:rsidRPr="00770F03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="002522A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お家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の人とたくさんお話を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しよう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62775" w:rsidRPr="0071437E">
                        <w:rPr>
                          <w:rFonts w:ascii="HG丸ｺﾞｼｯｸM-PRO" w:eastAsia="HG丸ｺﾞｼｯｸM-PRO" w:hAnsi="HG丸ｺﾞｼｯｸM-PRO" w:hint="eastAsia"/>
                        </w:rPr>
                        <w:t>お家で過ごす中で、新しい発見はありましたか？</w:t>
                      </w:r>
                    </w:p>
                    <w:p w:rsidR="009F51D3" w:rsidRPr="0071437E" w:rsidRDefault="002522A8" w:rsidP="00762775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1437E">
                        <w:rPr>
                          <w:rFonts w:ascii="HG丸ｺﾞｼｯｸM-PRO" w:eastAsia="HG丸ｺﾞｼｯｸM-PRO" w:hAnsi="HG丸ｺﾞｼｯｸM-PRO" w:hint="eastAsia"/>
                        </w:rPr>
                        <w:t>心配</w:t>
                      </w:r>
                      <w:r w:rsidR="00CD2A77" w:rsidRPr="0071437E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 w:rsidR="00CD2A77" w:rsidRPr="0071437E">
                        <w:rPr>
                          <w:rFonts w:ascii="HG丸ｺﾞｼｯｸM-PRO" w:eastAsia="HG丸ｺﾞｼｯｸM-PRO" w:hAnsi="HG丸ｺﾞｼｯｸM-PRO"/>
                        </w:rPr>
                        <w:t>こと</w:t>
                      </w:r>
                      <w:r w:rsidR="00CD2A77" w:rsidRPr="0071437E">
                        <w:rPr>
                          <w:rFonts w:ascii="HG丸ｺﾞｼｯｸM-PRO" w:eastAsia="HG丸ｺﾞｼｯｸM-PRO" w:hAnsi="HG丸ｺﾞｼｯｸM-PRO" w:hint="eastAsia"/>
                        </w:rPr>
                        <w:t>、気になることは</w:t>
                      </w:r>
                      <w:r w:rsidR="00CD2A77" w:rsidRPr="0071437E">
                        <w:rPr>
                          <w:rFonts w:ascii="HG丸ｺﾞｼｯｸM-PRO" w:eastAsia="HG丸ｺﾞｼｯｸM-PRO" w:hAnsi="HG丸ｺﾞｼｯｸM-PRO"/>
                        </w:rPr>
                        <w:t>ありませんか？</w:t>
                      </w:r>
                      <w:r w:rsidR="00762775" w:rsidRPr="0071437E">
                        <w:rPr>
                          <w:rFonts w:ascii="HG丸ｺﾞｼｯｸM-PRO" w:eastAsia="HG丸ｺﾞｼｯｸM-PRO" w:hAnsi="HG丸ｺﾞｼｯｸM-PRO" w:hint="eastAsia"/>
                        </w:rPr>
                        <w:t>思ったこと、感じたことを</w:t>
                      </w:r>
                      <w:r w:rsidR="00DF42C0" w:rsidRPr="0071437E">
                        <w:rPr>
                          <w:rFonts w:ascii="HG丸ｺﾞｼｯｸM-PRO" w:eastAsia="HG丸ｺﾞｼｯｸM-PRO" w:hAnsi="HG丸ｺﾞｼｯｸM-PRO" w:hint="eastAsia"/>
                        </w:rPr>
                        <w:t>お家</w:t>
                      </w:r>
                      <w:r w:rsidR="00CD2A77" w:rsidRPr="0071437E">
                        <w:rPr>
                          <w:rFonts w:ascii="HG丸ｺﾞｼｯｸM-PRO" w:eastAsia="HG丸ｺﾞｼｯｸM-PRO" w:hAnsi="HG丸ｺﾞｼｯｸM-PRO" w:hint="eastAsia"/>
                        </w:rPr>
                        <w:t>の方</w:t>
                      </w:r>
                      <w:r w:rsidR="00762775" w:rsidRPr="0071437E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762775" w:rsidRPr="0071437E">
                        <w:rPr>
                          <w:rFonts w:ascii="HG丸ｺﾞｼｯｸM-PRO" w:eastAsia="HG丸ｺﾞｼｯｸM-PRO" w:hAnsi="HG丸ｺﾞｼｯｸM-PRO"/>
                        </w:rPr>
                        <w:t>伝え</w:t>
                      </w:r>
                    </w:p>
                    <w:p w:rsidR="00CD2A77" w:rsidRPr="0071437E" w:rsidRDefault="00762775" w:rsidP="00762775">
                      <w:pPr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1437E">
                        <w:rPr>
                          <w:rFonts w:ascii="HG丸ｺﾞｼｯｸM-PRO" w:eastAsia="HG丸ｺﾞｼｯｸM-PRO" w:hAnsi="HG丸ｺﾞｼｯｸM-PRO"/>
                        </w:rPr>
                        <w:t>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38C9" w:rsidRDefault="002638C9" w:rsidP="001F7B8C">
      <w:pPr>
        <w:jc w:val="center"/>
        <w:rPr>
          <w:rFonts w:ascii="HG丸ｺﾞｼｯｸM-PRO" w:eastAsia="HG丸ｺﾞｼｯｸM-PRO" w:hAnsi="HG丸ｺﾞｼｯｸM-PRO"/>
        </w:rPr>
      </w:pPr>
    </w:p>
    <w:p w:rsidR="002638C9" w:rsidRDefault="002638C9" w:rsidP="001F7B8C">
      <w:pPr>
        <w:jc w:val="center"/>
        <w:rPr>
          <w:rFonts w:ascii="HG丸ｺﾞｼｯｸM-PRO" w:eastAsia="HG丸ｺﾞｼｯｸM-PRO" w:hAnsi="HG丸ｺﾞｼｯｸM-PRO"/>
        </w:rPr>
      </w:pPr>
    </w:p>
    <w:p w:rsidR="002638C9" w:rsidRDefault="002638C9" w:rsidP="001F7B8C">
      <w:pPr>
        <w:jc w:val="center"/>
        <w:rPr>
          <w:rFonts w:ascii="HG丸ｺﾞｼｯｸM-PRO" w:eastAsia="HG丸ｺﾞｼｯｸM-PRO" w:hAnsi="HG丸ｺﾞｼｯｸM-PRO"/>
        </w:rPr>
      </w:pPr>
    </w:p>
    <w:p w:rsidR="002638C9" w:rsidRDefault="002638C9" w:rsidP="001F7B8C">
      <w:pPr>
        <w:jc w:val="center"/>
        <w:rPr>
          <w:rFonts w:ascii="HG丸ｺﾞｼｯｸM-PRO" w:eastAsia="HG丸ｺﾞｼｯｸM-PRO" w:hAnsi="HG丸ｺﾞｼｯｸM-PRO"/>
        </w:rPr>
      </w:pPr>
    </w:p>
    <w:p w:rsidR="002638C9" w:rsidRDefault="002638C9" w:rsidP="001F7B8C">
      <w:pPr>
        <w:jc w:val="center"/>
        <w:rPr>
          <w:rFonts w:ascii="HG丸ｺﾞｼｯｸM-PRO" w:eastAsia="HG丸ｺﾞｼｯｸM-PRO" w:hAnsi="HG丸ｺﾞｼｯｸM-PRO"/>
        </w:rPr>
      </w:pPr>
    </w:p>
    <w:p w:rsidR="002638C9" w:rsidRDefault="002638C9" w:rsidP="001F7B8C">
      <w:pPr>
        <w:jc w:val="center"/>
        <w:rPr>
          <w:rFonts w:ascii="HG丸ｺﾞｼｯｸM-PRO" w:eastAsia="HG丸ｺﾞｼｯｸM-PRO" w:hAnsi="HG丸ｺﾞｼｯｸM-PRO"/>
        </w:rPr>
      </w:pPr>
    </w:p>
    <w:p w:rsidR="002638C9" w:rsidRDefault="002638C9" w:rsidP="001F7B8C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122555</wp:posOffset>
            </wp:positionV>
            <wp:extent cx="1016000" cy="1133475"/>
            <wp:effectExtent l="0" t="0" r="0" b="9525"/>
            <wp:wrapTight wrapText="bothSides">
              <wp:wrapPolygon edited="0">
                <wp:start x="8100" y="0"/>
                <wp:lineTo x="6885" y="1452"/>
                <wp:lineTo x="6075" y="3993"/>
                <wp:lineTo x="6885" y="11980"/>
                <wp:lineTo x="2835" y="17788"/>
                <wp:lineTo x="2430" y="18514"/>
                <wp:lineTo x="2430" y="19603"/>
                <wp:lineTo x="3645" y="21418"/>
                <wp:lineTo x="18630" y="21418"/>
                <wp:lineTo x="19845" y="17788"/>
                <wp:lineTo x="19845" y="11980"/>
                <wp:lineTo x="17820" y="4719"/>
                <wp:lineTo x="14985" y="1089"/>
                <wp:lineTo x="12960" y="0"/>
                <wp:lineTo x="8100" y="0"/>
              </wp:wrapPolygon>
            </wp:wrapTight>
            <wp:docPr id="6" name="図 6" descr="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8C9" w:rsidRDefault="002638C9" w:rsidP="002638C9">
      <w:pPr>
        <w:rPr>
          <w:rFonts w:ascii="HG丸ｺﾞｼｯｸM-PRO" w:eastAsia="HG丸ｺﾞｼｯｸM-PRO" w:hAnsi="HG丸ｺﾞｼｯｸM-PRO"/>
        </w:rPr>
      </w:pPr>
    </w:p>
    <w:p w:rsidR="002638C9" w:rsidRDefault="002638C9" w:rsidP="002638C9">
      <w:pPr>
        <w:rPr>
          <w:rFonts w:ascii="HG丸ｺﾞｼｯｸM-PRO" w:eastAsia="HG丸ｺﾞｼｯｸM-PRO" w:hAnsi="HG丸ｺﾞｼｯｸM-PRO"/>
        </w:rPr>
      </w:pPr>
    </w:p>
    <w:p w:rsidR="002638C9" w:rsidRDefault="002638C9" w:rsidP="002638C9">
      <w:pPr>
        <w:rPr>
          <w:rFonts w:ascii="HG丸ｺﾞｼｯｸM-PRO" w:eastAsia="HG丸ｺﾞｼｯｸM-PRO" w:hAnsi="HG丸ｺﾞｼｯｸM-PRO"/>
        </w:rPr>
      </w:pPr>
    </w:p>
    <w:p w:rsidR="002638C9" w:rsidRDefault="002638C9" w:rsidP="002638C9">
      <w:pPr>
        <w:rPr>
          <w:rFonts w:ascii="HG丸ｺﾞｼｯｸM-PRO" w:eastAsia="HG丸ｺﾞｼｯｸM-PRO" w:hAnsi="HG丸ｺﾞｼｯｸM-PRO"/>
        </w:rPr>
      </w:pPr>
    </w:p>
    <w:p w:rsidR="002638C9" w:rsidRDefault="002638C9" w:rsidP="002638C9">
      <w:pPr>
        <w:rPr>
          <w:rFonts w:ascii="HG丸ｺﾞｼｯｸM-PRO" w:eastAsia="HG丸ｺﾞｼｯｸM-PRO" w:hAnsi="HG丸ｺﾞｼｯｸM-PRO"/>
        </w:rPr>
      </w:pPr>
    </w:p>
    <w:p w:rsidR="00183B1D" w:rsidRPr="00B32F94" w:rsidRDefault="003A67EF" w:rsidP="003A67EF">
      <w:pPr>
        <w:ind w:firstLineChars="1550" w:firstLine="2480"/>
      </w:pP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ネ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 xml:space="preserve">ットモラル学習資料(小学生用資料01-1) </w:t>
      </w:r>
      <w:r>
        <w:rPr>
          <w:rFonts w:ascii="HG丸ｺﾞｼｯｸM-PRO" w:eastAsia="HG丸ｺﾞｼｯｸM-PRO" w:hAnsi="HG丸ｺﾞｼｯｸM-PRO"/>
          <w:color w:val="A6A6A6" w:themeColor="background1" w:themeShade="A6"/>
          <w:sz w:val="16"/>
        </w:rPr>
        <w:t xml:space="preserve">  </w:t>
      </w:r>
      <w:r w:rsidR="00183B1D" w:rsidRPr="002638C9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2020</w:t>
      </w:r>
      <w:r w:rsidR="00183B1D">
        <w:rPr>
          <w:rFonts w:ascii="HG丸ｺﾞｼｯｸM-PRO" w:eastAsia="HG丸ｺﾞｼｯｸM-PRO" w:hAnsi="HG丸ｺﾞｼｯｸM-PRO"/>
          <w:color w:val="A6A6A6" w:themeColor="background1" w:themeShade="A6"/>
          <w:sz w:val="16"/>
        </w:rPr>
        <w:t xml:space="preserve"> </w:t>
      </w:r>
      <w:r w:rsidR="00183B1D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 xml:space="preserve">©　</w:t>
      </w:r>
      <w:r w:rsidR="00183B1D" w:rsidRPr="002638C9"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>松本市教育委員会</w:t>
      </w:r>
    </w:p>
    <w:p w:rsidR="00D05AEF" w:rsidRPr="0060579A" w:rsidRDefault="00D05AEF" w:rsidP="00183B1D">
      <w:pPr>
        <w:jc w:val="center"/>
        <w:rPr>
          <w:rFonts w:ascii="HG丸ｺﾞｼｯｸM-PRO" w:eastAsia="HG丸ｺﾞｼｯｸM-PRO" w:hAnsi="HG丸ｺﾞｼｯｸM-PRO"/>
        </w:rPr>
      </w:pPr>
    </w:p>
    <w:sectPr w:rsidR="00D05AEF" w:rsidRPr="0060579A" w:rsidSect="001F7B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8C" w:rsidRDefault="002A178C" w:rsidP="009F51D3">
      <w:r>
        <w:separator/>
      </w:r>
    </w:p>
  </w:endnote>
  <w:endnote w:type="continuationSeparator" w:id="0">
    <w:p w:rsidR="002A178C" w:rsidRDefault="002A178C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8C" w:rsidRDefault="002A178C" w:rsidP="009F51D3">
      <w:r>
        <w:separator/>
      </w:r>
    </w:p>
  </w:footnote>
  <w:footnote w:type="continuationSeparator" w:id="0">
    <w:p w:rsidR="002A178C" w:rsidRDefault="002A178C" w:rsidP="009F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8C"/>
    <w:rsid w:val="000D1C44"/>
    <w:rsid w:val="00183B1D"/>
    <w:rsid w:val="00186D8A"/>
    <w:rsid w:val="001F7B8C"/>
    <w:rsid w:val="002522A8"/>
    <w:rsid w:val="002638C9"/>
    <w:rsid w:val="002A178C"/>
    <w:rsid w:val="003A67EF"/>
    <w:rsid w:val="004B3C52"/>
    <w:rsid w:val="00570447"/>
    <w:rsid w:val="005E546A"/>
    <w:rsid w:val="0060579A"/>
    <w:rsid w:val="00625AC6"/>
    <w:rsid w:val="006557D5"/>
    <w:rsid w:val="00673E49"/>
    <w:rsid w:val="00682149"/>
    <w:rsid w:val="0071437E"/>
    <w:rsid w:val="00762775"/>
    <w:rsid w:val="00762F43"/>
    <w:rsid w:val="00770F03"/>
    <w:rsid w:val="009F51D3"/>
    <w:rsid w:val="00A6333A"/>
    <w:rsid w:val="00AA1DC4"/>
    <w:rsid w:val="00AA1E02"/>
    <w:rsid w:val="00B10148"/>
    <w:rsid w:val="00CD2A77"/>
    <w:rsid w:val="00D05AEF"/>
    <w:rsid w:val="00D24BE9"/>
    <w:rsid w:val="00DF42C0"/>
    <w:rsid w:val="00F14BF3"/>
    <w:rsid w:val="00FD43EA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0E7550"/>
  <w15:chartTrackingRefBased/>
  <w15:docId w15:val="{BA0E7669-66C4-48FA-8307-3C43A16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B8C"/>
    <w:rPr>
      <w:color w:val="808080"/>
    </w:rPr>
  </w:style>
  <w:style w:type="character" w:styleId="a4">
    <w:name w:val="Hyperlink"/>
    <w:basedOn w:val="a0"/>
    <w:uiPriority w:val="99"/>
    <w:unhideWhenUsed/>
    <w:rsid w:val="00DF42C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51D3"/>
  </w:style>
  <w:style w:type="paragraph" w:styleId="a7">
    <w:name w:val="footer"/>
    <w:basedOn w:val="a"/>
    <w:link w:val="a8"/>
    <w:uiPriority w:val="99"/>
    <w:unhideWhenUsed/>
    <w:rsid w:val="009F5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51D3"/>
  </w:style>
  <w:style w:type="paragraph" w:styleId="a9">
    <w:name w:val="Balloon Text"/>
    <w:basedOn w:val="a"/>
    <w:link w:val="aa"/>
    <w:uiPriority w:val="99"/>
    <w:semiHidden/>
    <w:unhideWhenUsed/>
    <w:rsid w:val="00F1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教材作成 アカウント</dc:creator>
  <cp:keywords/>
  <dc:description/>
  <cp:lastModifiedBy>教材作成 アカウント</cp:lastModifiedBy>
  <cp:revision>4</cp:revision>
  <cp:lastPrinted>2020-04-08T23:37:00Z</cp:lastPrinted>
  <dcterms:created xsi:type="dcterms:W3CDTF">2020-09-11T06:16:00Z</dcterms:created>
  <dcterms:modified xsi:type="dcterms:W3CDTF">2020-09-11T07:14:00Z</dcterms:modified>
</cp:coreProperties>
</file>