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2AD" w:rsidRPr="00C86AF2" w:rsidRDefault="000E6396" w:rsidP="00B10198">
      <w:pPr>
        <w:overflowPunct w:val="0"/>
        <w:spacing w:line="0" w:lineRule="atLeast"/>
        <w:ind w:left="258" w:hanging="258"/>
        <w:jc w:val="center"/>
        <w:textAlignment w:val="baseline"/>
        <w:rPr>
          <w:rFonts w:asciiTheme="majorEastAsia" w:eastAsiaTheme="majorEastAsia" w:hAnsiTheme="majorEastAsia" w:cs="ＭＳ 明朝"/>
          <w:kern w:val="0"/>
          <w:sz w:val="36"/>
          <w:szCs w:val="36"/>
        </w:rPr>
      </w:pPr>
      <w:r>
        <w:rPr>
          <w:rFonts w:asciiTheme="majorEastAsia" w:eastAsiaTheme="majorEastAsia" w:hAnsiTheme="majorEastAsia" w:cs="ＭＳ 明朝" w:hint="eastAsia"/>
          <w:kern w:val="0"/>
          <w:sz w:val="36"/>
          <w:szCs w:val="36"/>
        </w:rPr>
        <w:t>【指定基準編】</w:t>
      </w:r>
      <w:r w:rsidR="003079F7" w:rsidRPr="00C86AF2">
        <w:rPr>
          <w:rFonts w:asciiTheme="majorEastAsia" w:eastAsiaTheme="majorEastAsia" w:hAnsiTheme="majorEastAsia" w:cs="ＭＳ 明朝" w:hint="eastAsia"/>
          <w:kern w:val="0"/>
          <w:sz w:val="36"/>
          <w:szCs w:val="36"/>
        </w:rPr>
        <w:t>介護サービス事業者自己</w:t>
      </w:r>
      <w:r w:rsidR="00A802AD" w:rsidRPr="00C86AF2">
        <w:rPr>
          <w:rFonts w:asciiTheme="majorEastAsia" w:eastAsiaTheme="majorEastAsia" w:hAnsiTheme="majorEastAsia" w:cs="ＭＳ 明朝" w:hint="eastAsia"/>
          <w:kern w:val="0"/>
          <w:sz w:val="36"/>
          <w:szCs w:val="36"/>
        </w:rPr>
        <w:t>点検表</w:t>
      </w:r>
    </w:p>
    <w:p w:rsidR="003E6683" w:rsidRPr="00C86AF2" w:rsidRDefault="003E6683" w:rsidP="003E6683">
      <w:pPr>
        <w:adjustRightInd w:val="0"/>
        <w:spacing w:line="0" w:lineRule="atLeast"/>
        <w:ind w:left="92" w:hangingChars="27" w:hanging="92"/>
        <w:contextualSpacing/>
        <w:jc w:val="center"/>
        <w:rPr>
          <w:rFonts w:asciiTheme="majorEastAsia" w:eastAsiaTheme="majorEastAsia" w:hAnsiTheme="majorEastAsia" w:cs="ＭＳ 明朝"/>
          <w:color w:val="000000" w:themeColor="text1"/>
          <w:kern w:val="0"/>
          <w:sz w:val="36"/>
          <w:szCs w:val="36"/>
        </w:rPr>
      </w:pPr>
      <w:r w:rsidRPr="00C86AF2">
        <w:rPr>
          <w:rFonts w:asciiTheme="majorEastAsia" w:eastAsiaTheme="majorEastAsia" w:hAnsiTheme="majorEastAsia" w:cs="ＭＳ 明朝" w:hint="eastAsia"/>
          <w:color w:val="000000" w:themeColor="text1"/>
          <w:kern w:val="0"/>
          <w:sz w:val="36"/>
          <w:szCs w:val="36"/>
        </w:rPr>
        <w:t>（兼事前提出資料）</w:t>
      </w:r>
    </w:p>
    <w:p w:rsidR="003E6683" w:rsidRPr="00C86AF2" w:rsidRDefault="003E6683" w:rsidP="003E6683">
      <w:pPr>
        <w:overflowPunct w:val="0"/>
        <w:spacing w:line="0" w:lineRule="atLeast"/>
        <w:ind w:left="258" w:hanging="258"/>
        <w:jc w:val="center"/>
        <w:textAlignment w:val="baseline"/>
        <w:rPr>
          <w:rFonts w:asciiTheme="majorEastAsia" w:eastAsiaTheme="majorEastAsia" w:hAnsiTheme="majorEastAsia" w:cs="ＭＳ 明朝"/>
          <w:color w:val="000000" w:themeColor="text1"/>
          <w:kern w:val="0"/>
          <w:sz w:val="36"/>
          <w:szCs w:val="36"/>
        </w:rPr>
      </w:pPr>
    </w:p>
    <w:p w:rsidR="00A802AD" w:rsidRPr="00C86AF2" w:rsidRDefault="00A802AD" w:rsidP="00B10198">
      <w:pPr>
        <w:overflowPunct w:val="0"/>
        <w:spacing w:line="0" w:lineRule="atLeast"/>
        <w:ind w:left="752" w:hanging="752"/>
        <w:jc w:val="center"/>
        <w:textAlignment w:val="baseline"/>
        <w:rPr>
          <w:rFonts w:asciiTheme="majorEastAsia" w:eastAsiaTheme="majorEastAsia" w:hAnsiTheme="majorEastAsia" w:cs="ＭＳ 明朝"/>
          <w:color w:val="000000" w:themeColor="text1"/>
          <w:kern w:val="0"/>
          <w:sz w:val="36"/>
          <w:szCs w:val="36"/>
          <w:u w:val="single"/>
        </w:rPr>
      </w:pPr>
      <w:r w:rsidRPr="00C86AF2">
        <w:rPr>
          <w:rFonts w:asciiTheme="majorEastAsia" w:eastAsiaTheme="majorEastAsia" w:hAnsiTheme="majorEastAsia" w:cs="ＭＳ 明朝" w:hint="eastAsia"/>
          <w:color w:val="000000" w:themeColor="text1"/>
          <w:spacing w:val="325"/>
          <w:kern w:val="0"/>
          <w:sz w:val="36"/>
          <w:szCs w:val="36"/>
          <w:u w:val="single"/>
          <w:fitText w:val="3390" w:id="1974185216"/>
        </w:rPr>
        <w:t>訪問看</w:t>
      </w:r>
      <w:r w:rsidRPr="00C86AF2">
        <w:rPr>
          <w:rFonts w:asciiTheme="majorEastAsia" w:eastAsiaTheme="majorEastAsia" w:hAnsiTheme="majorEastAsia" w:cs="ＭＳ 明朝" w:hint="eastAsia"/>
          <w:color w:val="000000" w:themeColor="text1"/>
          <w:kern w:val="0"/>
          <w:sz w:val="36"/>
          <w:szCs w:val="36"/>
          <w:u w:val="single"/>
          <w:fitText w:val="3390" w:id="1974185216"/>
        </w:rPr>
        <w:t>護</w:t>
      </w:r>
    </w:p>
    <w:p w:rsidR="00A802AD" w:rsidRPr="00C86AF2" w:rsidRDefault="006E6EB0" w:rsidP="00B10198">
      <w:pPr>
        <w:adjustRightInd w:val="0"/>
        <w:spacing w:line="0" w:lineRule="atLeast"/>
        <w:ind w:left="258" w:hanging="258"/>
        <w:contextualSpacing/>
        <w:jc w:val="center"/>
        <w:rPr>
          <w:rFonts w:asciiTheme="majorEastAsia" w:eastAsiaTheme="majorEastAsia" w:hAnsiTheme="majorEastAsia" w:cs="ＭＳ 明朝"/>
          <w:color w:val="000000" w:themeColor="text1"/>
          <w:kern w:val="0"/>
          <w:szCs w:val="24"/>
        </w:rPr>
      </w:pPr>
      <w:r w:rsidRPr="00C86AF2">
        <w:rPr>
          <w:rFonts w:asciiTheme="majorEastAsia" w:eastAsiaTheme="majorEastAsia" w:hAnsiTheme="majorEastAsia" w:cs="ＭＳ 明朝" w:hint="eastAsia"/>
          <w:color w:val="000000" w:themeColor="text1"/>
          <w:kern w:val="0"/>
          <w:sz w:val="36"/>
          <w:szCs w:val="36"/>
          <w:u w:val="single"/>
        </w:rPr>
        <w:t>及び</w:t>
      </w:r>
    </w:p>
    <w:p w:rsidR="00A802AD" w:rsidRPr="00C86AF2" w:rsidRDefault="006E6EB0" w:rsidP="00B10198">
      <w:pPr>
        <w:adjustRightInd w:val="0"/>
        <w:spacing w:line="0" w:lineRule="atLeast"/>
        <w:ind w:left="387" w:hanging="387"/>
        <w:contextualSpacing/>
        <w:jc w:val="center"/>
        <w:rPr>
          <w:rFonts w:asciiTheme="majorEastAsia" w:eastAsiaTheme="majorEastAsia" w:hAnsiTheme="majorEastAsia" w:cs="ＭＳ 明朝"/>
          <w:color w:val="000000" w:themeColor="text1"/>
          <w:kern w:val="0"/>
          <w:szCs w:val="24"/>
        </w:rPr>
      </w:pPr>
      <w:r w:rsidRPr="00C86AF2">
        <w:rPr>
          <w:rFonts w:asciiTheme="majorEastAsia" w:eastAsiaTheme="majorEastAsia" w:hAnsiTheme="majorEastAsia" w:cs="ＭＳ 明朝" w:hint="eastAsia"/>
          <w:color w:val="000000" w:themeColor="text1"/>
          <w:spacing w:val="85"/>
          <w:kern w:val="0"/>
          <w:sz w:val="36"/>
          <w:szCs w:val="36"/>
          <w:u w:val="single"/>
          <w:fitText w:val="4068" w:id="1974185472"/>
        </w:rPr>
        <w:t>介護予防訪問看</w:t>
      </w:r>
      <w:r w:rsidRPr="00C86AF2">
        <w:rPr>
          <w:rFonts w:asciiTheme="majorEastAsia" w:eastAsiaTheme="majorEastAsia" w:hAnsiTheme="majorEastAsia" w:cs="ＭＳ 明朝" w:hint="eastAsia"/>
          <w:color w:val="000000" w:themeColor="text1"/>
          <w:spacing w:val="-1"/>
          <w:kern w:val="0"/>
          <w:sz w:val="36"/>
          <w:szCs w:val="36"/>
          <w:u w:val="single"/>
          <w:fitText w:val="4068" w:id="1974185472"/>
        </w:rPr>
        <w:t>護</w:t>
      </w:r>
    </w:p>
    <w:p w:rsidR="00A802AD" w:rsidRPr="00C86AF2" w:rsidRDefault="00A802AD" w:rsidP="00B10198">
      <w:pPr>
        <w:adjustRightInd w:val="0"/>
        <w:spacing w:line="0" w:lineRule="atLeast"/>
        <w:ind w:left="166" w:hanging="166"/>
        <w:contextualSpacing/>
        <w:jc w:val="center"/>
        <w:rPr>
          <w:rFonts w:asciiTheme="majorEastAsia" w:eastAsiaTheme="majorEastAsia" w:hAnsiTheme="majorEastAsia" w:cs="ＭＳ 明朝"/>
          <w:color w:val="000000" w:themeColor="text1"/>
          <w:kern w:val="0"/>
          <w:szCs w:val="24"/>
        </w:rPr>
      </w:pPr>
    </w:p>
    <w:tbl>
      <w:tblPr>
        <w:tblStyle w:val="a3"/>
        <w:tblW w:w="8080" w:type="dxa"/>
        <w:tblInd w:w="959" w:type="dxa"/>
        <w:tblLook w:val="04A0" w:firstRow="1" w:lastRow="0" w:firstColumn="1" w:lastColumn="0" w:noHBand="0" w:noVBand="1"/>
      </w:tblPr>
      <w:tblGrid>
        <w:gridCol w:w="2551"/>
        <w:gridCol w:w="5529"/>
      </w:tblGrid>
      <w:tr w:rsidR="0088249A" w:rsidRPr="00C86AF2" w:rsidTr="00E856CE">
        <w:tc>
          <w:tcPr>
            <w:tcW w:w="2551" w:type="dxa"/>
            <w:tcBorders>
              <w:top w:val="single" w:sz="18" w:space="0" w:color="auto"/>
              <w:left w:val="single" w:sz="18" w:space="0" w:color="auto"/>
              <w:right w:val="dotted" w:sz="4"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 xml:space="preserve">　事業所番号</w:t>
            </w:r>
          </w:p>
        </w:tc>
        <w:tc>
          <w:tcPr>
            <w:tcW w:w="5529" w:type="dxa"/>
            <w:tcBorders>
              <w:top w:val="single" w:sz="18" w:space="0" w:color="auto"/>
              <w:left w:val="dotted" w:sz="4" w:space="0" w:color="auto"/>
              <w:right w:val="single" w:sz="18"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249A" w:rsidRPr="00C86AF2" w:rsidTr="00E856CE">
        <w:tc>
          <w:tcPr>
            <w:tcW w:w="2551" w:type="dxa"/>
            <w:tcBorders>
              <w:left w:val="single" w:sz="18" w:space="0" w:color="auto"/>
              <w:right w:val="dotted" w:sz="4"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 xml:space="preserve">　</w:t>
            </w:r>
            <w:r w:rsidR="009462C3" w:rsidRPr="00C86AF2">
              <w:rPr>
                <w:rFonts w:asciiTheme="majorEastAsia" w:eastAsiaTheme="majorEastAsia" w:hAnsiTheme="majorEastAsia" w:hint="eastAsia"/>
                <w:color w:val="000000" w:themeColor="text1"/>
                <w:sz w:val="28"/>
                <w:szCs w:val="28"/>
              </w:rPr>
              <w:t>事業所</w:t>
            </w:r>
            <w:r w:rsidRPr="00C86AF2">
              <w:rPr>
                <w:rFonts w:asciiTheme="majorEastAsia" w:eastAsiaTheme="majorEastAsia" w:hAnsiTheme="majorEastAsia" w:cs="ＭＳ ゴシック" w:hint="eastAsia"/>
                <w:color w:val="000000" w:themeColor="text1"/>
                <w:kern w:val="0"/>
                <w:sz w:val="28"/>
                <w:szCs w:val="28"/>
              </w:rPr>
              <w:t>の名称</w:t>
            </w:r>
          </w:p>
        </w:tc>
        <w:tc>
          <w:tcPr>
            <w:tcW w:w="5529" w:type="dxa"/>
            <w:tcBorders>
              <w:left w:val="dotted" w:sz="4" w:space="0" w:color="auto"/>
              <w:right w:val="single" w:sz="18"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249A" w:rsidRPr="00C86AF2" w:rsidTr="00E856CE">
        <w:tc>
          <w:tcPr>
            <w:tcW w:w="2551" w:type="dxa"/>
            <w:tcBorders>
              <w:left w:val="single" w:sz="18" w:space="0" w:color="auto"/>
              <w:right w:val="dotted" w:sz="4" w:space="0" w:color="auto"/>
            </w:tcBorders>
          </w:tcPr>
          <w:p w:rsidR="00A802AD" w:rsidRPr="00C86AF2" w:rsidRDefault="009462C3"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 xml:space="preserve">　事業所</w:t>
            </w:r>
            <w:r w:rsidR="00A802AD" w:rsidRPr="00C86AF2">
              <w:rPr>
                <w:rFonts w:asciiTheme="majorEastAsia" w:eastAsiaTheme="majorEastAsia" w:hAnsiTheme="majorEastAsia" w:hint="eastAsia"/>
                <w:color w:val="000000" w:themeColor="text1"/>
                <w:sz w:val="28"/>
                <w:szCs w:val="28"/>
              </w:rPr>
              <w:t>の所在地</w:t>
            </w:r>
          </w:p>
        </w:tc>
        <w:tc>
          <w:tcPr>
            <w:tcW w:w="5529" w:type="dxa"/>
            <w:tcBorders>
              <w:left w:val="dotted" w:sz="4" w:space="0" w:color="auto"/>
              <w:right w:val="single" w:sz="18" w:space="0" w:color="auto"/>
            </w:tcBorders>
          </w:tcPr>
          <w:p w:rsidR="00A802AD" w:rsidRPr="00C86AF2" w:rsidRDefault="00A802AD" w:rsidP="00B10198">
            <w:pPr>
              <w:widowControl/>
              <w:spacing w:line="0" w:lineRule="atLeast"/>
              <w:ind w:left="0" w:firstLineChars="0" w:firstLine="0"/>
              <w:jc w:val="left"/>
              <w:rPr>
                <w:rFonts w:asciiTheme="majorEastAsia" w:eastAsiaTheme="majorEastAsia" w:hAnsiTheme="majorEastAsia"/>
                <w:color w:val="000000" w:themeColor="text1"/>
                <w:sz w:val="28"/>
                <w:szCs w:val="28"/>
              </w:rPr>
            </w:pPr>
          </w:p>
        </w:tc>
      </w:tr>
      <w:tr w:rsidR="0088249A" w:rsidRPr="00C86AF2" w:rsidTr="00E856CE">
        <w:tc>
          <w:tcPr>
            <w:tcW w:w="2551" w:type="dxa"/>
            <w:tcBorders>
              <w:left w:val="single" w:sz="18" w:space="0" w:color="auto"/>
              <w:right w:val="dotted" w:sz="4"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 xml:space="preserve">　電話番号</w:t>
            </w:r>
          </w:p>
        </w:tc>
        <w:tc>
          <w:tcPr>
            <w:tcW w:w="5529" w:type="dxa"/>
            <w:tcBorders>
              <w:left w:val="dotted" w:sz="4" w:space="0" w:color="auto"/>
              <w:right w:val="single" w:sz="18"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7A4BBE" w:rsidRPr="00C86AF2" w:rsidTr="00E856CE">
        <w:tc>
          <w:tcPr>
            <w:tcW w:w="2551" w:type="dxa"/>
            <w:tcBorders>
              <w:left w:val="single" w:sz="18" w:space="0" w:color="auto"/>
              <w:right w:val="dotted" w:sz="4" w:space="0" w:color="auto"/>
            </w:tcBorders>
          </w:tcPr>
          <w:p w:rsidR="007A4BBE" w:rsidRPr="00C86AF2" w:rsidRDefault="007A4BBE"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 xml:space="preserve">　FAX番号</w:t>
            </w:r>
          </w:p>
        </w:tc>
        <w:tc>
          <w:tcPr>
            <w:tcW w:w="5529" w:type="dxa"/>
            <w:tcBorders>
              <w:left w:val="dotted" w:sz="4" w:space="0" w:color="auto"/>
              <w:right w:val="single" w:sz="18" w:space="0" w:color="auto"/>
            </w:tcBorders>
          </w:tcPr>
          <w:p w:rsidR="007A4BBE" w:rsidRPr="00C86AF2" w:rsidRDefault="007A4BBE"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7A4BBE" w:rsidRPr="00C86AF2" w:rsidTr="00E856CE">
        <w:tc>
          <w:tcPr>
            <w:tcW w:w="2551" w:type="dxa"/>
            <w:tcBorders>
              <w:left w:val="single" w:sz="18" w:space="0" w:color="auto"/>
              <w:right w:val="dotted" w:sz="4" w:space="0" w:color="auto"/>
            </w:tcBorders>
          </w:tcPr>
          <w:p w:rsidR="007A4BBE" w:rsidRPr="00C86AF2" w:rsidRDefault="007A4BBE"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 xml:space="preserve">　e-mail</w:t>
            </w:r>
          </w:p>
        </w:tc>
        <w:tc>
          <w:tcPr>
            <w:tcW w:w="5529" w:type="dxa"/>
            <w:tcBorders>
              <w:left w:val="dotted" w:sz="4" w:space="0" w:color="auto"/>
              <w:right w:val="single" w:sz="18" w:space="0" w:color="auto"/>
            </w:tcBorders>
          </w:tcPr>
          <w:p w:rsidR="007A4BBE" w:rsidRPr="00C86AF2" w:rsidRDefault="007A4BBE"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249A" w:rsidRPr="00C86AF2" w:rsidTr="00E856CE">
        <w:tc>
          <w:tcPr>
            <w:tcW w:w="2551" w:type="dxa"/>
            <w:tcBorders>
              <w:left w:val="single" w:sz="18" w:space="0" w:color="auto"/>
              <w:right w:val="dotted" w:sz="4"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 xml:space="preserve">　法人の名称</w:t>
            </w:r>
          </w:p>
        </w:tc>
        <w:tc>
          <w:tcPr>
            <w:tcW w:w="5529" w:type="dxa"/>
            <w:tcBorders>
              <w:left w:val="dotted" w:sz="4" w:space="0" w:color="auto"/>
              <w:right w:val="single" w:sz="18"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249A" w:rsidRPr="00C86AF2" w:rsidTr="00E856CE">
        <w:tc>
          <w:tcPr>
            <w:tcW w:w="2551" w:type="dxa"/>
            <w:tcBorders>
              <w:left w:val="single" w:sz="18" w:space="0" w:color="auto"/>
              <w:right w:val="dotted" w:sz="4"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 xml:space="preserve">　法人の代表者名</w:t>
            </w:r>
          </w:p>
        </w:tc>
        <w:tc>
          <w:tcPr>
            <w:tcW w:w="5529" w:type="dxa"/>
            <w:tcBorders>
              <w:left w:val="dotted" w:sz="4" w:space="0" w:color="auto"/>
              <w:right w:val="single" w:sz="18"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249A" w:rsidRPr="00C86AF2" w:rsidTr="00E856CE">
        <w:tc>
          <w:tcPr>
            <w:tcW w:w="2551" w:type="dxa"/>
            <w:tcBorders>
              <w:left w:val="single" w:sz="18" w:space="0" w:color="auto"/>
              <w:right w:val="dotted" w:sz="4"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 xml:space="preserve">　管理者名</w:t>
            </w:r>
          </w:p>
        </w:tc>
        <w:tc>
          <w:tcPr>
            <w:tcW w:w="5529" w:type="dxa"/>
            <w:tcBorders>
              <w:left w:val="dotted" w:sz="4" w:space="0" w:color="auto"/>
              <w:right w:val="single" w:sz="18"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249A" w:rsidRPr="00C86AF2" w:rsidTr="00E856CE">
        <w:tc>
          <w:tcPr>
            <w:tcW w:w="2551" w:type="dxa"/>
            <w:tcBorders>
              <w:left w:val="single" w:sz="18" w:space="0" w:color="auto"/>
              <w:right w:val="dotted" w:sz="4"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主な記入者 職・氏名</w:t>
            </w:r>
          </w:p>
        </w:tc>
        <w:tc>
          <w:tcPr>
            <w:tcW w:w="5529" w:type="dxa"/>
            <w:tcBorders>
              <w:left w:val="dotted" w:sz="4" w:space="0" w:color="auto"/>
              <w:right w:val="single" w:sz="18"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249A" w:rsidRPr="00C86AF2" w:rsidTr="00E856CE">
        <w:tc>
          <w:tcPr>
            <w:tcW w:w="2551" w:type="dxa"/>
            <w:tcBorders>
              <w:left w:val="single" w:sz="18" w:space="0" w:color="auto"/>
              <w:right w:val="dotted" w:sz="4"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 xml:space="preserve">　記入年月日</w:t>
            </w:r>
          </w:p>
        </w:tc>
        <w:tc>
          <w:tcPr>
            <w:tcW w:w="5529" w:type="dxa"/>
            <w:tcBorders>
              <w:left w:val="dotted" w:sz="4" w:space="0" w:color="auto"/>
              <w:right w:val="single" w:sz="18" w:space="0" w:color="auto"/>
            </w:tcBorders>
            <w:vAlign w:val="center"/>
          </w:tcPr>
          <w:p w:rsidR="00A802AD" w:rsidRPr="00C86AF2" w:rsidRDefault="00A802AD" w:rsidP="00B10198">
            <w:pPr>
              <w:adjustRightInd w:val="0"/>
              <w:spacing w:line="0" w:lineRule="atLeast"/>
              <w:ind w:left="0" w:firstLineChars="0" w:firstLine="0"/>
              <w:contextualSpacing/>
              <w:jc w:val="center"/>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令和　　年　　月　　日</w:t>
            </w:r>
          </w:p>
        </w:tc>
      </w:tr>
      <w:tr w:rsidR="00A802AD" w:rsidRPr="00C86AF2" w:rsidTr="00E856CE">
        <w:tc>
          <w:tcPr>
            <w:tcW w:w="2551" w:type="dxa"/>
            <w:tcBorders>
              <w:left w:val="single" w:sz="18" w:space="0" w:color="auto"/>
              <w:bottom w:val="single" w:sz="18" w:space="0" w:color="auto"/>
              <w:right w:val="dotted" w:sz="4" w:space="0" w:color="auto"/>
            </w:tcBorders>
          </w:tcPr>
          <w:p w:rsidR="00A802AD" w:rsidRPr="00C86AF2" w:rsidRDefault="00A802AD" w:rsidP="00B10198">
            <w:pPr>
              <w:adjustRightInd w:val="0"/>
              <w:spacing w:line="0" w:lineRule="atLeast"/>
              <w:ind w:left="0" w:firstLineChars="50" w:firstLine="130"/>
              <w:contextualSpacing/>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（実施指導日）</w:t>
            </w:r>
          </w:p>
        </w:tc>
        <w:tc>
          <w:tcPr>
            <w:tcW w:w="5529" w:type="dxa"/>
            <w:tcBorders>
              <w:left w:val="dotted" w:sz="4" w:space="0" w:color="auto"/>
              <w:bottom w:val="single" w:sz="18" w:space="0" w:color="auto"/>
              <w:right w:val="single" w:sz="18" w:space="0" w:color="auto"/>
            </w:tcBorders>
            <w:vAlign w:val="center"/>
          </w:tcPr>
          <w:p w:rsidR="00A802AD" w:rsidRPr="00C86AF2" w:rsidRDefault="00A802AD" w:rsidP="00B10198">
            <w:pPr>
              <w:adjustRightInd w:val="0"/>
              <w:spacing w:line="0" w:lineRule="atLeast"/>
              <w:ind w:left="0" w:firstLineChars="0" w:firstLine="0"/>
              <w:contextualSpacing/>
              <w:jc w:val="center"/>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令和　　年　　月　　日</w:t>
            </w:r>
          </w:p>
        </w:tc>
      </w:tr>
    </w:tbl>
    <w:p w:rsidR="007A4BBE" w:rsidRPr="00C86AF2" w:rsidRDefault="007A4BBE" w:rsidP="007A4BBE">
      <w:pPr>
        <w:widowControl/>
        <w:spacing w:line="0" w:lineRule="atLeast"/>
        <w:ind w:left="0" w:firstLineChars="0" w:firstLine="0"/>
        <w:jc w:val="left"/>
        <w:rPr>
          <w:rFonts w:asciiTheme="majorEastAsia" w:eastAsiaTheme="majorEastAsia" w:hAnsiTheme="majorEastAsia" w:cs="Times New Roman"/>
          <w:color w:val="000000"/>
          <w:sz w:val="21"/>
          <w:szCs w:val="21"/>
        </w:rPr>
      </w:pPr>
    </w:p>
    <w:p w:rsidR="007A4BBE" w:rsidRPr="00C86AF2" w:rsidRDefault="007A4BBE" w:rsidP="007A4BBE">
      <w:pPr>
        <w:widowControl/>
        <w:spacing w:line="0" w:lineRule="atLeast"/>
        <w:ind w:left="0" w:firstLineChars="0" w:firstLine="0"/>
        <w:jc w:val="center"/>
        <w:rPr>
          <w:rFonts w:asciiTheme="majorEastAsia" w:eastAsiaTheme="majorEastAsia" w:hAnsiTheme="majorEastAsia" w:cs="Times New Roman"/>
          <w:color w:val="000000"/>
          <w:sz w:val="21"/>
          <w:szCs w:val="21"/>
        </w:rPr>
      </w:pPr>
    </w:p>
    <w:p w:rsidR="008561B0" w:rsidRPr="00C86AF2" w:rsidRDefault="008561B0" w:rsidP="008561B0">
      <w:pPr>
        <w:adjustRightInd w:val="0"/>
        <w:spacing w:line="0" w:lineRule="atLeast"/>
        <w:ind w:left="144" w:hanging="144"/>
        <w:contextualSpacing/>
        <w:rPr>
          <w:rFonts w:asciiTheme="majorEastAsia" w:eastAsiaTheme="majorEastAsia" w:hAnsiTheme="majorEastAsia" w:cs="ＭＳ 明朝"/>
          <w:color w:val="000000" w:themeColor="text1"/>
          <w:sz w:val="21"/>
        </w:rPr>
      </w:pPr>
    </w:p>
    <w:tbl>
      <w:tblPr>
        <w:tblStyle w:val="a3"/>
        <w:tblW w:w="9490" w:type="dxa"/>
        <w:tblInd w:w="144" w:type="dxa"/>
        <w:tblLayout w:type="fixed"/>
        <w:tblLook w:val="04A0" w:firstRow="1" w:lastRow="0" w:firstColumn="1" w:lastColumn="0" w:noHBand="0" w:noVBand="1"/>
      </w:tblPr>
      <w:tblGrid>
        <w:gridCol w:w="1122"/>
        <w:gridCol w:w="2698"/>
        <w:gridCol w:w="1843"/>
        <w:gridCol w:w="3827"/>
      </w:tblGrid>
      <w:tr w:rsidR="008561B0" w:rsidRPr="00C86AF2" w:rsidTr="00A43D91">
        <w:trPr>
          <w:trHeight w:val="557"/>
        </w:trPr>
        <w:tc>
          <w:tcPr>
            <w:tcW w:w="1122" w:type="dxa"/>
          </w:tcPr>
          <w:p w:rsidR="008561B0" w:rsidRPr="00C86AF2" w:rsidRDefault="008561B0" w:rsidP="00A43D91">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C86AF2">
              <w:rPr>
                <w:rFonts w:asciiTheme="majorEastAsia" w:eastAsiaTheme="majorEastAsia" w:hAnsiTheme="majorEastAsia" w:cs="ＭＳ 明朝" w:hint="eastAsia"/>
                <w:color w:val="000000" w:themeColor="text1"/>
                <w:sz w:val="21"/>
              </w:rPr>
              <w:t>営業日</w:t>
            </w:r>
          </w:p>
        </w:tc>
        <w:tc>
          <w:tcPr>
            <w:tcW w:w="8368" w:type="dxa"/>
            <w:gridSpan w:val="3"/>
          </w:tcPr>
          <w:p w:rsidR="008561B0" w:rsidRPr="00C86AF2" w:rsidRDefault="008561B0" w:rsidP="00A43D91">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r>
      <w:tr w:rsidR="008561B0" w:rsidRPr="00C86AF2" w:rsidTr="00A84989">
        <w:trPr>
          <w:trHeight w:val="551"/>
        </w:trPr>
        <w:tc>
          <w:tcPr>
            <w:tcW w:w="1122" w:type="dxa"/>
          </w:tcPr>
          <w:p w:rsidR="008561B0" w:rsidRPr="00C86AF2" w:rsidRDefault="008561B0" w:rsidP="00A43D91">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C86AF2">
              <w:rPr>
                <w:rFonts w:asciiTheme="majorEastAsia" w:eastAsiaTheme="majorEastAsia" w:hAnsiTheme="majorEastAsia" w:cs="ＭＳ 明朝" w:hint="eastAsia"/>
                <w:color w:val="000000" w:themeColor="text1"/>
                <w:sz w:val="21"/>
              </w:rPr>
              <w:t>営業時間</w:t>
            </w:r>
          </w:p>
        </w:tc>
        <w:tc>
          <w:tcPr>
            <w:tcW w:w="2698" w:type="dxa"/>
          </w:tcPr>
          <w:p w:rsidR="008561B0" w:rsidRPr="00C86AF2" w:rsidRDefault="008561B0" w:rsidP="00A43D91">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1843" w:type="dxa"/>
          </w:tcPr>
          <w:p w:rsidR="008561B0" w:rsidRPr="00C86AF2" w:rsidRDefault="008561B0" w:rsidP="00A84989">
            <w:pPr>
              <w:adjustRightInd w:val="0"/>
              <w:spacing w:line="0" w:lineRule="atLeast"/>
              <w:ind w:leftChars="16" w:left="35" w:firstLineChars="0" w:firstLine="1"/>
              <w:contextualSpacing/>
              <w:rPr>
                <w:rFonts w:asciiTheme="majorEastAsia" w:eastAsiaTheme="majorEastAsia" w:hAnsiTheme="majorEastAsia" w:cs="ＭＳ 明朝"/>
                <w:color w:val="000000" w:themeColor="text1"/>
                <w:sz w:val="21"/>
              </w:rPr>
            </w:pPr>
            <w:r w:rsidRPr="00C86AF2">
              <w:rPr>
                <w:rFonts w:asciiTheme="majorEastAsia" w:eastAsiaTheme="majorEastAsia" w:hAnsiTheme="majorEastAsia" w:cs="ＭＳ 明朝" w:hint="eastAsia"/>
                <w:color w:val="000000" w:themeColor="text1"/>
                <w:sz w:val="21"/>
              </w:rPr>
              <w:t>サービス提供時間</w:t>
            </w:r>
          </w:p>
        </w:tc>
        <w:tc>
          <w:tcPr>
            <w:tcW w:w="3827" w:type="dxa"/>
          </w:tcPr>
          <w:p w:rsidR="008561B0" w:rsidRPr="00C86AF2" w:rsidRDefault="008561B0" w:rsidP="00A43D91">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r>
      <w:tr w:rsidR="00A43D91" w:rsidRPr="00C86AF2" w:rsidTr="00A84989">
        <w:trPr>
          <w:trHeight w:val="488"/>
        </w:trPr>
        <w:tc>
          <w:tcPr>
            <w:tcW w:w="3820" w:type="dxa"/>
            <w:gridSpan w:val="2"/>
          </w:tcPr>
          <w:p w:rsidR="00A43D91" w:rsidRPr="00C86AF2" w:rsidRDefault="00A43D91" w:rsidP="00A84989">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C86AF2">
              <w:rPr>
                <w:rFonts w:asciiTheme="majorEastAsia" w:eastAsiaTheme="majorEastAsia" w:hAnsiTheme="majorEastAsia" w:cs="ＭＳ 明朝" w:hint="eastAsia"/>
                <w:color w:val="000000" w:themeColor="text1"/>
                <w:sz w:val="21"/>
              </w:rPr>
              <w:t>常勤の勤務者が勤務すべき時間</w:t>
            </w:r>
          </w:p>
        </w:tc>
        <w:tc>
          <w:tcPr>
            <w:tcW w:w="5670" w:type="dxa"/>
            <w:gridSpan w:val="2"/>
          </w:tcPr>
          <w:p w:rsidR="00A43D91" w:rsidRPr="00C86AF2" w:rsidRDefault="00A43D91" w:rsidP="00A43D91">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r>
    </w:tbl>
    <w:p w:rsidR="00393FD2" w:rsidRPr="00C86AF2" w:rsidRDefault="00393FD2" w:rsidP="007A4BBE">
      <w:pPr>
        <w:widowControl/>
        <w:spacing w:line="0" w:lineRule="atLeast"/>
        <w:ind w:left="0" w:firstLineChars="0" w:firstLine="0"/>
        <w:jc w:val="center"/>
        <w:rPr>
          <w:rFonts w:asciiTheme="majorEastAsia" w:eastAsiaTheme="majorEastAsia" w:hAnsiTheme="majorEastAsia" w:cs="ＭＳ 明朝"/>
          <w:color w:val="000000" w:themeColor="text1"/>
          <w:sz w:val="21"/>
        </w:rPr>
      </w:pPr>
    </w:p>
    <w:p w:rsidR="007A4BBE" w:rsidRPr="00C86AF2" w:rsidRDefault="007A4BBE" w:rsidP="007A4BBE">
      <w:pPr>
        <w:adjustRightInd w:val="0"/>
        <w:spacing w:line="0" w:lineRule="atLeast"/>
        <w:ind w:left="144" w:hanging="144"/>
        <w:contextualSpacing/>
        <w:rPr>
          <w:rFonts w:asciiTheme="majorEastAsia" w:eastAsiaTheme="majorEastAsia" w:hAnsiTheme="majorEastAsia" w:cs="ＭＳ 明朝"/>
          <w:color w:val="000000" w:themeColor="text1"/>
          <w:sz w:val="21"/>
        </w:rPr>
      </w:pPr>
    </w:p>
    <w:p w:rsidR="007A4BBE" w:rsidRPr="00C86AF2" w:rsidRDefault="007A4BBE" w:rsidP="007A4BBE">
      <w:pPr>
        <w:adjustRightInd w:val="0"/>
        <w:spacing w:line="0" w:lineRule="atLeast"/>
        <w:ind w:left="144" w:hanging="144"/>
        <w:contextualSpacing/>
        <w:rPr>
          <w:rFonts w:asciiTheme="majorEastAsia" w:eastAsiaTheme="majorEastAsia" w:hAnsiTheme="majorEastAsia" w:cs="ＭＳ 明朝"/>
          <w:color w:val="000000" w:themeColor="text1"/>
          <w:sz w:val="21"/>
        </w:rPr>
      </w:pPr>
    </w:p>
    <w:p w:rsidR="00A802AD" w:rsidRPr="00C86AF2" w:rsidRDefault="00A802AD" w:rsidP="00B10198">
      <w:pPr>
        <w:adjustRightInd w:val="0"/>
        <w:spacing w:line="0" w:lineRule="atLeast"/>
        <w:ind w:left="144" w:hanging="144"/>
        <w:contextualSpacing/>
        <w:rPr>
          <w:rFonts w:asciiTheme="majorEastAsia" w:eastAsiaTheme="majorEastAsia" w:hAnsiTheme="majorEastAsia" w:cs="ＭＳ 明朝"/>
          <w:color w:val="000000" w:themeColor="text1"/>
          <w:sz w:val="21"/>
        </w:rPr>
      </w:pPr>
    </w:p>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p w:rsidR="00A43D91" w:rsidRPr="00C86AF2" w:rsidRDefault="00A43D91" w:rsidP="00B1019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p w:rsidR="00A43D91" w:rsidRPr="00C86AF2" w:rsidRDefault="00A43D91" w:rsidP="00B1019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p w:rsidR="00A43D91" w:rsidRPr="00C86AF2" w:rsidRDefault="00A43D91" w:rsidP="00B1019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p w:rsidR="00A43D91" w:rsidRPr="00C86AF2" w:rsidRDefault="00A43D91" w:rsidP="00B1019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p w:rsidR="00A43D91" w:rsidRPr="00C86AF2" w:rsidRDefault="00A43D91" w:rsidP="00B1019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p w:rsidR="00A43D91" w:rsidRPr="00C86AF2" w:rsidRDefault="00A43D91" w:rsidP="00B1019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p w:rsidR="00A43D91" w:rsidRPr="00C86AF2" w:rsidRDefault="00A43D91" w:rsidP="00B1019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p w:rsidR="00A43D91" w:rsidRPr="00C86AF2" w:rsidRDefault="00A43D91" w:rsidP="00B1019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p w:rsidR="00A43D91" w:rsidRPr="00C86AF2" w:rsidRDefault="00A43D91" w:rsidP="00B1019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p w:rsidR="00A43D91" w:rsidRPr="00C86AF2" w:rsidRDefault="00A43D91" w:rsidP="00B1019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p w:rsidR="002E0698" w:rsidRPr="00C86AF2" w:rsidRDefault="002E0698" w:rsidP="00B10198">
      <w:pPr>
        <w:adjustRightInd w:val="0"/>
        <w:spacing w:line="0" w:lineRule="atLeast"/>
        <w:ind w:left="144" w:hanging="144"/>
        <w:contextualSpacing/>
        <w:jc w:val="right"/>
        <w:rPr>
          <w:rFonts w:asciiTheme="majorEastAsia" w:eastAsiaTheme="majorEastAsia" w:hAnsiTheme="majorEastAsia"/>
          <w:color w:val="000000" w:themeColor="text1"/>
          <w:sz w:val="21"/>
        </w:rPr>
      </w:pPr>
    </w:p>
    <w:p w:rsidR="002E0698" w:rsidRPr="00C86AF2" w:rsidRDefault="002E0698" w:rsidP="00B10198">
      <w:pPr>
        <w:adjustRightInd w:val="0"/>
        <w:spacing w:line="0" w:lineRule="atLeast"/>
        <w:ind w:left="144" w:hanging="144"/>
        <w:contextualSpacing/>
        <w:jc w:val="right"/>
        <w:rPr>
          <w:rFonts w:asciiTheme="majorEastAsia" w:eastAsiaTheme="majorEastAsia" w:hAnsiTheme="majorEastAsia"/>
          <w:color w:val="000000" w:themeColor="text1"/>
          <w:sz w:val="21"/>
        </w:rPr>
      </w:pPr>
      <w:r w:rsidRPr="00C86AF2">
        <w:rPr>
          <w:rFonts w:asciiTheme="majorEastAsia" w:eastAsiaTheme="majorEastAsia" w:hAnsiTheme="majorEastAsia" w:hint="eastAsia"/>
          <w:color w:val="000000" w:themeColor="text1"/>
          <w:sz w:val="21"/>
        </w:rPr>
        <w:t xml:space="preserve"> </w:t>
      </w:r>
    </w:p>
    <w:p w:rsidR="002E0698" w:rsidRPr="00C86AF2" w:rsidRDefault="003079F7" w:rsidP="00B10198">
      <w:pPr>
        <w:overflowPunct w:val="0"/>
        <w:spacing w:line="0" w:lineRule="atLeast"/>
        <w:ind w:left="243" w:hanging="243"/>
        <w:jc w:val="center"/>
        <w:textAlignment w:val="baseline"/>
        <w:rPr>
          <w:rFonts w:asciiTheme="majorEastAsia" w:eastAsiaTheme="majorEastAsia" w:hAnsiTheme="majorEastAsia" w:cs="Times New Roman"/>
          <w:color w:val="000000" w:themeColor="text1"/>
          <w:kern w:val="0"/>
          <w:sz w:val="21"/>
          <w:szCs w:val="21"/>
        </w:rPr>
      </w:pPr>
      <w:r w:rsidRPr="00C86AF2">
        <w:rPr>
          <w:rFonts w:asciiTheme="majorEastAsia" w:eastAsiaTheme="majorEastAsia" w:hAnsiTheme="majorEastAsia" w:cs="ＭＳ ゴシック" w:hint="eastAsia"/>
          <w:b/>
          <w:bCs/>
          <w:color w:val="000000" w:themeColor="text1"/>
          <w:spacing w:val="20"/>
          <w:kern w:val="0"/>
          <w:sz w:val="30"/>
          <w:szCs w:val="30"/>
        </w:rPr>
        <w:t>介護サービス事業者自己</w:t>
      </w:r>
      <w:r w:rsidR="009B4995" w:rsidRPr="00C86AF2">
        <w:rPr>
          <w:rFonts w:asciiTheme="majorEastAsia" w:eastAsiaTheme="majorEastAsia" w:hAnsiTheme="majorEastAsia" w:cs="ＭＳ ゴシック" w:hint="eastAsia"/>
          <w:b/>
          <w:bCs/>
          <w:color w:val="000000" w:themeColor="text1"/>
          <w:spacing w:val="20"/>
          <w:kern w:val="0"/>
          <w:sz w:val="30"/>
          <w:szCs w:val="30"/>
        </w:rPr>
        <w:t>点検表の作成について</w:t>
      </w:r>
    </w:p>
    <w:p w:rsidR="002E0698" w:rsidRPr="00C86AF2" w:rsidRDefault="002E0698" w:rsidP="00B10198">
      <w:pPr>
        <w:overflowPunct w:val="0"/>
        <w:spacing w:line="0" w:lineRule="atLeast"/>
        <w:ind w:left="0" w:firstLineChars="0" w:firstLine="0"/>
        <w:textAlignment w:val="baseline"/>
        <w:rPr>
          <w:rFonts w:asciiTheme="majorEastAsia" w:eastAsiaTheme="majorEastAsia" w:hAnsiTheme="majorEastAsia" w:cs="Times New Roman"/>
          <w:color w:val="000000" w:themeColor="text1"/>
          <w:kern w:val="0"/>
          <w:sz w:val="21"/>
          <w:szCs w:val="21"/>
        </w:rPr>
      </w:pPr>
      <w:r w:rsidRPr="00C86AF2">
        <w:rPr>
          <w:rFonts w:asciiTheme="majorEastAsia" w:eastAsiaTheme="majorEastAsia" w:hAnsiTheme="majorEastAsia" w:cs="ＭＳ ゴシック" w:hint="eastAsia"/>
          <w:color w:val="000000" w:themeColor="text1"/>
          <w:kern w:val="0"/>
          <w:szCs w:val="24"/>
        </w:rPr>
        <w:t>１　趣　　旨</w:t>
      </w:r>
    </w:p>
    <w:p w:rsidR="00394427" w:rsidRPr="00C86AF2" w:rsidRDefault="002E0698" w:rsidP="00B10198">
      <w:pPr>
        <w:overflowPunct w:val="0"/>
        <w:spacing w:line="0" w:lineRule="atLeast"/>
        <w:ind w:left="306" w:hangingChars="118" w:hanging="306"/>
        <w:textAlignment w:val="baseline"/>
        <w:rPr>
          <w:rFonts w:asciiTheme="majorEastAsia" w:eastAsiaTheme="majorEastAsia" w:hAnsiTheme="majorEastAsia" w:cs="ＭＳ 明朝"/>
          <w:color w:val="000000" w:themeColor="text1"/>
          <w:spacing w:val="20"/>
          <w:kern w:val="0"/>
          <w:szCs w:val="24"/>
        </w:rPr>
      </w:pPr>
      <w:r w:rsidRPr="00C86AF2">
        <w:rPr>
          <w:rFonts w:asciiTheme="majorEastAsia" w:eastAsiaTheme="majorEastAsia" w:hAnsiTheme="majorEastAsia" w:cs="ＭＳ 明朝" w:hint="eastAsia"/>
          <w:color w:val="000000" w:themeColor="text1"/>
          <w:spacing w:val="20"/>
          <w:kern w:val="0"/>
          <w:szCs w:val="24"/>
        </w:rPr>
        <w:t xml:space="preserve">　　</w:t>
      </w:r>
      <w:r w:rsidR="003079F7" w:rsidRPr="00C86AF2">
        <w:rPr>
          <w:rFonts w:asciiTheme="majorEastAsia" w:eastAsiaTheme="majorEastAsia" w:hAnsiTheme="majorEastAsia" w:cs="ＭＳ 明朝" w:hint="eastAsia"/>
          <w:color w:val="000000" w:themeColor="text1"/>
          <w:spacing w:val="20"/>
          <w:kern w:val="0"/>
          <w:szCs w:val="24"/>
        </w:rPr>
        <w:t>この自己</w:t>
      </w:r>
      <w:r w:rsidR="00394427" w:rsidRPr="00C86AF2">
        <w:rPr>
          <w:rFonts w:asciiTheme="majorEastAsia" w:eastAsiaTheme="majorEastAsia" w:hAnsiTheme="majorEastAsia" w:cs="ＭＳ 明朝" w:hint="eastAsia"/>
          <w:color w:val="000000" w:themeColor="text1"/>
          <w:spacing w:val="20"/>
          <w:kern w:val="0"/>
          <w:szCs w:val="24"/>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2E0698" w:rsidRPr="00C86AF2" w:rsidRDefault="002E0698" w:rsidP="00B10198">
      <w:pPr>
        <w:overflowPunct w:val="0"/>
        <w:spacing w:line="0" w:lineRule="atLeast"/>
        <w:ind w:left="306" w:hangingChars="118" w:hanging="306"/>
        <w:textAlignment w:val="baseline"/>
        <w:rPr>
          <w:rFonts w:asciiTheme="majorEastAsia" w:eastAsiaTheme="majorEastAsia" w:hAnsiTheme="majorEastAsia" w:cs="Times New Roman"/>
          <w:color w:val="000000" w:themeColor="text1"/>
          <w:kern w:val="0"/>
          <w:sz w:val="21"/>
          <w:szCs w:val="21"/>
        </w:rPr>
      </w:pPr>
      <w:r w:rsidRPr="00C86AF2">
        <w:rPr>
          <w:rFonts w:asciiTheme="majorEastAsia" w:eastAsiaTheme="majorEastAsia" w:hAnsiTheme="majorEastAsia" w:cs="ＭＳ 明朝" w:hint="eastAsia"/>
          <w:color w:val="000000" w:themeColor="text1"/>
          <w:spacing w:val="20"/>
          <w:kern w:val="0"/>
          <w:szCs w:val="24"/>
        </w:rPr>
        <w:t xml:space="preserve">    </w:t>
      </w:r>
    </w:p>
    <w:p w:rsidR="002E0698" w:rsidRPr="00C86AF2" w:rsidRDefault="00852752" w:rsidP="00B10198">
      <w:pPr>
        <w:overflowPunct w:val="0"/>
        <w:spacing w:line="0" w:lineRule="atLeast"/>
        <w:ind w:left="75" w:hangingChars="29" w:hanging="75"/>
        <w:textAlignment w:val="baseline"/>
        <w:rPr>
          <w:rFonts w:asciiTheme="majorEastAsia" w:eastAsiaTheme="majorEastAsia" w:hAnsiTheme="majorEastAsia" w:cs="ＭＳ ゴシック"/>
          <w:color w:val="000000" w:themeColor="text1"/>
          <w:spacing w:val="20"/>
          <w:kern w:val="0"/>
          <w:szCs w:val="24"/>
        </w:rPr>
      </w:pPr>
      <w:r w:rsidRPr="00C86AF2">
        <w:rPr>
          <w:rFonts w:asciiTheme="majorEastAsia" w:eastAsiaTheme="majorEastAsia" w:hAnsiTheme="majorEastAsia" w:cs="ＭＳ ゴシック" w:hint="eastAsia"/>
          <w:color w:val="000000" w:themeColor="text1"/>
          <w:spacing w:val="20"/>
          <w:kern w:val="0"/>
          <w:szCs w:val="24"/>
        </w:rPr>
        <w:t>２　実施方法</w:t>
      </w:r>
    </w:p>
    <w:p w:rsidR="00394427" w:rsidRPr="00C86AF2" w:rsidRDefault="00394427" w:rsidP="00B10198">
      <w:pPr>
        <w:spacing w:line="0" w:lineRule="atLeast"/>
        <w:ind w:left="386" w:hangingChars="176" w:hanging="386"/>
        <w:rPr>
          <w:rFonts w:asciiTheme="majorEastAsia" w:eastAsiaTheme="majorEastAsia" w:hAnsiTheme="majorEastAsia" w:cs="ＭＳ ゴシック"/>
          <w:color w:val="000000" w:themeColor="text1"/>
          <w:kern w:val="0"/>
          <w:szCs w:val="24"/>
        </w:rPr>
      </w:pPr>
      <w:r w:rsidRPr="00C86AF2">
        <w:rPr>
          <w:rFonts w:asciiTheme="majorEastAsia" w:eastAsiaTheme="majorEastAsia" w:hAnsiTheme="majorEastAsia" w:cs="ＭＳ ゴシック" w:hint="eastAsia"/>
          <w:color w:val="000000" w:themeColor="text1"/>
          <w:kern w:val="0"/>
          <w:szCs w:val="24"/>
        </w:rPr>
        <w:t xml:space="preserve">①　</w:t>
      </w:r>
      <w:r w:rsidR="0075262F" w:rsidRPr="00C86AF2">
        <w:rPr>
          <w:rFonts w:asciiTheme="majorEastAsia" w:eastAsiaTheme="majorEastAsia" w:hAnsiTheme="majorEastAsia" w:cs="ＭＳ ゴシック" w:hint="eastAsia"/>
          <w:color w:val="000000" w:themeColor="text1"/>
          <w:kern w:val="0"/>
          <w:szCs w:val="24"/>
        </w:rPr>
        <w:t>定期的に実施するとともに、事業所への実地指導が行われるときは、指導日が属する月の2月前時点の状況で点検していただき、他の関係書類とともに市へ提出してください。なお、この場合、必ず控えを保管してください。</w:t>
      </w:r>
    </w:p>
    <w:p w:rsidR="00394427" w:rsidRPr="00C86AF2" w:rsidRDefault="00394427" w:rsidP="00B10198">
      <w:pPr>
        <w:spacing w:line="0" w:lineRule="atLeast"/>
        <w:ind w:left="386" w:hangingChars="176" w:hanging="386"/>
        <w:rPr>
          <w:rFonts w:asciiTheme="majorEastAsia" w:eastAsiaTheme="majorEastAsia" w:hAnsiTheme="majorEastAsia" w:cs="ＭＳ ゴシック"/>
          <w:color w:val="000000" w:themeColor="text1"/>
          <w:kern w:val="0"/>
          <w:szCs w:val="24"/>
        </w:rPr>
      </w:pPr>
      <w:r w:rsidRPr="00C86AF2">
        <w:rPr>
          <w:rFonts w:asciiTheme="majorEastAsia" w:eastAsiaTheme="majorEastAsia" w:hAnsiTheme="majorEastAsia" w:cs="ＭＳ ゴシック" w:hint="eastAsia"/>
          <w:color w:val="000000" w:themeColor="text1"/>
          <w:kern w:val="0"/>
          <w:szCs w:val="24"/>
        </w:rPr>
        <w:t>②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394427" w:rsidRPr="00C86AF2" w:rsidRDefault="00394427" w:rsidP="00B10198">
      <w:pPr>
        <w:spacing w:line="0" w:lineRule="atLeast"/>
        <w:ind w:left="386" w:hangingChars="176" w:hanging="386"/>
        <w:rPr>
          <w:rFonts w:asciiTheme="majorEastAsia" w:eastAsiaTheme="majorEastAsia" w:hAnsiTheme="majorEastAsia" w:cs="ＭＳ ゴシック"/>
          <w:color w:val="000000" w:themeColor="text1"/>
          <w:kern w:val="0"/>
          <w:szCs w:val="24"/>
        </w:rPr>
      </w:pPr>
      <w:r w:rsidRPr="00C86AF2">
        <w:rPr>
          <w:rFonts w:asciiTheme="majorEastAsia" w:eastAsiaTheme="majorEastAsia" w:hAnsiTheme="majorEastAsia" w:cs="ＭＳ ゴシック" w:hint="eastAsia"/>
          <w:color w:val="000000" w:themeColor="text1"/>
          <w:kern w:val="0"/>
          <w:szCs w:val="24"/>
        </w:rPr>
        <w:t>③　点検事項について、全てが満たされていない場合（一部は満たしているが、一部は満たしていないような場合）は、「いいえ」に○印をしてください。</w:t>
      </w:r>
    </w:p>
    <w:p w:rsidR="002E48EF" w:rsidRPr="00C86AF2" w:rsidRDefault="002E48EF" w:rsidP="00B10198">
      <w:pPr>
        <w:spacing w:line="0" w:lineRule="atLeast"/>
        <w:ind w:left="386" w:hangingChars="176" w:hanging="386"/>
        <w:rPr>
          <w:rFonts w:asciiTheme="majorEastAsia" w:eastAsiaTheme="majorEastAsia" w:hAnsiTheme="majorEastAsia" w:cs="ＭＳ ゴシック"/>
          <w:color w:val="000000" w:themeColor="text1"/>
          <w:kern w:val="0"/>
          <w:szCs w:val="24"/>
          <w:u w:val="single"/>
        </w:rPr>
      </w:pPr>
      <w:r w:rsidRPr="00C86AF2">
        <w:rPr>
          <w:rFonts w:asciiTheme="majorEastAsia" w:eastAsiaTheme="majorEastAsia" w:hAnsiTheme="majorEastAsia" w:cs="ＭＳ ゴシック" w:hint="eastAsia"/>
          <w:color w:val="000000" w:themeColor="text1"/>
          <w:kern w:val="0"/>
          <w:szCs w:val="24"/>
        </w:rPr>
        <w:t xml:space="preserve">　</w:t>
      </w:r>
      <w:r w:rsidRPr="00C86AF2">
        <w:rPr>
          <w:rFonts w:asciiTheme="majorEastAsia" w:eastAsiaTheme="majorEastAsia" w:hAnsiTheme="majorEastAsia" w:cs="ＭＳ ゴシック" w:hint="eastAsia"/>
          <w:color w:val="000000" w:themeColor="text1"/>
          <w:kern w:val="0"/>
          <w:szCs w:val="24"/>
          <w:u w:val="single"/>
        </w:rPr>
        <w:t xml:space="preserve">　（「はい」又は「いいえ」のどちらかを消去する方法でも構いません。）</w:t>
      </w:r>
    </w:p>
    <w:p w:rsidR="00394427" w:rsidRPr="00C86AF2" w:rsidRDefault="00394427" w:rsidP="00B10198">
      <w:pPr>
        <w:spacing w:line="0" w:lineRule="atLeast"/>
        <w:ind w:left="386" w:hangingChars="176" w:hanging="386"/>
        <w:rPr>
          <w:rFonts w:asciiTheme="majorEastAsia" w:eastAsiaTheme="majorEastAsia" w:hAnsiTheme="majorEastAsia" w:cs="ＭＳ ゴシック"/>
          <w:color w:val="000000" w:themeColor="text1"/>
          <w:kern w:val="0"/>
          <w:szCs w:val="24"/>
        </w:rPr>
      </w:pPr>
      <w:r w:rsidRPr="00C86AF2">
        <w:rPr>
          <w:rFonts w:asciiTheme="majorEastAsia" w:eastAsiaTheme="majorEastAsia" w:hAnsiTheme="majorEastAsia" w:cs="ＭＳ ゴシック" w:hint="eastAsia"/>
          <w:color w:val="000000" w:themeColor="text1"/>
          <w:kern w:val="0"/>
          <w:szCs w:val="24"/>
        </w:rPr>
        <w:t>④　各項目の文中、単に「以下同じ」「以下○○という。」との記載がある場合には、当該項目内において同じ、または○○であるということを示しています。</w:t>
      </w:r>
    </w:p>
    <w:p w:rsidR="00394427" w:rsidRPr="00C86AF2" w:rsidRDefault="00421B2B" w:rsidP="00B10198">
      <w:pPr>
        <w:spacing w:line="0" w:lineRule="atLeast"/>
        <w:ind w:left="166" w:hanging="166"/>
        <w:rPr>
          <w:rFonts w:asciiTheme="majorEastAsia" w:eastAsiaTheme="majorEastAsia" w:hAnsiTheme="majorEastAsia" w:cs="ＭＳ ゴシック"/>
          <w:color w:val="000000" w:themeColor="text1"/>
          <w:kern w:val="0"/>
          <w:szCs w:val="24"/>
        </w:rPr>
      </w:pPr>
      <w:r w:rsidRPr="00C86AF2">
        <w:rPr>
          <w:rFonts w:asciiTheme="majorEastAsia" w:eastAsiaTheme="majorEastAsia" w:hAnsiTheme="majorEastAsia" w:cs="ＭＳ 明朝" w:hint="eastAsia"/>
          <w:color w:val="000000" w:themeColor="text1"/>
          <w:kern w:val="0"/>
          <w:szCs w:val="24"/>
        </w:rPr>
        <w:t>➄</w:t>
      </w:r>
      <w:r w:rsidR="00394427" w:rsidRPr="00C86AF2">
        <w:rPr>
          <w:rFonts w:asciiTheme="majorEastAsia" w:eastAsiaTheme="majorEastAsia" w:hAnsiTheme="majorEastAsia" w:cs="ＭＳ ゴシック" w:hint="eastAsia"/>
          <w:color w:val="000000" w:themeColor="text1"/>
          <w:kern w:val="0"/>
          <w:szCs w:val="24"/>
        </w:rPr>
        <w:t xml:space="preserve">　複数の職員で検討のうえ点検してください。</w:t>
      </w:r>
    </w:p>
    <w:p w:rsidR="00394427" w:rsidRPr="00C86AF2" w:rsidRDefault="00421B2B" w:rsidP="00B10198">
      <w:pPr>
        <w:spacing w:line="0" w:lineRule="atLeast"/>
        <w:ind w:left="166" w:hanging="166"/>
        <w:rPr>
          <w:rFonts w:asciiTheme="majorEastAsia" w:eastAsiaTheme="majorEastAsia" w:hAnsiTheme="majorEastAsia" w:cs="ＭＳ ゴシック"/>
          <w:color w:val="000000" w:themeColor="text1"/>
          <w:kern w:val="0"/>
          <w:szCs w:val="24"/>
        </w:rPr>
      </w:pPr>
      <w:r w:rsidRPr="00C86AF2">
        <w:rPr>
          <w:rFonts w:asciiTheme="majorEastAsia" w:eastAsiaTheme="majorEastAsia" w:hAnsiTheme="majorEastAsia" w:cs="ＭＳ ゴシック" w:hint="eastAsia"/>
          <w:color w:val="000000" w:themeColor="text1"/>
          <w:kern w:val="0"/>
          <w:szCs w:val="24"/>
        </w:rPr>
        <w:t>⑥</w:t>
      </w:r>
      <w:r w:rsidR="00394427" w:rsidRPr="00C86AF2">
        <w:rPr>
          <w:rFonts w:asciiTheme="majorEastAsia" w:eastAsiaTheme="majorEastAsia" w:hAnsiTheme="majorEastAsia" w:cs="ＭＳ ゴシック" w:hint="eastAsia"/>
          <w:color w:val="000000" w:themeColor="text1"/>
          <w:kern w:val="0"/>
          <w:szCs w:val="24"/>
        </w:rPr>
        <w:t xml:space="preserve">　点検項目ごとに根拠法令等を記載していますので、参考にしてください。</w:t>
      </w:r>
    </w:p>
    <w:p w:rsidR="00A35DF1" w:rsidRPr="00C86AF2" w:rsidRDefault="00421B2B" w:rsidP="00B10198">
      <w:pPr>
        <w:spacing w:line="0" w:lineRule="atLeast"/>
        <w:ind w:left="386" w:hangingChars="176" w:hanging="386"/>
        <w:rPr>
          <w:rFonts w:asciiTheme="majorEastAsia" w:eastAsiaTheme="majorEastAsia" w:hAnsiTheme="majorEastAsia"/>
          <w:color w:val="000000" w:themeColor="text1"/>
        </w:rPr>
      </w:pPr>
      <w:r w:rsidRPr="00C86AF2">
        <w:rPr>
          <w:rFonts w:asciiTheme="majorEastAsia" w:eastAsiaTheme="majorEastAsia" w:hAnsiTheme="majorEastAsia" w:cs="ＭＳ ゴシック" w:hint="eastAsia"/>
          <w:color w:val="000000" w:themeColor="text1"/>
          <w:kern w:val="0"/>
          <w:szCs w:val="24"/>
        </w:rPr>
        <w:t>⑦</w:t>
      </w:r>
      <w:r w:rsidR="00961B25" w:rsidRPr="00C86AF2">
        <w:rPr>
          <w:rFonts w:asciiTheme="majorEastAsia" w:eastAsiaTheme="majorEastAsia" w:hAnsiTheme="majorEastAsia" w:cs="ＭＳ 明朝" w:hint="eastAsia"/>
          <w:color w:val="000000" w:themeColor="text1"/>
          <w:spacing w:val="20"/>
          <w:kern w:val="0"/>
          <w:szCs w:val="24"/>
        </w:rPr>
        <w:t xml:space="preserve">　</w:t>
      </w:r>
      <w:r w:rsidR="003079F7" w:rsidRPr="00C86AF2">
        <w:rPr>
          <w:rFonts w:asciiTheme="majorEastAsia" w:eastAsiaTheme="majorEastAsia" w:hAnsiTheme="majorEastAsia" w:cs="ＭＳ 明朝" w:hint="eastAsia"/>
          <w:color w:val="000000" w:themeColor="text1"/>
          <w:spacing w:val="20"/>
          <w:kern w:val="0"/>
          <w:szCs w:val="24"/>
        </w:rPr>
        <w:t>この自己</w:t>
      </w:r>
      <w:r w:rsidR="000A605C" w:rsidRPr="00C86AF2">
        <w:rPr>
          <w:rFonts w:asciiTheme="majorEastAsia" w:eastAsiaTheme="majorEastAsia" w:hAnsiTheme="majorEastAsia" w:cs="ＭＳ 明朝" w:hint="eastAsia"/>
          <w:color w:val="000000" w:themeColor="text1"/>
          <w:spacing w:val="20"/>
          <w:kern w:val="0"/>
          <w:szCs w:val="24"/>
        </w:rPr>
        <w:t>点検表は訪問看護の運営基準等を基調に作成されていますが、指定訪問看護事業者が指定介護予防訪問看護事業者の指定を併せて受け、かつ指定訪問看護の事業と</w:t>
      </w:r>
      <w:r w:rsidR="00394427" w:rsidRPr="00C86AF2">
        <w:rPr>
          <w:rFonts w:asciiTheme="majorEastAsia" w:eastAsiaTheme="majorEastAsia" w:hAnsiTheme="majorEastAsia" w:cs="ＭＳ 明朝" w:hint="eastAsia"/>
          <w:color w:val="000000" w:themeColor="text1"/>
          <w:spacing w:val="20"/>
          <w:kern w:val="0"/>
          <w:szCs w:val="24"/>
        </w:rPr>
        <w:t xml:space="preserve">　</w:t>
      </w:r>
      <w:r w:rsidR="000A605C" w:rsidRPr="00C86AF2">
        <w:rPr>
          <w:rFonts w:asciiTheme="majorEastAsia" w:eastAsiaTheme="majorEastAsia" w:hAnsiTheme="majorEastAsia" w:cs="ＭＳ 明朝" w:hint="eastAsia"/>
          <w:color w:val="000000" w:themeColor="text1"/>
          <w:spacing w:val="20"/>
          <w:kern w:val="0"/>
          <w:szCs w:val="24"/>
        </w:rPr>
        <w:t>指定介護予防訪問看護の事業とが同一の事業所において一体的に運営されている場合には、指定介護予防訪問看護についても指定訪問看護の運営基</w:t>
      </w:r>
      <w:r w:rsidR="003079F7" w:rsidRPr="00C86AF2">
        <w:rPr>
          <w:rFonts w:asciiTheme="majorEastAsia" w:eastAsiaTheme="majorEastAsia" w:hAnsiTheme="majorEastAsia" w:cs="ＭＳ 明朝" w:hint="eastAsia"/>
          <w:color w:val="000000" w:themeColor="text1"/>
          <w:spacing w:val="20"/>
          <w:kern w:val="0"/>
          <w:szCs w:val="24"/>
        </w:rPr>
        <w:t>準等に準じて（訪問看護を介護予防訪問看護に読み替えて）一緒に自己</w:t>
      </w:r>
      <w:r w:rsidR="000A605C" w:rsidRPr="00C86AF2">
        <w:rPr>
          <w:rFonts w:asciiTheme="majorEastAsia" w:eastAsiaTheme="majorEastAsia" w:hAnsiTheme="majorEastAsia" w:cs="ＭＳ 明朝" w:hint="eastAsia"/>
          <w:color w:val="000000" w:themeColor="text1"/>
          <w:spacing w:val="20"/>
          <w:kern w:val="0"/>
          <w:szCs w:val="24"/>
        </w:rPr>
        <w:t>点検してください。</w:t>
      </w:r>
    </w:p>
    <w:p w:rsidR="00A35DF1" w:rsidRPr="00C86AF2" w:rsidRDefault="00A35DF1" w:rsidP="00B10198">
      <w:pPr>
        <w:widowControl/>
        <w:spacing w:line="0" w:lineRule="atLeast"/>
        <w:ind w:leftChars="15" w:left="101" w:hangingChars="31" w:hanging="68"/>
        <w:jc w:val="left"/>
        <w:rPr>
          <w:rFonts w:asciiTheme="majorEastAsia" w:eastAsiaTheme="majorEastAsia" w:hAnsiTheme="majorEastAsia" w:cs="ＭＳ ゴシック"/>
          <w:color w:val="000000" w:themeColor="text1"/>
          <w:kern w:val="0"/>
          <w:szCs w:val="24"/>
        </w:rPr>
      </w:pPr>
    </w:p>
    <w:p w:rsidR="00394427" w:rsidRPr="00C86AF2" w:rsidRDefault="00394427" w:rsidP="00B10198">
      <w:pPr>
        <w:widowControl/>
        <w:spacing w:line="0" w:lineRule="atLeast"/>
        <w:ind w:leftChars="15" w:left="101" w:hangingChars="31" w:hanging="68"/>
        <w:jc w:val="left"/>
        <w:rPr>
          <w:rFonts w:asciiTheme="majorEastAsia" w:eastAsiaTheme="majorEastAsia" w:hAnsiTheme="majorEastAsia" w:cs="ＭＳ ゴシック"/>
          <w:color w:val="000000" w:themeColor="text1"/>
          <w:kern w:val="0"/>
          <w:szCs w:val="24"/>
        </w:rPr>
      </w:pPr>
    </w:p>
    <w:p w:rsidR="002E0698" w:rsidRPr="00C86AF2" w:rsidRDefault="002E0698" w:rsidP="00B10198">
      <w:pPr>
        <w:widowControl/>
        <w:spacing w:line="0" w:lineRule="atLeast"/>
        <w:ind w:leftChars="15" w:left="101" w:hangingChars="31" w:hanging="68"/>
        <w:jc w:val="left"/>
        <w:rPr>
          <w:rFonts w:asciiTheme="majorEastAsia" w:eastAsiaTheme="majorEastAsia" w:hAnsiTheme="majorEastAsia" w:cs="ＭＳ ゴシック"/>
          <w:color w:val="000000" w:themeColor="text1"/>
          <w:kern w:val="0"/>
          <w:szCs w:val="24"/>
        </w:rPr>
      </w:pPr>
      <w:r w:rsidRPr="00C86AF2">
        <w:rPr>
          <w:rFonts w:asciiTheme="majorEastAsia" w:eastAsiaTheme="majorEastAsia" w:hAnsiTheme="majorEastAsia" w:cs="ＭＳ ゴシック" w:hint="eastAsia"/>
          <w:color w:val="000000" w:themeColor="text1"/>
          <w:kern w:val="0"/>
          <w:szCs w:val="24"/>
        </w:rPr>
        <w:t>３</w:t>
      </w:r>
      <w:r w:rsidR="00961B25" w:rsidRPr="00C86AF2">
        <w:rPr>
          <w:rFonts w:asciiTheme="majorEastAsia" w:eastAsiaTheme="majorEastAsia" w:hAnsiTheme="majorEastAsia" w:cs="Times New Roman" w:hint="eastAsia"/>
          <w:color w:val="000000" w:themeColor="text1"/>
          <w:kern w:val="0"/>
          <w:szCs w:val="24"/>
        </w:rPr>
        <w:t xml:space="preserve">　</w:t>
      </w:r>
      <w:r w:rsidRPr="00C86AF2">
        <w:rPr>
          <w:rFonts w:asciiTheme="majorEastAsia" w:eastAsiaTheme="majorEastAsia" w:hAnsiTheme="majorEastAsia" w:cs="ＭＳ ゴシック" w:hint="eastAsia"/>
          <w:color w:val="000000" w:themeColor="text1"/>
          <w:kern w:val="0"/>
          <w:szCs w:val="24"/>
        </w:rPr>
        <w:t>根拠法令等</w:t>
      </w:r>
    </w:p>
    <w:p w:rsidR="0069730D" w:rsidRPr="00C86AF2" w:rsidRDefault="0069730D" w:rsidP="00B10198">
      <w:pPr>
        <w:widowControl/>
        <w:spacing w:line="0" w:lineRule="atLeast"/>
        <w:ind w:leftChars="15" w:left="101" w:hangingChars="31" w:hanging="68"/>
        <w:jc w:val="left"/>
        <w:rPr>
          <w:rFonts w:asciiTheme="majorEastAsia" w:eastAsiaTheme="majorEastAsia" w:hAnsiTheme="majorEastAsia" w:cs="ＭＳ ゴシック"/>
          <w:color w:val="000000" w:themeColor="text1"/>
          <w:kern w:val="0"/>
          <w:szCs w:val="24"/>
        </w:rPr>
      </w:pPr>
      <w:r w:rsidRPr="00C86AF2">
        <w:rPr>
          <w:rFonts w:asciiTheme="majorEastAsia" w:eastAsiaTheme="majorEastAsia" w:hAnsiTheme="majorEastAsia" w:cs="ＭＳ ゴシック" w:hint="eastAsia"/>
          <w:color w:val="000000" w:themeColor="text1"/>
          <w:kern w:val="0"/>
          <w:szCs w:val="24"/>
        </w:rPr>
        <w:t xml:space="preserve">　</w:t>
      </w:r>
      <w:r w:rsidR="00961B25" w:rsidRPr="00C86AF2">
        <w:rPr>
          <w:rFonts w:asciiTheme="majorEastAsia" w:eastAsiaTheme="majorEastAsia" w:hAnsiTheme="majorEastAsia" w:cs="ＭＳ ゴシック" w:hint="eastAsia"/>
          <w:color w:val="000000" w:themeColor="text1"/>
          <w:kern w:val="0"/>
          <w:szCs w:val="24"/>
        </w:rPr>
        <w:t xml:space="preserve">　</w:t>
      </w:r>
      <w:r w:rsidRPr="00C86AF2">
        <w:rPr>
          <w:rFonts w:asciiTheme="majorEastAsia" w:eastAsiaTheme="majorEastAsia" w:hAnsiTheme="majorEastAsia" w:cs="ＭＳ ゴシック" w:hint="eastAsia"/>
          <w:color w:val="000000" w:themeColor="text1"/>
          <w:kern w:val="0"/>
          <w:szCs w:val="24"/>
        </w:rPr>
        <w:t>「根拠法令」の欄は、次を参照してください。</w:t>
      </w:r>
    </w:p>
    <w:p w:rsidR="006E6EB0" w:rsidRPr="00C86AF2" w:rsidRDefault="006E6EB0" w:rsidP="00B10198">
      <w:pPr>
        <w:widowControl/>
        <w:spacing w:line="0" w:lineRule="atLeast"/>
        <w:ind w:leftChars="15" w:left="101" w:hangingChars="31" w:hanging="68"/>
        <w:jc w:val="left"/>
        <w:rPr>
          <w:rFonts w:asciiTheme="majorEastAsia" w:eastAsiaTheme="majorEastAsia" w:hAnsiTheme="majorEastAsia" w:cs="ＭＳ ゴシック"/>
          <w:color w:val="000000" w:themeColor="text1"/>
          <w:kern w:val="0"/>
          <w:szCs w:val="24"/>
        </w:rPr>
      </w:pPr>
    </w:p>
    <w:tbl>
      <w:tblPr>
        <w:tblStyle w:val="a3"/>
        <w:tblW w:w="9497" w:type="dxa"/>
        <w:tblInd w:w="392" w:type="dxa"/>
        <w:tblLook w:val="04A0" w:firstRow="1" w:lastRow="0" w:firstColumn="1" w:lastColumn="0" w:noHBand="0" w:noVBand="1"/>
      </w:tblPr>
      <w:tblGrid>
        <w:gridCol w:w="1512"/>
        <w:gridCol w:w="7985"/>
      </w:tblGrid>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条例</w:t>
            </w:r>
          </w:p>
        </w:tc>
        <w:tc>
          <w:tcPr>
            <w:tcW w:w="7985" w:type="dxa"/>
          </w:tcPr>
          <w:p w:rsidR="006B5371" w:rsidRPr="00C86AF2" w:rsidRDefault="005F01EB" w:rsidP="00B10198">
            <w:pPr>
              <w:widowControl/>
              <w:spacing w:line="0" w:lineRule="atLeast"/>
              <w:ind w:left="0" w:firstLineChars="0" w:firstLine="0"/>
              <w:jc w:val="left"/>
              <w:rPr>
                <w:rFonts w:asciiTheme="majorEastAsia" w:eastAsiaTheme="majorEastAsia" w:hAnsiTheme="majorEastAsia"/>
                <w:color w:val="000000" w:themeColor="text1"/>
                <w:sz w:val="21"/>
                <w:szCs w:val="21"/>
              </w:rPr>
            </w:pPr>
            <w:r w:rsidRPr="00C86AF2">
              <w:rPr>
                <w:rFonts w:asciiTheme="majorEastAsia" w:eastAsiaTheme="majorEastAsia" w:hAnsiTheme="majorEastAsia" w:hint="eastAsia"/>
                <w:color w:val="000000" w:themeColor="text1"/>
                <w:sz w:val="21"/>
                <w:szCs w:val="21"/>
              </w:rPr>
              <w:t>松本</w:t>
            </w:r>
            <w:r w:rsidR="006B5371" w:rsidRPr="00C86AF2">
              <w:rPr>
                <w:rFonts w:asciiTheme="majorEastAsia" w:eastAsiaTheme="majorEastAsia" w:hAnsiTheme="majorEastAsia" w:hint="eastAsia"/>
                <w:color w:val="000000" w:themeColor="text1"/>
                <w:sz w:val="21"/>
                <w:szCs w:val="21"/>
              </w:rPr>
              <w:t>市指定居宅サービス等の事業の人員、設備及び運営等に関する基準を定める条例</w:t>
            </w:r>
          </w:p>
          <w:p w:rsidR="006B5371" w:rsidRPr="00C86AF2" w:rsidRDefault="006B5371" w:rsidP="00AE3721">
            <w:pPr>
              <w:widowControl/>
              <w:spacing w:line="0" w:lineRule="atLeast"/>
              <w:ind w:left="0" w:firstLineChars="0" w:firstLine="0"/>
              <w:jc w:val="left"/>
              <w:rPr>
                <w:rFonts w:asciiTheme="majorEastAsia" w:eastAsiaTheme="majorEastAsia" w:hAnsiTheme="majorEastAsia" w:cs="ＭＳ 明朝"/>
                <w:color w:val="000000" w:themeColor="text1"/>
                <w:sz w:val="21"/>
                <w:szCs w:val="21"/>
                <w:lang w:eastAsia="zh-CN"/>
              </w:rPr>
            </w:pPr>
            <w:r w:rsidRPr="00C86AF2">
              <w:rPr>
                <w:rFonts w:asciiTheme="majorEastAsia" w:eastAsiaTheme="majorEastAsia" w:hAnsiTheme="majorEastAsia" w:hint="eastAsia"/>
                <w:color w:val="000000" w:themeColor="text1"/>
                <w:sz w:val="21"/>
                <w:szCs w:val="21"/>
                <w:lang w:eastAsia="zh-CN"/>
              </w:rPr>
              <w:t>（</w:t>
            </w:r>
            <w:r w:rsidR="00AE3721" w:rsidRPr="00C86AF2">
              <w:rPr>
                <w:rFonts w:asciiTheme="majorEastAsia" w:eastAsiaTheme="majorEastAsia" w:hAnsiTheme="majorEastAsia" w:hint="eastAsia"/>
                <w:color w:val="000000" w:themeColor="text1"/>
                <w:sz w:val="21"/>
                <w:szCs w:val="21"/>
                <w:lang w:eastAsia="zh-CN"/>
              </w:rPr>
              <w:t>令和２</w:t>
            </w:r>
            <w:r w:rsidRPr="00C86AF2">
              <w:rPr>
                <w:rFonts w:asciiTheme="majorEastAsia" w:eastAsiaTheme="majorEastAsia" w:hAnsiTheme="majorEastAsia" w:hint="eastAsia"/>
                <w:color w:val="000000" w:themeColor="text1"/>
                <w:sz w:val="21"/>
                <w:szCs w:val="21"/>
                <w:lang w:eastAsia="zh-CN"/>
              </w:rPr>
              <w:t>年</w:t>
            </w:r>
            <w:r w:rsidR="005F01EB" w:rsidRPr="00C86AF2">
              <w:rPr>
                <w:rFonts w:asciiTheme="majorEastAsia" w:eastAsiaTheme="majorEastAsia" w:hAnsiTheme="majorEastAsia" w:hint="eastAsia"/>
                <w:color w:val="000000" w:themeColor="text1"/>
                <w:sz w:val="21"/>
                <w:szCs w:val="21"/>
                <w:lang w:eastAsia="zh-CN"/>
              </w:rPr>
              <w:t>松本</w:t>
            </w:r>
            <w:r w:rsidR="004E3349" w:rsidRPr="00C86AF2">
              <w:rPr>
                <w:rFonts w:asciiTheme="majorEastAsia" w:eastAsiaTheme="majorEastAsia" w:hAnsiTheme="majorEastAsia" w:hint="eastAsia"/>
                <w:color w:val="000000" w:themeColor="text1"/>
                <w:sz w:val="21"/>
                <w:szCs w:val="21"/>
                <w:lang w:eastAsia="zh-CN"/>
              </w:rPr>
              <w:t>市</w:t>
            </w:r>
            <w:r w:rsidRPr="00C86AF2">
              <w:rPr>
                <w:rFonts w:asciiTheme="majorEastAsia" w:eastAsiaTheme="majorEastAsia" w:hAnsiTheme="majorEastAsia" w:hint="eastAsia"/>
                <w:color w:val="000000" w:themeColor="text1"/>
                <w:sz w:val="21"/>
                <w:szCs w:val="21"/>
                <w:lang w:eastAsia="zh-CN"/>
              </w:rPr>
              <w:t>条例第</w:t>
            </w:r>
            <w:r w:rsidR="00AE3721" w:rsidRPr="00C86AF2">
              <w:rPr>
                <w:rFonts w:asciiTheme="majorEastAsia" w:eastAsiaTheme="majorEastAsia" w:hAnsiTheme="majorEastAsia" w:hint="eastAsia"/>
                <w:color w:val="000000" w:themeColor="text1"/>
                <w:sz w:val="21"/>
                <w:szCs w:val="21"/>
                <w:lang w:eastAsia="zh-CN"/>
              </w:rPr>
              <w:t>７８</w:t>
            </w:r>
            <w:r w:rsidRPr="00C86AF2">
              <w:rPr>
                <w:rFonts w:asciiTheme="majorEastAsia" w:eastAsiaTheme="majorEastAsia" w:hAnsiTheme="majorEastAsia" w:hint="eastAsia"/>
                <w:color w:val="000000" w:themeColor="text1"/>
                <w:sz w:val="21"/>
                <w:szCs w:val="21"/>
                <w:lang w:eastAsia="zh-CN"/>
              </w:rPr>
              <w:t>号）</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予防条例</w:t>
            </w:r>
          </w:p>
        </w:tc>
        <w:tc>
          <w:tcPr>
            <w:tcW w:w="7985" w:type="dxa"/>
            <w:vAlign w:val="center"/>
          </w:tcPr>
          <w:p w:rsidR="006B5371" w:rsidRPr="00C86AF2" w:rsidRDefault="000E3DA6"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松本</w:t>
            </w:r>
            <w:r w:rsidR="0080293D" w:rsidRPr="00C86AF2">
              <w:rPr>
                <w:rFonts w:asciiTheme="majorEastAsia" w:eastAsiaTheme="majorEastAsia" w:hAnsiTheme="majorEastAsia" w:hint="eastAsia"/>
                <w:color w:val="000000" w:themeColor="text1"/>
                <w:sz w:val="20"/>
                <w:szCs w:val="20"/>
              </w:rPr>
              <w:t>市指定介護予防サービス等の事業の人員、設備及び運営並びに指定介護予防サービス等に係る介護予防のための効果的な支援の方法に関する基準を定める条例</w:t>
            </w:r>
            <w:r w:rsidR="00E856CE" w:rsidRPr="00C86AF2">
              <w:rPr>
                <w:rFonts w:asciiTheme="majorEastAsia" w:eastAsiaTheme="majorEastAsia" w:hAnsiTheme="majorEastAsia" w:hint="eastAsia"/>
                <w:color w:val="000000" w:themeColor="text1"/>
                <w:sz w:val="20"/>
                <w:szCs w:val="20"/>
              </w:rPr>
              <w:t>（</w:t>
            </w:r>
            <w:r w:rsidR="00AE3721" w:rsidRPr="00C86AF2">
              <w:rPr>
                <w:rFonts w:asciiTheme="majorEastAsia" w:eastAsiaTheme="majorEastAsia" w:hAnsiTheme="majorEastAsia" w:hint="eastAsia"/>
                <w:color w:val="000000" w:themeColor="text1"/>
                <w:sz w:val="20"/>
                <w:szCs w:val="20"/>
              </w:rPr>
              <w:t>令和２</w:t>
            </w:r>
            <w:r w:rsidR="0080293D" w:rsidRPr="00C86AF2">
              <w:rPr>
                <w:rFonts w:asciiTheme="majorEastAsia" w:eastAsiaTheme="majorEastAsia" w:hAnsiTheme="majorEastAsia" w:hint="eastAsia"/>
                <w:color w:val="000000" w:themeColor="text1"/>
                <w:sz w:val="20"/>
                <w:szCs w:val="20"/>
              </w:rPr>
              <w:t>年</w:t>
            </w:r>
            <w:r w:rsidR="00686DE8" w:rsidRPr="00C86AF2">
              <w:rPr>
                <w:rFonts w:asciiTheme="majorEastAsia" w:eastAsiaTheme="majorEastAsia" w:hAnsiTheme="majorEastAsia" w:hint="eastAsia"/>
                <w:color w:val="000000" w:themeColor="text1"/>
                <w:sz w:val="20"/>
                <w:szCs w:val="20"/>
              </w:rPr>
              <w:t>松本</w:t>
            </w:r>
            <w:r w:rsidR="00E856CE" w:rsidRPr="00C86AF2">
              <w:rPr>
                <w:rFonts w:asciiTheme="majorEastAsia" w:eastAsiaTheme="majorEastAsia" w:hAnsiTheme="majorEastAsia" w:hint="eastAsia"/>
                <w:color w:val="000000" w:themeColor="text1"/>
                <w:sz w:val="20"/>
                <w:szCs w:val="20"/>
              </w:rPr>
              <w:t>市</w:t>
            </w:r>
            <w:r w:rsidR="006B5371" w:rsidRPr="00C86AF2">
              <w:rPr>
                <w:rFonts w:asciiTheme="majorEastAsia" w:eastAsiaTheme="majorEastAsia" w:hAnsiTheme="majorEastAsia" w:hint="eastAsia"/>
                <w:color w:val="000000" w:themeColor="text1"/>
                <w:sz w:val="20"/>
                <w:szCs w:val="20"/>
              </w:rPr>
              <w:t>条例第</w:t>
            </w:r>
            <w:r w:rsidR="00AE3721" w:rsidRPr="00C86AF2">
              <w:rPr>
                <w:rFonts w:asciiTheme="majorEastAsia" w:eastAsiaTheme="majorEastAsia" w:hAnsiTheme="majorEastAsia" w:hint="eastAsia"/>
                <w:color w:val="000000" w:themeColor="text1"/>
                <w:sz w:val="20"/>
                <w:szCs w:val="20"/>
              </w:rPr>
              <w:t>７６</w:t>
            </w:r>
            <w:r w:rsidR="006B5371" w:rsidRPr="00C86AF2">
              <w:rPr>
                <w:rFonts w:asciiTheme="majorEastAsia" w:eastAsiaTheme="majorEastAsia" w:hAnsiTheme="majorEastAsia" w:hint="eastAsia"/>
                <w:color w:val="000000" w:themeColor="text1"/>
                <w:sz w:val="20"/>
                <w:szCs w:val="20"/>
              </w:rPr>
              <w:t>号）</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 xml:space="preserve">法      </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lang w:eastAsia="zh-CN"/>
              </w:rPr>
            </w:pPr>
            <w:r w:rsidRPr="00C86AF2">
              <w:rPr>
                <w:rFonts w:asciiTheme="majorEastAsia" w:eastAsiaTheme="majorEastAsia" w:hAnsiTheme="majorEastAsia" w:hint="eastAsia"/>
                <w:color w:val="000000" w:themeColor="text1"/>
                <w:sz w:val="20"/>
                <w:szCs w:val="20"/>
                <w:lang w:eastAsia="zh-CN"/>
              </w:rPr>
              <w:t>介護保険法（平成９年法律第１２３号）</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施行令</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lang w:eastAsia="zh-CN"/>
              </w:rPr>
            </w:pPr>
            <w:r w:rsidRPr="00C86AF2">
              <w:rPr>
                <w:rFonts w:asciiTheme="majorEastAsia" w:eastAsiaTheme="majorEastAsia" w:hAnsiTheme="majorEastAsia" w:hint="eastAsia"/>
                <w:color w:val="000000" w:themeColor="text1"/>
                <w:sz w:val="20"/>
                <w:szCs w:val="20"/>
                <w:lang w:eastAsia="zh-CN"/>
              </w:rPr>
              <w:t>介護保険法施行令（平成１０年政令第４１２号）</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 xml:space="preserve">施行規則     </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lang w:eastAsia="zh-CN"/>
              </w:rPr>
            </w:pPr>
            <w:r w:rsidRPr="00C86AF2">
              <w:rPr>
                <w:rFonts w:asciiTheme="majorEastAsia" w:eastAsiaTheme="majorEastAsia" w:hAnsiTheme="majorEastAsia" w:hint="eastAsia"/>
                <w:color w:val="000000" w:themeColor="text1"/>
                <w:sz w:val="20"/>
                <w:szCs w:val="20"/>
                <w:lang w:eastAsia="zh-CN"/>
              </w:rPr>
              <w:t>介護保険法施行規則（平成１１年厚生省令</w:t>
            </w:r>
            <w:r w:rsidR="005B51B2" w:rsidRPr="00C86AF2">
              <w:rPr>
                <w:rFonts w:asciiTheme="majorEastAsia" w:eastAsiaTheme="majorEastAsia" w:hAnsiTheme="majorEastAsia" w:hint="eastAsia"/>
                <w:color w:val="000000" w:themeColor="text1"/>
                <w:sz w:val="20"/>
                <w:szCs w:val="20"/>
                <w:lang w:eastAsia="zh-CN"/>
              </w:rPr>
              <w:t>第3</w:t>
            </w:r>
            <w:r w:rsidRPr="00C86AF2">
              <w:rPr>
                <w:rFonts w:asciiTheme="majorEastAsia" w:eastAsiaTheme="majorEastAsia" w:hAnsiTheme="majorEastAsia" w:hint="eastAsia"/>
                <w:color w:val="000000" w:themeColor="text1"/>
                <w:sz w:val="20"/>
                <w:szCs w:val="20"/>
                <w:lang w:eastAsia="zh-CN"/>
              </w:rPr>
              <w:t>６号）</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平１１厚令３７</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指定居宅サービス等の事業の人員、設備及び運営に関する基準（平成１１年３月３１日厚生省令</w:t>
            </w:r>
            <w:r w:rsidR="005B51B2" w:rsidRPr="00C86AF2">
              <w:rPr>
                <w:rFonts w:asciiTheme="majorEastAsia" w:eastAsiaTheme="majorEastAsia" w:hAnsiTheme="majorEastAsia" w:hint="eastAsia"/>
                <w:color w:val="000000" w:themeColor="text1"/>
                <w:sz w:val="20"/>
                <w:szCs w:val="20"/>
              </w:rPr>
              <w:t>第3</w:t>
            </w:r>
            <w:r w:rsidRPr="00C86AF2">
              <w:rPr>
                <w:rFonts w:asciiTheme="majorEastAsia" w:eastAsiaTheme="majorEastAsia" w:hAnsiTheme="majorEastAsia" w:hint="eastAsia"/>
                <w:color w:val="000000" w:themeColor="text1"/>
                <w:sz w:val="20"/>
                <w:szCs w:val="20"/>
              </w:rPr>
              <w:t>７号）</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平１１老企２５</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指定居宅サービス等及び指定介護予防サービス等に関する基準について</w:t>
            </w:r>
          </w:p>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lang w:eastAsia="zh-CN"/>
              </w:rPr>
            </w:pPr>
            <w:r w:rsidRPr="00C86AF2">
              <w:rPr>
                <w:rFonts w:asciiTheme="majorEastAsia" w:eastAsiaTheme="majorEastAsia" w:hAnsiTheme="majorEastAsia" w:hint="eastAsia"/>
                <w:color w:val="000000" w:themeColor="text1"/>
                <w:sz w:val="20"/>
                <w:szCs w:val="20"/>
                <w:lang w:eastAsia="zh-CN"/>
              </w:rPr>
              <w:t>（平成１１年９月１７日老企第２５条厚生省老人保健福祉局企画課長通知）</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lastRenderedPageBreak/>
              <w:t>平１２厚告１９</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指定居宅サービスに要する費用の額の算定に関する基準（平成１２年２月１０日厚生省告示第１９号）</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平２７厚労告９４</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厚生労働大臣が定める基準に適合する利用者等（平成２７年３月２３日厚生労働省告示第９４号）</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平２７厚労告９５</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厚生労働大臣が定める基準（平成２７年３月２３日厚生労働省告示第９５号）</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平２７厚労告９６</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厚生労働大臣が定める施設基準（平成２７年３月２３日厚生労働省告示第９６号）</w:t>
            </w:r>
          </w:p>
        </w:tc>
      </w:tr>
      <w:tr w:rsidR="0088249A" w:rsidRPr="00C86AF2" w:rsidTr="001C1B4E">
        <w:tc>
          <w:tcPr>
            <w:tcW w:w="1512" w:type="dxa"/>
            <w:vAlign w:val="center"/>
          </w:tcPr>
          <w:p w:rsidR="0080293D" w:rsidRPr="00C86AF2" w:rsidRDefault="0080293D"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平２４厚労告１２０</w:t>
            </w:r>
          </w:p>
        </w:tc>
        <w:tc>
          <w:tcPr>
            <w:tcW w:w="7985" w:type="dxa"/>
            <w:vAlign w:val="center"/>
          </w:tcPr>
          <w:p w:rsidR="0080293D" w:rsidRPr="00C86AF2" w:rsidRDefault="0080293D"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厚生労働大臣が定める地域（平成２４年３月１３日厚生労働省告示第１２０号）</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rPr>
              <w:br w:type="page"/>
            </w:r>
            <w:r w:rsidRPr="00C86AF2">
              <w:rPr>
                <w:rFonts w:asciiTheme="majorEastAsia" w:eastAsiaTheme="majorEastAsia" w:hAnsiTheme="majorEastAsia" w:hint="eastAsia"/>
                <w:color w:val="000000" w:themeColor="text1"/>
                <w:sz w:val="20"/>
                <w:szCs w:val="20"/>
              </w:rPr>
              <w:t>平１２老企３６</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１２年３月１日老企</w:t>
            </w:r>
            <w:r w:rsidR="005B51B2" w:rsidRPr="00C86AF2">
              <w:rPr>
                <w:rFonts w:asciiTheme="majorEastAsia" w:eastAsiaTheme="majorEastAsia" w:hAnsiTheme="majorEastAsia" w:hint="eastAsia"/>
                <w:color w:val="000000" w:themeColor="text1"/>
                <w:sz w:val="20"/>
                <w:szCs w:val="20"/>
              </w:rPr>
              <w:t>第3</w:t>
            </w:r>
            <w:r w:rsidRPr="00C86AF2">
              <w:rPr>
                <w:rFonts w:asciiTheme="majorEastAsia" w:eastAsiaTheme="majorEastAsia" w:hAnsiTheme="majorEastAsia" w:hint="eastAsia"/>
                <w:color w:val="000000" w:themeColor="text1"/>
                <w:sz w:val="20"/>
                <w:szCs w:val="20"/>
              </w:rPr>
              <w:t>６号厚生省老人保健福祉局企画課長通知）</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平１２老企５５</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訪問看護計画書及び訪問看護報告書等の取扱について</w:t>
            </w:r>
          </w:p>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lang w:eastAsia="zh-CN"/>
              </w:rPr>
            </w:pPr>
            <w:r w:rsidRPr="00C86AF2">
              <w:rPr>
                <w:rFonts w:asciiTheme="majorEastAsia" w:eastAsiaTheme="majorEastAsia" w:hAnsiTheme="majorEastAsia" w:hint="eastAsia"/>
                <w:color w:val="000000" w:themeColor="text1"/>
                <w:sz w:val="20"/>
                <w:szCs w:val="20"/>
                <w:lang w:eastAsia="zh-CN"/>
              </w:rPr>
              <w:t>（平成１２年３月３０日老企第５５号厚生省老人保健福祉局企画課長通知）</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平１８厚労令３５</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指定介護予防サービス等の事業の人員、設備及び運営並びに指定介護予防サービス等に係る介護予防のための効果的な支援の方法に関する基準（平成１８年３月１４日厚生労働省令</w:t>
            </w:r>
            <w:r w:rsidR="005B51B2" w:rsidRPr="00C86AF2">
              <w:rPr>
                <w:rFonts w:asciiTheme="majorEastAsia" w:eastAsiaTheme="majorEastAsia" w:hAnsiTheme="majorEastAsia" w:hint="eastAsia"/>
                <w:color w:val="000000" w:themeColor="text1"/>
                <w:sz w:val="20"/>
                <w:szCs w:val="20"/>
              </w:rPr>
              <w:t>第3</w:t>
            </w:r>
            <w:r w:rsidRPr="00C86AF2">
              <w:rPr>
                <w:rFonts w:asciiTheme="majorEastAsia" w:eastAsiaTheme="majorEastAsia" w:hAnsiTheme="majorEastAsia" w:hint="eastAsia"/>
                <w:color w:val="000000" w:themeColor="text1"/>
                <w:sz w:val="20"/>
                <w:szCs w:val="20"/>
              </w:rPr>
              <w:t>５号）</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平１８厚労告１２７</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指定介護予防サービスに要する費用の額の算定に関する基準</w:t>
            </w:r>
          </w:p>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lang w:eastAsia="zh-CN"/>
              </w:rPr>
            </w:pPr>
            <w:r w:rsidRPr="00C86AF2">
              <w:rPr>
                <w:rFonts w:asciiTheme="majorEastAsia" w:eastAsiaTheme="majorEastAsia" w:hAnsiTheme="majorEastAsia" w:hint="eastAsia"/>
                <w:color w:val="000000" w:themeColor="text1"/>
                <w:sz w:val="20"/>
                <w:szCs w:val="20"/>
                <w:lang w:eastAsia="zh-CN"/>
              </w:rPr>
              <w:t>（平成１８年３月１４日厚生労働省告示第１２７号）</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平１８-0317001号</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指定介護予防サービスに要する費用の額の算定に関する基準の制定に伴う実施上の留意事項について</w:t>
            </w:r>
          </w:p>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（平成１８年３月１７日老計発・老振発・老老発第0317001号厚生労働省老健局計画課長・振興課長・老人保健課長通知）</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平２１厚労告８３</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厚生労働大臣が定める中山間地域等の地域（平成２１年３月１３日厚生労働省告示第８３号）</w:t>
            </w:r>
          </w:p>
        </w:tc>
      </w:tr>
      <w:tr w:rsidR="006B5371"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高齢者虐待防止法</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高齢者虐待の防止、高齢者の養護者に対する支援等に関する法律（平成１７年法律第１２４号）</w:t>
            </w:r>
          </w:p>
        </w:tc>
      </w:tr>
    </w:tbl>
    <w:p w:rsidR="008D0378" w:rsidRPr="00C86AF2" w:rsidRDefault="008D0378"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C534EE" w:rsidRPr="00C86AF2" w:rsidRDefault="0029798B" w:rsidP="00B10198">
      <w:pPr>
        <w:widowControl/>
        <w:spacing w:line="0" w:lineRule="atLeast"/>
        <w:ind w:left="0" w:firstLineChars="0" w:firstLine="0"/>
        <w:jc w:val="left"/>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４　提出先・問合せ</w:t>
      </w: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tbl>
      <w:tblPr>
        <w:tblStyle w:val="1"/>
        <w:tblpPr w:leftFromText="142" w:rightFromText="142" w:vertAnchor="text" w:horzAnchor="page" w:tblpX="3266" w:tblpY="3"/>
        <w:tblW w:w="5812" w:type="dxa"/>
        <w:tblLook w:val="04A0" w:firstRow="1" w:lastRow="0" w:firstColumn="1" w:lastColumn="0" w:noHBand="0" w:noVBand="1"/>
      </w:tblPr>
      <w:tblGrid>
        <w:gridCol w:w="5812"/>
      </w:tblGrid>
      <w:tr w:rsidR="0029798B" w:rsidRPr="00C86AF2" w:rsidTr="00A43D91">
        <w:trPr>
          <w:trHeight w:val="2407"/>
        </w:trPr>
        <w:tc>
          <w:tcPr>
            <w:tcW w:w="5812" w:type="dxa"/>
          </w:tcPr>
          <w:p w:rsidR="0029798B" w:rsidRPr="00C86AF2" w:rsidRDefault="0029798B" w:rsidP="00A43D91">
            <w:pPr>
              <w:adjustRightInd w:val="0"/>
              <w:spacing w:line="0" w:lineRule="atLeast"/>
              <w:ind w:left="137" w:hanging="137"/>
              <w:contextualSpacing/>
              <w:jc w:val="center"/>
              <w:rPr>
                <w:rFonts w:asciiTheme="majorEastAsia" w:eastAsiaTheme="majorEastAsia" w:hAnsiTheme="majorEastAsia"/>
                <w:b/>
                <w:color w:val="000000" w:themeColor="text1"/>
                <w:sz w:val="20"/>
                <w:szCs w:val="20"/>
              </w:rPr>
            </w:pPr>
          </w:p>
          <w:p w:rsidR="0029798B" w:rsidRPr="00C86AF2" w:rsidRDefault="0029798B" w:rsidP="00A43D91">
            <w:pPr>
              <w:adjustRightInd w:val="0"/>
              <w:spacing w:line="0" w:lineRule="atLeast"/>
              <w:ind w:left="259" w:hanging="259"/>
              <w:contextualSpacing/>
              <w:jc w:val="center"/>
              <w:rPr>
                <w:rFonts w:asciiTheme="majorEastAsia" w:eastAsiaTheme="majorEastAsia" w:hAnsiTheme="majorEastAsia"/>
                <w:b/>
                <w:color w:val="000000" w:themeColor="text1"/>
                <w:sz w:val="36"/>
                <w:szCs w:val="36"/>
                <w:lang w:eastAsia="zh-CN"/>
              </w:rPr>
            </w:pPr>
            <w:r w:rsidRPr="00C86AF2">
              <w:rPr>
                <w:rFonts w:asciiTheme="majorEastAsia" w:eastAsiaTheme="majorEastAsia" w:hAnsiTheme="majorEastAsia" w:hint="eastAsia"/>
                <w:b/>
                <w:color w:val="000000" w:themeColor="text1"/>
                <w:sz w:val="36"/>
                <w:szCs w:val="36"/>
                <w:lang w:eastAsia="zh-CN"/>
              </w:rPr>
              <w:t>松本市 健康福祉部 福祉</w:t>
            </w:r>
            <w:r w:rsidRPr="00C86AF2">
              <w:rPr>
                <w:rFonts w:asciiTheme="majorEastAsia" w:eastAsiaTheme="majorEastAsia" w:hAnsiTheme="majorEastAsia" w:hint="eastAsia"/>
                <w:b/>
                <w:color w:val="000000" w:themeColor="text1"/>
                <w:sz w:val="36"/>
                <w:szCs w:val="36"/>
              </w:rPr>
              <w:t>政策</w:t>
            </w:r>
            <w:r w:rsidRPr="00C86AF2">
              <w:rPr>
                <w:rFonts w:asciiTheme="majorEastAsia" w:eastAsiaTheme="majorEastAsia" w:hAnsiTheme="majorEastAsia" w:hint="eastAsia"/>
                <w:b/>
                <w:color w:val="000000" w:themeColor="text1"/>
                <w:sz w:val="36"/>
                <w:szCs w:val="36"/>
                <w:lang w:eastAsia="zh-CN"/>
              </w:rPr>
              <w:t>課</w:t>
            </w:r>
          </w:p>
          <w:p w:rsidR="0029798B" w:rsidRPr="00C86AF2" w:rsidRDefault="0029798B" w:rsidP="00A43D91">
            <w:pPr>
              <w:adjustRightInd w:val="0"/>
              <w:spacing w:line="0" w:lineRule="atLeast"/>
              <w:ind w:left="198" w:hanging="198"/>
              <w:contextualSpacing/>
              <w:jc w:val="center"/>
              <w:rPr>
                <w:rFonts w:asciiTheme="majorEastAsia" w:eastAsiaTheme="majorEastAsia" w:hAnsiTheme="majorEastAsia"/>
                <w:b/>
                <w:color w:val="000000" w:themeColor="text1"/>
                <w:sz w:val="28"/>
                <w:szCs w:val="28"/>
              </w:rPr>
            </w:pPr>
            <w:r w:rsidRPr="00C86AF2">
              <w:rPr>
                <w:rFonts w:asciiTheme="majorEastAsia" w:eastAsiaTheme="majorEastAsia" w:hAnsiTheme="majorEastAsia" w:hint="eastAsia"/>
                <w:b/>
                <w:color w:val="000000" w:themeColor="text1"/>
                <w:sz w:val="28"/>
                <w:szCs w:val="28"/>
              </w:rPr>
              <w:t>〒390-8620　松本市丸の内3番7号</w:t>
            </w:r>
          </w:p>
          <w:p w:rsidR="0029798B" w:rsidRPr="00C86AF2" w:rsidRDefault="0029798B" w:rsidP="00A43D91">
            <w:pPr>
              <w:adjustRightInd w:val="0"/>
              <w:spacing w:line="0" w:lineRule="atLeast"/>
              <w:ind w:left="198" w:hanging="198"/>
              <w:contextualSpacing/>
              <w:jc w:val="center"/>
              <w:rPr>
                <w:rFonts w:asciiTheme="majorEastAsia" w:eastAsiaTheme="majorEastAsia" w:hAnsiTheme="majorEastAsia"/>
                <w:b/>
                <w:color w:val="000000" w:themeColor="text1"/>
                <w:sz w:val="28"/>
                <w:szCs w:val="28"/>
              </w:rPr>
            </w:pPr>
            <w:r w:rsidRPr="00C86AF2">
              <w:rPr>
                <w:rFonts w:asciiTheme="majorEastAsia" w:eastAsiaTheme="majorEastAsia" w:hAnsiTheme="majorEastAsia" w:hint="eastAsia"/>
                <w:b/>
                <w:color w:val="000000" w:themeColor="text1"/>
                <w:sz w:val="28"/>
                <w:szCs w:val="28"/>
              </w:rPr>
              <w:t xml:space="preserve">松本市役所　東庁舎2F　 </w:t>
            </w:r>
          </w:p>
          <w:p w:rsidR="0029798B" w:rsidRPr="00C86AF2" w:rsidRDefault="0029798B" w:rsidP="00A43D91">
            <w:pPr>
              <w:adjustRightInd w:val="0"/>
              <w:spacing w:line="0" w:lineRule="atLeast"/>
              <w:ind w:left="198" w:hanging="198"/>
              <w:contextualSpacing/>
              <w:jc w:val="center"/>
              <w:rPr>
                <w:rFonts w:asciiTheme="majorEastAsia" w:eastAsiaTheme="majorEastAsia" w:hAnsiTheme="majorEastAsia"/>
                <w:b/>
                <w:color w:val="000000" w:themeColor="text1"/>
                <w:sz w:val="28"/>
                <w:szCs w:val="28"/>
              </w:rPr>
            </w:pPr>
            <w:r w:rsidRPr="00C86AF2">
              <w:rPr>
                <w:rFonts w:asciiTheme="majorEastAsia" w:eastAsiaTheme="majorEastAsia" w:hAnsiTheme="majorEastAsia" w:hint="eastAsia"/>
                <w:b/>
                <w:color w:val="000000" w:themeColor="text1"/>
                <w:sz w:val="28"/>
                <w:szCs w:val="28"/>
              </w:rPr>
              <w:t>TEL：0263(34)3287　FAX：0263(34)3204</w:t>
            </w:r>
          </w:p>
          <w:p w:rsidR="0029798B" w:rsidRPr="00C86AF2" w:rsidRDefault="0029798B" w:rsidP="00A43D91">
            <w:pPr>
              <w:adjustRightInd w:val="0"/>
              <w:spacing w:line="0" w:lineRule="atLeast"/>
              <w:ind w:left="198" w:hanging="198"/>
              <w:contextualSpacing/>
              <w:jc w:val="center"/>
              <w:rPr>
                <w:rFonts w:asciiTheme="majorEastAsia" w:eastAsiaTheme="majorEastAsia" w:hAnsiTheme="majorEastAsia"/>
                <w:color w:val="000000" w:themeColor="text1"/>
                <w:sz w:val="32"/>
                <w:szCs w:val="32"/>
              </w:rPr>
            </w:pPr>
            <w:r w:rsidRPr="00C86AF2">
              <w:rPr>
                <w:rFonts w:asciiTheme="majorEastAsia" w:eastAsiaTheme="majorEastAsia" w:hAnsiTheme="majorEastAsia" w:hint="eastAsia"/>
                <w:b/>
                <w:color w:val="000000" w:themeColor="text1"/>
                <w:sz w:val="28"/>
                <w:szCs w:val="28"/>
              </w:rPr>
              <w:t>e-mail：fukushikansa@city.matsumoto.lg.jp</w:t>
            </w:r>
          </w:p>
        </w:tc>
      </w:tr>
    </w:tbl>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EE61D8" w:rsidRPr="00C86AF2" w:rsidRDefault="00EE61D8"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C534EE" w:rsidRPr="00C86AF2" w:rsidRDefault="00A87957" w:rsidP="00B10198">
      <w:pPr>
        <w:widowControl/>
        <w:spacing w:line="0" w:lineRule="atLeast"/>
        <w:ind w:left="0" w:firstLineChars="0" w:firstLine="0"/>
        <w:jc w:val="center"/>
        <w:rPr>
          <w:rFonts w:asciiTheme="majorEastAsia" w:eastAsiaTheme="majorEastAsia" w:hAnsiTheme="majorEastAsia"/>
          <w:color w:val="000000" w:themeColor="text1"/>
        </w:rPr>
      </w:pPr>
      <w:r w:rsidRPr="00C86AF2">
        <w:rPr>
          <w:rFonts w:asciiTheme="majorEastAsia" w:eastAsiaTheme="majorEastAsia" w:hAnsiTheme="majorEastAsia" w:hint="eastAsia"/>
          <w:color w:val="000000" w:themeColor="text1"/>
        </w:rPr>
        <w:t>介護サービス事業者自己</w:t>
      </w:r>
      <w:r w:rsidR="00C534EE" w:rsidRPr="00C86AF2">
        <w:rPr>
          <w:rFonts w:asciiTheme="majorEastAsia" w:eastAsiaTheme="majorEastAsia" w:hAnsiTheme="majorEastAsia" w:hint="eastAsia"/>
          <w:color w:val="000000" w:themeColor="text1"/>
        </w:rPr>
        <w:t>点検表　目次</w:t>
      </w:r>
    </w:p>
    <w:p w:rsidR="0065552C" w:rsidRPr="00C86AF2" w:rsidRDefault="0065552C" w:rsidP="00B10198">
      <w:pPr>
        <w:spacing w:line="0" w:lineRule="atLeast"/>
        <w:ind w:left="151" w:hanging="151"/>
        <w:jc w:val="left"/>
        <w:rPr>
          <w:rFonts w:asciiTheme="majorEastAsia" w:eastAsiaTheme="majorEastAsia" w:hAnsiTheme="majorEastAsia"/>
          <w:color w:val="000000" w:themeColor="text1"/>
          <w:sz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379"/>
        <w:gridCol w:w="1275"/>
      </w:tblGrid>
      <w:tr w:rsidR="0088249A" w:rsidRPr="00C86AF2" w:rsidTr="001C1B4E">
        <w:trPr>
          <w:tblHeader/>
        </w:trPr>
        <w:tc>
          <w:tcPr>
            <w:tcW w:w="851" w:type="dxa"/>
            <w:tcBorders>
              <w:bottom w:val="double" w:sz="4" w:space="0" w:color="auto"/>
            </w:tcBorders>
            <w:shd w:val="clear" w:color="auto" w:fill="DAEEF3" w:themeFill="accent5" w:themeFillTint="33"/>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項目</w:t>
            </w:r>
          </w:p>
        </w:tc>
        <w:tc>
          <w:tcPr>
            <w:tcW w:w="6379" w:type="dxa"/>
            <w:tcBorders>
              <w:bottom w:val="double" w:sz="4" w:space="0" w:color="auto"/>
            </w:tcBorders>
            <w:shd w:val="clear" w:color="auto" w:fill="DAEEF3" w:themeFill="accent5" w:themeFillTint="33"/>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内容</w:t>
            </w:r>
          </w:p>
        </w:tc>
        <w:tc>
          <w:tcPr>
            <w:tcW w:w="1275" w:type="dxa"/>
            <w:tcBorders>
              <w:bottom w:val="double" w:sz="4" w:space="0" w:color="auto"/>
            </w:tcBorders>
            <w:shd w:val="clear" w:color="auto" w:fill="DAEEF3" w:themeFill="accent5" w:themeFillTint="33"/>
          </w:tcPr>
          <w:p w:rsidR="00290DA4" w:rsidRPr="00C86AF2" w:rsidRDefault="00290DA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担当者</w:t>
            </w:r>
          </w:p>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確認欄</w:t>
            </w:r>
          </w:p>
        </w:tc>
      </w:tr>
      <w:tr w:rsidR="0088249A" w:rsidRPr="00C86AF2" w:rsidTr="001C1B4E">
        <w:tc>
          <w:tcPr>
            <w:tcW w:w="851" w:type="dxa"/>
            <w:tcBorders>
              <w:top w:val="double" w:sz="4" w:space="0" w:color="auto"/>
            </w:tcBorders>
            <w:shd w:val="clear" w:color="auto" w:fill="DAEEF3" w:themeFill="accent5" w:themeFillTint="33"/>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第１</w:t>
            </w:r>
          </w:p>
        </w:tc>
        <w:tc>
          <w:tcPr>
            <w:tcW w:w="6379" w:type="dxa"/>
            <w:tcBorders>
              <w:top w:val="double" w:sz="4" w:space="0" w:color="auto"/>
              <w:right w:val="nil"/>
            </w:tcBorders>
            <w:shd w:val="clear" w:color="auto" w:fill="DAEEF3" w:themeFill="accent5" w:themeFillTint="33"/>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一般原則</w:t>
            </w:r>
          </w:p>
        </w:tc>
        <w:tc>
          <w:tcPr>
            <w:tcW w:w="1275" w:type="dxa"/>
            <w:tcBorders>
              <w:top w:val="double" w:sz="4" w:space="0" w:color="auto"/>
              <w:left w:val="nil"/>
            </w:tcBorders>
            <w:shd w:val="clear" w:color="auto" w:fill="DAEEF3" w:themeFill="accent5" w:themeFillTint="33"/>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Borders>
              <w:top w:val="single" w:sz="4" w:space="0" w:color="auto"/>
            </w:tcBorders>
            <w:shd w:val="clear" w:color="auto" w:fill="auto"/>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1</w:t>
            </w:r>
          </w:p>
        </w:tc>
        <w:tc>
          <w:tcPr>
            <w:tcW w:w="6379" w:type="dxa"/>
            <w:tcBorders>
              <w:top w:val="single" w:sz="4" w:space="0" w:color="auto"/>
            </w:tcBorders>
            <w:shd w:val="clear" w:color="auto" w:fill="auto"/>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一般原則</w:t>
            </w:r>
          </w:p>
        </w:tc>
        <w:tc>
          <w:tcPr>
            <w:tcW w:w="1275" w:type="dxa"/>
            <w:tcBorders>
              <w:top w:val="single" w:sz="4" w:space="0" w:color="auto"/>
            </w:tcBorders>
            <w:shd w:val="clear" w:color="auto" w:fill="auto"/>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shd w:val="clear" w:color="auto" w:fill="DAEEF3" w:themeFill="accent5" w:themeFillTint="33"/>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第２</w:t>
            </w:r>
          </w:p>
        </w:tc>
        <w:tc>
          <w:tcPr>
            <w:tcW w:w="6379" w:type="dxa"/>
            <w:tcBorders>
              <w:right w:val="nil"/>
            </w:tcBorders>
            <w:shd w:val="clear" w:color="auto" w:fill="DAEEF3" w:themeFill="accent5" w:themeFillTint="33"/>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基本方針</w:t>
            </w:r>
          </w:p>
        </w:tc>
        <w:tc>
          <w:tcPr>
            <w:tcW w:w="1275" w:type="dxa"/>
            <w:tcBorders>
              <w:left w:val="nil"/>
            </w:tcBorders>
            <w:shd w:val="clear" w:color="auto" w:fill="DAEEF3" w:themeFill="accent5" w:themeFillTint="33"/>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2</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訪問看護の基本方針</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3</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介護予防訪問看護の基本方針</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shd w:val="clear" w:color="auto" w:fill="DAEEF3" w:themeFill="accent5" w:themeFillTint="33"/>
          </w:tcPr>
          <w:p w:rsidR="001C1B4E" w:rsidRPr="00C86AF2" w:rsidRDefault="005B51B2"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第3</w:t>
            </w:r>
          </w:p>
        </w:tc>
        <w:tc>
          <w:tcPr>
            <w:tcW w:w="6379" w:type="dxa"/>
            <w:tcBorders>
              <w:right w:val="nil"/>
            </w:tcBorders>
            <w:shd w:val="clear" w:color="auto" w:fill="DAEEF3" w:themeFill="accent5" w:themeFillTint="33"/>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人員に関する基準</w:t>
            </w:r>
          </w:p>
        </w:tc>
        <w:tc>
          <w:tcPr>
            <w:tcW w:w="1275" w:type="dxa"/>
            <w:tcBorders>
              <w:left w:val="nil"/>
            </w:tcBorders>
            <w:shd w:val="clear" w:color="auto" w:fill="DAEEF3" w:themeFill="accent5" w:themeFillTint="33"/>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4</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看護師等の員数</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5</w:t>
            </w:r>
          </w:p>
        </w:tc>
        <w:tc>
          <w:tcPr>
            <w:tcW w:w="6379" w:type="dxa"/>
          </w:tcPr>
          <w:p w:rsidR="001C1B4E" w:rsidRPr="00C86AF2" w:rsidRDefault="001C1B4E" w:rsidP="00B10198">
            <w:pPr>
              <w:adjustRightInd w:val="0"/>
              <w:spacing w:line="0" w:lineRule="atLeast"/>
              <w:ind w:left="0" w:firstLineChars="0" w:firstLine="0"/>
              <w:contextualSpacing/>
              <w:jc w:val="left"/>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介護予防訪問看護の人員基準</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6</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管理者</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shd w:val="clear" w:color="auto" w:fill="DAEEF3" w:themeFill="accent5" w:themeFillTint="33"/>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第４</w:t>
            </w:r>
          </w:p>
        </w:tc>
        <w:tc>
          <w:tcPr>
            <w:tcW w:w="6379" w:type="dxa"/>
            <w:tcBorders>
              <w:right w:val="nil"/>
            </w:tcBorders>
            <w:shd w:val="clear" w:color="auto" w:fill="DAEEF3" w:themeFill="accent5" w:themeFillTint="33"/>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設備に関する基準</w:t>
            </w:r>
          </w:p>
        </w:tc>
        <w:tc>
          <w:tcPr>
            <w:tcW w:w="1275" w:type="dxa"/>
            <w:tcBorders>
              <w:left w:val="nil"/>
            </w:tcBorders>
            <w:shd w:val="clear" w:color="auto" w:fill="DAEEF3" w:themeFill="accent5" w:themeFillTint="33"/>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shd w:val="clear" w:color="auto" w:fill="auto"/>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7</w:t>
            </w:r>
          </w:p>
        </w:tc>
        <w:tc>
          <w:tcPr>
            <w:tcW w:w="6379" w:type="dxa"/>
            <w:shd w:val="clear" w:color="auto" w:fill="auto"/>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設備及び備品等</w:t>
            </w:r>
          </w:p>
        </w:tc>
        <w:tc>
          <w:tcPr>
            <w:tcW w:w="1275" w:type="dxa"/>
            <w:shd w:val="clear" w:color="auto" w:fill="auto"/>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shd w:val="clear" w:color="auto" w:fill="auto"/>
          </w:tcPr>
          <w:p w:rsidR="001C1B4E" w:rsidRPr="00C86AF2" w:rsidRDefault="001C1B4E" w:rsidP="00B10198">
            <w:pPr>
              <w:spacing w:line="0" w:lineRule="atLeast"/>
              <w:ind w:left="68" w:hangingChars="34" w:hanging="68"/>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8</w:t>
            </w:r>
          </w:p>
        </w:tc>
        <w:tc>
          <w:tcPr>
            <w:tcW w:w="6379" w:type="dxa"/>
            <w:shd w:val="clear" w:color="auto" w:fill="auto"/>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介護予防訪問看護の設備基準</w:t>
            </w:r>
          </w:p>
        </w:tc>
        <w:tc>
          <w:tcPr>
            <w:tcW w:w="1275" w:type="dxa"/>
            <w:shd w:val="clear" w:color="auto" w:fill="auto"/>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shd w:val="clear" w:color="auto" w:fill="DAEEF3" w:themeFill="accent5" w:themeFillTint="33"/>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第５</w:t>
            </w:r>
          </w:p>
        </w:tc>
        <w:tc>
          <w:tcPr>
            <w:tcW w:w="6379" w:type="dxa"/>
            <w:tcBorders>
              <w:right w:val="nil"/>
            </w:tcBorders>
            <w:shd w:val="clear" w:color="auto" w:fill="DAEEF3" w:themeFill="accent5" w:themeFillTint="33"/>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運営に関する基準</w:t>
            </w:r>
          </w:p>
        </w:tc>
        <w:tc>
          <w:tcPr>
            <w:tcW w:w="1275" w:type="dxa"/>
            <w:tcBorders>
              <w:left w:val="nil"/>
            </w:tcBorders>
            <w:shd w:val="clear" w:color="auto" w:fill="DAEEF3" w:themeFill="accent5" w:themeFillTint="33"/>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9</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内容及び手続きの説明及び同意</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10</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提供拒否の禁止</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11</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サービス提供困難時の対応</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12</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受給資格等の確認</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13</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要介護認定の申請に係る援助</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14</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心身の状況等の把握</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15</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居宅介護支援事業者等との連携</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16</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法定代理受領サービスの提供を受けるための援助</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17</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居宅サービス計画に沿ったサービスの提供</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18</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居宅サービス計画等の変更の援助</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19</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身分を証する書類の携行</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20</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サービスの提供の記録</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21</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利用料等の受領</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22</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保険給付の請求のための証明書の交付</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23</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訪問看護の基本取扱方針</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24</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介護予防訪問看護の基本取扱方針</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25</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訪問看護の具体的取扱方針</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26</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介護予防訪問看護の具体的取扱方針</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27</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主治の医師との関係（介護予防も同様）</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28</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訪問看護計画書及び訪問看護報告書の作成</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29</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同居家族に対する訪問看護の禁止</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30</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利用者に関する市町村への通知</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31</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緊急時等の対応</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32</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管理者の責務</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33</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運営規程</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34</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勤務体制の確保等</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52799D" w:rsidRPr="00C86AF2" w:rsidTr="001C1B4E">
        <w:tc>
          <w:tcPr>
            <w:tcW w:w="851" w:type="dxa"/>
          </w:tcPr>
          <w:p w:rsidR="0052799D" w:rsidRPr="00C86AF2" w:rsidRDefault="00CB143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lastRenderedPageBreak/>
              <w:t>35</w:t>
            </w:r>
          </w:p>
        </w:tc>
        <w:tc>
          <w:tcPr>
            <w:tcW w:w="6379" w:type="dxa"/>
          </w:tcPr>
          <w:p w:rsidR="0052799D" w:rsidRPr="00C86AF2" w:rsidRDefault="0052799D"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業務継続計画の策定等</w:t>
            </w:r>
          </w:p>
        </w:tc>
        <w:tc>
          <w:tcPr>
            <w:tcW w:w="1275" w:type="dxa"/>
            <w:vAlign w:val="center"/>
          </w:tcPr>
          <w:p w:rsidR="0052799D" w:rsidRPr="00C86AF2" w:rsidRDefault="0052799D"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CB143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36</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衛生管理等</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CB143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37</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掲示</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CB143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38</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秘密保持等</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CB143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39</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広告</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CB143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40</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居宅介護支援事業者に対する利益供与の禁止</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CB143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41</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苦情処理</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CB143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42</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地域との連携</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CB143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43</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事故発生時の対応</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52799D" w:rsidRPr="00C86AF2" w:rsidTr="001C1B4E">
        <w:tc>
          <w:tcPr>
            <w:tcW w:w="851" w:type="dxa"/>
          </w:tcPr>
          <w:p w:rsidR="0052799D" w:rsidRPr="00C86AF2" w:rsidRDefault="00CB143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44</w:t>
            </w:r>
          </w:p>
        </w:tc>
        <w:tc>
          <w:tcPr>
            <w:tcW w:w="6379" w:type="dxa"/>
          </w:tcPr>
          <w:p w:rsidR="0052799D" w:rsidRPr="00C86AF2" w:rsidRDefault="0052799D"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虐待の防止</w:t>
            </w:r>
          </w:p>
        </w:tc>
        <w:tc>
          <w:tcPr>
            <w:tcW w:w="1275" w:type="dxa"/>
            <w:vAlign w:val="center"/>
          </w:tcPr>
          <w:p w:rsidR="0052799D" w:rsidRPr="00C86AF2" w:rsidRDefault="0052799D"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CB143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45</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会計の区分</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vAlign w:val="center"/>
          </w:tcPr>
          <w:p w:rsidR="001C1B4E" w:rsidRPr="00C86AF2" w:rsidRDefault="00CB1434" w:rsidP="00B10198">
            <w:pPr>
              <w:tabs>
                <w:tab w:val="center" w:pos="238"/>
              </w:tabs>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46</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記録の整備</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52799D" w:rsidRPr="00C86AF2" w:rsidTr="001C1B4E">
        <w:tc>
          <w:tcPr>
            <w:tcW w:w="851" w:type="dxa"/>
            <w:vAlign w:val="center"/>
          </w:tcPr>
          <w:p w:rsidR="0052799D" w:rsidRPr="00C86AF2" w:rsidRDefault="00CB1434" w:rsidP="00B10198">
            <w:pPr>
              <w:tabs>
                <w:tab w:val="center" w:pos="238"/>
              </w:tabs>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47</w:t>
            </w:r>
          </w:p>
        </w:tc>
        <w:tc>
          <w:tcPr>
            <w:tcW w:w="6379" w:type="dxa"/>
          </w:tcPr>
          <w:p w:rsidR="0052799D" w:rsidRPr="00C86AF2" w:rsidRDefault="0052799D"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電磁的記録等</w:t>
            </w:r>
          </w:p>
        </w:tc>
        <w:tc>
          <w:tcPr>
            <w:tcW w:w="1275" w:type="dxa"/>
            <w:vAlign w:val="center"/>
          </w:tcPr>
          <w:p w:rsidR="0052799D" w:rsidRPr="00C86AF2" w:rsidRDefault="0052799D"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shd w:val="clear" w:color="auto" w:fill="DAEEF3" w:themeFill="accent5" w:themeFillTint="33"/>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第６</w:t>
            </w:r>
          </w:p>
        </w:tc>
        <w:tc>
          <w:tcPr>
            <w:tcW w:w="6379" w:type="dxa"/>
            <w:tcBorders>
              <w:right w:val="nil"/>
            </w:tcBorders>
            <w:shd w:val="clear" w:color="auto" w:fill="DAEEF3" w:themeFill="accent5" w:themeFillTint="33"/>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変更の届出等</w:t>
            </w:r>
          </w:p>
        </w:tc>
        <w:tc>
          <w:tcPr>
            <w:tcW w:w="1275" w:type="dxa"/>
            <w:tcBorders>
              <w:left w:val="nil"/>
            </w:tcBorders>
            <w:shd w:val="clear" w:color="auto" w:fill="DAEEF3" w:themeFill="accent5" w:themeFillTint="33"/>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CB143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48</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変更の届出等</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rPr>
          <w:trHeight w:val="291"/>
        </w:trPr>
        <w:tc>
          <w:tcPr>
            <w:tcW w:w="851" w:type="dxa"/>
            <w:shd w:val="clear" w:color="auto" w:fill="DAEEF3" w:themeFill="accent5" w:themeFillTint="33"/>
          </w:tcPr>
          <w:p w:rsidR="003E287D" w:rsidRPr="00C86AF2" w:rsidRDefault="0094647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第</w:t>
            </w:r>
            <w:r w:rsidR="00162BB5">
              <w:rPr>
                <w:rFonts w:asciiTheme="majorEastAsia" w:eastAsiaTheme="majorEastAsia" w:hAnsiTheme="majorEastAsia" w:hint="eastAsia"/>
                <w:color w:val="000000" w:themeColor="text1"/>
                <w:sz w:val="22"/>
              </w:rPr>
              <w:t>７</w:t>
            </w:r>
          </w:p>
        </w:tc>
        <w:tc>
          <w:tcPr>
            <w:tcW w:w="6379" w:type="dxa"/>
            <w:tcBorders>
              <w:right w:val="nil"/>
            </w:tcBorders>
            <w:shd w:val="clear" w:color="auto" w:fill="DAEEF3" w:themeFill="accent5" w:themeFillTint="33"/>
          </w:tcPr>
          <w:p w:rsidR="003E287D" w:rsidRPr="00C86AF2" w:rsidRDefault="003E287D"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その他</w:t>
            </w:r>
          </w:p>
        </w:tc>
        <w:tc>
          <w:tcPr>
            <w:tcW w:w="1275" w:type="dxa"/>
            <w:tcBorders>
              <w:left w:val="nil"/>
            </w:tcBorders>
            <w:shd w:val="clear" w:color="auto" w:fill="DAEEF3" w:themeFill="accent5" w:themeFillTint="33"/>
            <w:vAlign w:val="center"/>
          </w:tcPr>
          <w:p w:rsidR="003E287D" w:rsidRPr="00C86AF2" w:rsidRDefault="003E287D" w:rsidP="00B10198">
            <w:pPr>
              <w:spacing w:line="0" w:lineRule="atLeast"/>
              <w:ind w:left="0" w:firstLineChars="0" w:firstLine="0"/>
              <w:jc w:val="center"/>
              <w:rPr>
                <w:rFonts w:asciiTheme="majorEastAsia" w:eastAsiaTheme="majorEastAsia" w:hAnsiTheme="majorEastAsia"/>
                <w:color w:val="000000" w:themeColor="text1"/>
                <w:sz w:val="22"/>
              </w:rPr>
            </w:pPr>
          </w:p>
        </w:tc>
      </w:tr>
      <w:tr w:rsidR="0088249A" w:rsidRPr="00C86AF2" w:rsidTr="001C1B4E">
        <w:tc>
          <w:tcPr>
            <w:tcW w:w="851" w:type="dxa"/>
          </w:tcPr>
          <w:p w:rsidR="003E287D" w:rsidRPr="00C86AF2" w:rsidRDefault="00672C08"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49</w:t>
            </w:r>
          </w:p>
        </w:tc>
        <w:tc>
          <w:tcPr>
            <w:tcW w:w="6379" w:type="dxa"/>
          </w:tcPr>
          <w:p w:rsidR="003E287D" w:rsidRPr="00C86AF2" w:rsidRDefault="003E287D"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介護サービス情報の公表</w:t>
            </w:r>
          </w:p>
        </w:tc>
        <w:tc>
          <w:tcPr>
            <w:tcW w:w="1275" w:type="dxa"/>
            <w:vAlign w:val="center"/>
          </w:tcPr>
          <w:p w:rsidR="003E287D" w:rsidRPr="00C86AF2" w:rsidRDefault="003E287D"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3E287D" w:rsidRPr="00C86AF2" w:rsidRDefault="00672C08"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50</w:t>
            </w:r>
          </w:p>
        </w:tc>
        <w:tc>
          <w:tcPr>
            <w:tcW w:w="6379" w:type="dxa"/>
          </w:tcPr>
          <w:p w:rsidR="003E287D" w:rsidRPr="00C86AF2" w:rsidRDefault="003E287D"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法令遵守等の業務管理体制の整備</w:t>
            </w:r>
          </w:p>
        </w:tc>
        <w:tc>
          <w:tcPr>
            <w:tcW w:w="1275" w:type="dxa"/>
            <w:vAlign w:val="center"/>
          </w:tcPr>
          <w:p w:rsidR="003E287D" w:rsidRPr="00C86AF2" w:rsidRDefault="003E287D" w:rsidP="00B10198">
            <w:pPr>
              <w:spacing w:line="0" w:lineRule="atLeast"/>
              <w:ind w:left="151" w:hanging="151"/>
              <w:jc w:val="center"/>
              <w:rPr>
                <w:rFonts w:asciiTheme="majorEastAsia" w:eastAsiaTheme="majorEastAsia" w:hAnsiTheme="majorEastAsia"/>
                <w:color w:val="000000" w:themeColor="text1"/>
                <w:sz w:val="22"/>
              </w:rPr>
            </w:pPr>
          </w:p>
        </w:tc>
      </w:tr>
    </w:tbl>
    <w:p w:rsidR="00935EB7" w:rsidRPr="00C86AF2" w:rsidRDefault="00935EB7" w:rsidP="00B10198">
      <w:pPr>
        <w:spacing w:line="0" w:lineRule="atLeast"/>
        <w:ind w:left="166" w:hanging="166"/>
        <w:rPr>
          <w:rFonts w:asciiTheme="majorEastAsia" w:eastAsiaTheme="majorEastAsia" w:hAnsiTheme="majorEastAsia"/>
          <w:color w:val="000000" w:themeColor="text1"/>
        </w:rPr>
      </w:pPr>
      <w:r w:rsidRPr="00C86AF2">
        <w:rPr>
          <w:rFonts w:asciiTheme="majorEastAsia" w:eastAsiaTheme="majorEastAsia" w:hAnsiTheme="majorEastAsia" w:hint="eastAsia"/>
          <w:color w:val="000000" w:themeColor="text1"/>
        </w:rPr>
        <w:br w:type="page"/>
      </w:r>
    </w:p>
    <w:p w:rsidR="009C7C5B" w:rsidRPr="00C86AF2" w:rsidRDefault="009C7C5B" w:rsidP="00B10198">
      <w:pPr>
        <w:spacing w:line="0" w:lineRule="atLeast"/>
        <w:ind w:left="166" w:hanging="166"/>
        <w:rPr>
          <w:rFonts w:asciiTheme="majorEastAsia" w:eastAsiaTheme="majorEastAsia" w:hAnsiTheme="majorEastAsia"/>
          <w:color w:val="000000" w:themeColor="text1"/>
        </w:rPr>
      </w:pPr>
    </w:p>
    <w:tbl>
      <w:tblPr>
        <w:tblStyle w:val="a3"/>
        <w:tblW w:w="11214" w:type="dxa"/>
        <w:tblInd w:w="-871" w:type="dxa"/>
        <w:tblLayout w:type="fixed"/>
        <w:tblLook w:val="04A0" w:firstRow="1" w:lastRow="0" w:firstColumn="1" w:lastColumn="0" w:noHBand="0" w:noVBand="1"/>
      </w:tblPr>
      <w:tblGrid>
        <w:gridCol w:w="1277"/>
        <w:gridCol w:w="6252"/>
        <w:gridCol w:w="1134"/>
        <w:gridCol w:w="1275"/>
        <w:gridCol w:w="1276"/>
      </w:tblGrid>
      <w:tr w:rsidR="00250C66" w:rsidRPr="00C86AF2" w:rsidTr="00B72B0C">
        <w:trPr>
          <w:tblHeader/>
        </w:trPr>
        <w:tc>
          <w:tcPr>
            <w:tcW w:w="1277" w:type="dxa"/>
            <w:tcBorders>
              <w:top w:val="single" w:sz="4" w:space="0" w:color="auto"/>
              <w:left w:val="single" w:sz="4" w:space="0" w:color="auto"/>
              <w:bottom w:val="single" w:sz="4" w:space="0" w:color="auto"/>
            </w:tcBorders>
            <w:shd w:val="clear" w:color="auto" w:fill="DAEEF3" w:themeFill="accent5" w:themeFillTint="33"/>
            <w:vAlign w:val="center"/>
          </w:tcPr>
          <w:p w:rsidR="00250C66" w:rsidRPr="00C86AF2" w:rsidRDefault="00250C66" w:rsidP="00B10198">
            <w:pPr>
              <w:adjustRightInd w:val="0"/>
              <w:spacing w:line="0" w:lineRule="atLeast"/>
              <w:ind w:left="166" w:hanging="166"/>
              <w:contextualSpacing/>
              <w:jc w:val="center"/>
              <w:rPr>
                <w:rFonts w:asciiTheme="majorEastAsia" w:eastAsiaTheme="majorEastAsia" w:hAnsiTheme="majorEastAsia"/>
                <w:color w:val="000000" w:themeColor="text1"/>
                <w:spacing w:val="20"/>
                <w:szCs w:val="24"/>
              </w:rPr>
            </w:pPr>
            <w:r w:rsidRPr="00C86AF2">
              <w:rPr>
                <w:rFonts w:asciiTheme="majorEastAsia" w:eastAsiaTheme="majorEastAsia" w:hAnsiTheme="majorEastAsia" w:hint="eastAsia"/>
                <w:color w:val="000000" w:themeColor="text1"/>
                <w:szCs w:val="24"/>
              </w:rPr>
              <w:br w:type="page"/>
            </w:r>
            <w:r w:rsidRPr="00C86AF2">
              <w:rPr>
                <w:rFonts w:asciiTheme="majorEastAsia" w:eastAsiaTheme="majorEastAsia" w:hAnsiTheme="majorEastAsia" w:hint="eastAsia"/>
                <w:color w:val="000000" w:themeColor="text1"/>
                <w:spacing w:val="20"/>
                <w:szCs w:val="24"/>
              </w:rPr>
              <w:t>項目</w:t>
            </w:r>
          </w:p>
        </w:tc>
        <w:tc>
          <w:tcPr>
            <w:tcW w:w="6252" w:type="dxa"/>
            <w:tcBorders>
              <w:top w:val="single" w:sz="4" w:space="0" w:color="auto"/>
              <w:bottom w:val="single" w:sz="4" w:space="0" w:color="auto"/>
            </w:tcBorders>
            <w:shd w:val="clear" w:color="auto" w:fill="DAEEF3" w:themeFill="accent5" w:themeFillTint="33"/>
            <w:vAlign w:val="center"/>
          </w:tcPr>
          <w:p w:rsidR="00250C66" w:rsidRPr="00C86AF2" w:rsidRDefault="00A87957" w:rsidP="00B10198">
            <w:pPr>
              <w:adjustRightInd w:val="0"/>
              <w:spacing w:line="0" w:lineRule="atLeast"/>
              <w:ind w:left="166" w:hanging="166"/>
              <w:contextualSpacing/>
              <w:jc w:val="center"/>
              <w:rPr>
                <w:rFonts w:asciiTheme="majorEastAsia" w:eastAsiaTheme="majorEastAsia" w:hAnsiTheme="majorEastAsia"/>
                <w:color w:val="000000" w:themeColor="text1"/>
                <w:szCs w:val="24"/>
              </w:rPr>
            </w:pPr>
            <w:r w:rsidRPr="00C86AF2">
              <w:rPr>
                <w:rFonts w:asciiTheme="majorEastAsia" w:eastAsiaTheme="majorEastAsia" w:hAnsiTheme="majorEastAsia" w:hint="eastAsia"/>
                <w:color w:val="000000" w:themeColor="text1"/>
                <w:szCs w:val="24"/>
              </w:rPr>
              <w:t>自　己</w:t>
            </w:r>
            <w:r w:rsidR="00250C66" w:rsidRPr="00C86AF2">
              <w:rPr>
                <w:rFonts w:asciiTheme="majorEastAsia" w:eastAsiaTheme="majorEastAsia" w:hAnsiTheme="majorEastAsia" w:hint="eastAsia"/>
                <w:color w:val="000000" w:themeColor="text1"/>
                <w:szCs w:val="24"/>
              </w:rPr>
              <w:t xml:space="preserve">　点　検　の　ポ　イ　ン　ト</w:t>
            </w:r>
          </w:p>
        </w:tc>
        <w:tc>
          <w:tcPr>
            <w:tcW w:w="1134" w:type="dxa"/>
            <w:tcBorders>
              <w:top w:val="single" w:sz="4" w:space="0" w:color="auto"/>
              <w:bottom w:val="single" w:sz="4" w:space="0" w:color="auto"/>
            </w:tcBorders>
            <w:shd w:val="clear" w:color="auto" w:fill="DAEEF3" w:themeFill="accent5" w:themeFillTint="33"/>
          </w:tcPr>
          <w:p w:rsidR="00250C66" w:rsidRPr="00C86AF2" w:rsidRDefault="00250C66" w:rsidP="00B10198">
            <w:pPr>
              <w:adjustRightInd w:val="0"/>
              <w:spacing w:line="0" w:lineRule="atLeast"/>
              <w:ind w:left="166" w:hanging="166"/>
              <w:contextualSpacing/>
              <w:jc w:val="center"/>
              <w:rPr>
                <w:rFonts w:asciiTheme="majorEastAsia" w:eastAsiaTheme="majorEastAsia" w:hAnsiTheme="majorEastAsia"/>
                <w:color w:val="000000" w:themeColor="text1"/>
                <w:spacing w:val="2"/>
                <w:w w:val="74"/>
                <w:kern w:val="0"/>
                <w:szCs w:val="24"/>
              </w:rPr>
            </w:pPr>
            <w:r w:rsidRPr="00C86AF2">
              <w:rPr>
                <w:rFonts w:asciiTheme="majorEastAsia" w:eastAsiaTheme="majorEastAsia" w:hAnsiTheme="majorEastAsia" w:hint="eastAsia"/>
                <w:color w:val="000000" w:themeColor="text1"/>
                <w:szCs w:val="24"/>
              </w:rPr>
              <w:t>点　検</w:t>
            </w:r>
          </w:p>
        </w:tc>
        <w:tc>
          <w:tcPr>
            <w:tcW w:w="1275" w:type="dxa"/>
            <w:tcBorders>
              <w:top w:val="single" w:sz="4" w:space="0" w:color="auto"/>
              <w:bottom w:val="single" w:sz="4" w:space="0" w:color="auto"/>
              <w:right w:val="single" w:sz="4" w:space="0" w:color="auto"/>
            </w:tcBorders>
            <w:shd w:val="clear" w:color="auto" w:fill="DAEEF3" w:themeFill="accent5" w:themeFillTint="33"/>
            <w:vAlign w:val="center"/>
          </w:tcPr>
          <w:p w:rsidR="00250C66" w:rsidRPr="00C86AF2" w:rsidRDefault="00250C66" w:rsidP="00B10198">
            <w:pPr>
              <w:adjustRightInd w:val="0"/>
              <w:spacing w:line="0" w:lineRule="atLeast"/>
              <w:ind w:left="197" w:hanging="197"/>
              <w:contextualSpacing/>
              <w:jc w:val="center"/>
              <w:rPr>
                <w:rFonts w:asciiTheme="majorEastAsia" w:eastAsiaTheme="majorEastAsia" w:hAnsiTheme="majorEastAsia"/>
                <w:color w:val="000000" w:themeColor="text1"/>
                <w:spacing w:val="20"/>
                <w:szCs w:val="24"/>
              </w:rPr>
            </w:pPr>
            <w:r w:rsidRPr="00C86AF2">
              <w:rPr>
                <w:rFonts w:asciiTheme="majorEastAsia" w:eastAsiaTheme="majorEastAsia" w:hAnsiTheme="majorEastAsia" w:hint="eastAsia"/>
                <w:color w:val="000000" w:themeColor="text1"/>
                <w:spacing w:val="20"/>
                <w:szCs w:val="24"/>
              </w:rPr>
              <w:t>根拠法令</w:t>
            </w:r>
          </w:p>
        </w:tc>
        <w:tc>
          <w:tcPr>
            <w:tcW w:w="1276" w:type="dxa"/>
            <w:tcBorders>
              <w:top w:val="single" w:sz="4" w:space="0" w:color="auto"/>
              <w:bottom w:val="single" w:sz="4" w:space="0" w:color="auto"/>
              <w:right w:val="single" w:sz="4" w:space="0" w:color="auto"/>
            </w:tcBorders>
            <w:shd w:val="clear" w:color="auto" w:fill="DAEEF3" w:themeFill="accent5" w:themeFillTint="33"/>
          </w:tcPr>
          <w:p w:rsidR="00250C66" w:rsidRPr="00C86AF2" w:rsidRDefault="00250C66" w:rsidP="00B10198">
            <w:pPr>
              <w:adjustRightInd w:val="0"/>
              <w:spacing w:line="0" w:lineRule="atLeast"/>
              <w:ind w:left="197" w:hanging="197"/>
              <w:contextualSpacing/>
              <w:jc w:val="center"/>
              <w:rPr>
                <w:rFonts w:asciiTheme="majorEastAsia" w:eastAsiaTheme="majorEastAsia" w:hAnsiTheme="majorEastAsia"/>
                <w:color w:val="000000" w:themeColor="text1"/>
                <w:spacing w:val="20"/>
                <w:szCs w:val="24"/>
              </w:rPr>
            </w:pPr>
            <w:r w:rsidRPr="00C86AF2">
              <w:rPr>
                <w:rFonts w:asciiTheme="majorEastAsia" w:eastAsiaTheme="majorEastAsia" w:hAnsiTheme="majorEastAsia" w:hint="eastAsia"/>
                <w:color w:val="000000" w:themeColor="text1"/>
                <w:spacing w:val="20"/>
                <w:szCs w:val="24"/>
              </w:rPr>
              <w:t>確認書類</w:t>
            </w:r>
          </w:p>
        </w:tc>
      </w:tr>
      <w:tr w:rsidR="00250C66" w:rsidRPr="00C86AF2" w:rsidTr="00B72B0C">
        <w:trPr>
          <w:trHeight w:val="498"/>
        </w:trPr>
        <w:tc>
          <w:tcPr>
            <w:tcW w:w="993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250C66" w:rsidRPr="00C86AF2" w:rsidRDefault="00250C66" w:rsidP="00B10198">
            <w:pPr>
              <w:adjustRightInd w:val="0"/>
              <w:spacing w:line="0" w:lineRule="atLeast"/>
              <w:ind w:left="0" w:firstLineChars="0" w:firstLine="0"/>
              <w:contextualSpacing/>
              <w:rPr>
                <w:rFonts w:asciiTheme="majorEastAsia" w:eastAsiaTheme="majorEastAsia" w:hAnsiTheme="majorEastAsia"/>
                <w:color w:val="000000" w:themeColor="text1"/>
                <w:spacing w:val="20"/>
                <w:sz w:val="16"/>
                <w:szCs w:val="24"/>
              </w:rPr>
            </w:pPr>
            <w:r w:rsidRPr="00C86AF2">
              <w:rPr>
                <w:rFonts w:asciiTheme="majorEastAsia" w:eastAsiaTheme="majorEastAsia" w:hAnsiTheme="majorEastAsia" w:hint="eastAsia"/>
                <w:color w:val="000000" w:themeColor="text1"/>
                <w:szCs w:val="24"/>
              </w:rPr>
              <w:t>第１　一般原則</w:t>
            </w:r>
          </w:p>
        </w:t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50C66" w:rsidRPr="00C86AF2" w:rsidRDefault="00250C66" w:rsidP="00B10198">
            <w:pPr>
              <w:adjustRightInd w:val="0"/>
              <w:spacing w:line="0" w:lineRule="atLeast"/>
              <w:ind w:left="0" w:firstLineChars="0" w:firstLine="0"/>
              <w:contextualSpacing/>
              <w:rPr>
                <w:rFonts w:asciiTheme="majorEastAsia" w:eastAsiaTheme="majorEastAsia" w:hAnsiTheme="majorEastAsia"/>
                <w:color w:val="000000" w:themeColor="text1"/>
                <w:szCs w:val="24"/>
              </w:rPr>
            </w:pPr>
          </w:p>
        </w:tc>
      </w:tr>
      <w:tr w:rsidR="00096373" w:rsidRPr="00C86AF2" w:rsidTr="00B72B0C">
        <w:tc>
          <w:tcPr>
            <w:tcW w:w="1277" w:type="dxa"/>
            <w:vMerge w:val="restart"/>
          </w:tcPr>
          <w:p w:rsidR="00096373" w:rsidRPr="00C86AF2" w:rsidRDefault="00096373" w:rsidP="00B10198">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1</w:t>
            </w:r>
          </w:p>
          <w:p w:rsidR="00096373" w:rsidRPr="00C86AF2" w:rsidRDefault="00096373" w:rsidP="00B10198">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一般原則</w:t>
            </w:r>
          </w:p>
        </w:tc>
        <w:tc>
          <w:tcPr>
            <w:tcW w:w="6252" w:type="dxa"/>
          </w:tcPr>
          <w:p w:rsidR="00096373" w:rsidRPr="00C86AF2" w:rsidRDefault="00096373" w:rsidP="00B10198">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利用者の意思及び人格を尊重して、常に利用者の立場に立ったサービスの提供に努めていますか。</w:t>
            </w:r>
          </w:p>
        </w:tc>
        <w:tc>
          <w:tcPr>
            <w:tcW w:w="1134" w:type="dxa"/>
          </w:tcPr>
          <w:p w:rsidR="00096373" w:rsidRPr="00C86AF2" w:rsidRDefault="00096373" w:rsidP="00B10198">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Pr>
          <w:p w:rsidR="00096373" w:rsidRPr="00C86AF2" w:rsidRDefault="00096373" w:rsidP="00B10198">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条例第3条第1項</w:t>
            </w:r>
          </w:p>
          <w:p w:rsidR="00096373" w:rsidRPr="00C86AF2" w:rsidRDefault="00096373" w:rsidP="00B10198">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096373" w:rsidRPr="00C86AF2" w:rsidRDefault="00096373" w:rsidP="00B10198">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第3条第1項</w:t>
            </w:r>
          </w:p>
        </w:tc>
        <w:tc>
          <w:tcPr>
            <w:tcW w:w="1276" w:type="dxa"/>
          </w:tcPr>
          <w:p w:rsidR="00096373" w:rsidRPr="00C86AF2" w:rsidRDefault="00096373" w:rsidP="00B10198">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096373" w:rsidRPr="00C86AF2" w:rsidTr="00B72B0C">
        <w:tc>
          <w:tcPr>
            <w:tcW w:w="1277" w:type="dxa"/>
            <w:vMerge/>
          </w:tcPr>
          <w:p w:rsidR="00096373" w:rsidRPr="00C86AF2" w:rsidRDefault="00096373" w:rsidP="00B10198">
            <w:pPr>
              <w:adjustRightInd w:val="0"/>
              <w:spacing w:line="0" w:lineRule="atLeast"/>
              <w:ind w:left="106" w:hanging="106"/>
              <w:contextualSpacing/>
              <w:jc w:val="left"/>
              <w:rPr>
                <w:rFonts w:asciiTheme="majorEastAsia" w:eastAsiaTheme="majorEastAsia" w:hAnsiTheme="majorEastAsia"/>
                <w:color w:val="000000" w:themeColor="text1"/>
                <w:sz w:val="16"/>
                <w:szCs w:val="16"/>
                <w:lang w:eastAsia="zh-CN"/>
              </w:rPr>
            </w:pPr>
          </w:p>
        </w:tc>
        <w:tc>
          <w:tcPr>
            <w:tcW w:w="6252" w:type="dxa"/>
          </w:tcPr>
          <w:p w:rsidR="00096373" w:rsidRPr="00C86AF2" w:rsidRDefault="00096373" w:rsidP="00B10198">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地域との結び付きを重視し、市町村、他の居宅サービス事業者その他の保健医療サービス及び福祉サービスを提供する者との連携に努めていますか。</w:t>
            </w:r>
          </w:p>
        </w:tc>
        <w:tc>
          <w:tcPr>
            <w:tcW w:w="1134" w:type="dxa"/>
          </w:tcPr>
          <w:p w:rsidR="00096373" w:rsidRPr="00C86AF2" w:rsidRDefault="00096373" w:rsidP="00B10198">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Pr>
          <w:p w:rsidR="00096373" w:rsidRPr="00C86AF2" w:rsidRDefault="00096373" w:rsidP="00B10198">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条例第3条第2項</w:t>
            </w:r>
          </w:p>
          <w:p w:rsidR="00096373" w:rsidRPr="00C86AF2" w:rsidRDefault="00096373" w:rsidP="00B10198">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096373" w:rsidRPr="00C86AF2" w:rsidRDefault="00096373" w:rsidP="00B10198">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第3条第2項</w:t>
            </w:r>
          </w:p>
        </w:tc>
        <w:tc>
          <w:tcPr>
            <w:tcW w:w="1276" w:type="dxa"/>
          </w:tcPr>
          <w:p w:rsidR="00096373" w:rsidRPr="00C86AF2" w:rsidRDefault="00096373" w:rsidP="00B10198">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096373" w:rsidRPr="00C86AF2" w:rsidTr="00B72B0C">
        <w:tc>
          <w:tcPr>
            <w:tcW w:w="1277" w:type="dxa"/>
            <w:vMerge/>
          </w:tcPr>
          <w:p w:rsidR="00096373" w:rsidRPr="00C86AF2" w:rsidRDefault="0009637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lang w:eastAsia="zh-CN"/>
              </w:rPr>
            </w:pPr>
          </w:p>
        </w:tc>
        <w:tc>
          <w:tcPr>
            <w:tcW w:w="6252" w:type="dxa"/>
            <w:tcBorders>
              <w:bottom w:val="dotted" w:sz="4" w:space="0" w:color="auto"/>
            </w:tcBorders>
          </w:tcPr>
          <w:p w:rsidR="00096373" w:rsidRPr="00C54101" w:rsidRDefault="00096373" w:rsidP="002410A3">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③　利用者の人権の擁護、虐待の防止等の為、必要な体制の整備を行うとともに、従業者に対し、研修を実施する等の措置を講じていますか。</w:t>
            </w:r>
          </w:p>
        </w:tc>
        <w:tc>
          <w:tcPr>
            <w:tcW w:w="1134" w:type="dxa"/>
            <w:tcBorders>
              <w:bottom w:val="nil"/>
            </w:tcBorders>
          </w:tcPr>
          <w:p w:rsidR="00096373" w:rsidRPr="00C54101" w:rsidRDefault="00096373" w:rsidP="002410A3">
            <w:pPr>
              <w:adjustRightInd w:val="0"/>
              <w:spacing w:line="0" w:lineRule="atLeast"/>
              <w:ind w:left="98" w:hanging="98"/>
              <w:contextualSpacing/>
              <w:jc w:val="center"/>
              <w:rPr>
                <w:rFonts w:hAnsi="ＭＳ ゴシック"/>
                <w:color w:val="000000" w:themeColor="text1"/>
                <w:kern w:val="0"/>
                <w:sz w:val="12"/>
                <w:szCs w:val="12"/>
              </w:rPr>
            </w:pPr>
            <w:r w:rsidRPr="00C54101">
              <w:rPr>
                <w:rFonts w:hAnsi="ＭＳ ゴシック" w:hint="eastAsia"/>
                <w:color w:val="000000" w:themeColor="text1"/>
                <w:spacing w:val="20"/>
                <w:w w:val="92"/>
                <w:kern w:val="0"/>
                <w:sz w:val="12"/>
                <w:szCs w:val="12"/>
                <w:fitText w:val="853" w:id="1173524737"/>
              </w:rPr>
              <w:t>はい・いい</w:t>
            </w:r>
            <w:r w:rsidRPr="00C54101">
              <w:rPr>
                <w:rFonts w:hAnsi="ＭＳ ゴシック" w:hint="eastAsia"/>
                <w:color w:val="000000" w:themeColor="text1"/>
                <w:spacing w:val="-2"/>
                <w:w w:val="92"/>
                <w:kern w:val="0"/>
                <w:sz w:val="12"/>
                <w:szCs w:val="12"/>
                <w:fitText w:val="853" w:id="1173524737"/>
              </w:rPr>
              <w:t>え</w:t>
            </w:r>
          </w:p>
        </w:tc>
        <w:tc>
          <w:tcPr>
            <w:tcW w:w="1275" w:type="dxa"/>
            <w:tcBorders>
              <w:bottom w:val="nil"/>
            </w:tcBorders>
          </w:tcPr>
          <w:p w:rsidR="00096373" w:rsidRPr="00C54101" w:rsidRDefault="00096373" w:rsidP="002410A3">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w:t>
            </w:r>
          </w:p>
          <w:p w:rsidR="00096373" w:rsidRPr="00C54101" w:rsidRDefault="00096373" w:rsidP="002410A3">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第3条第3項</w:t>
            </w:r>
          </w:p>
          <w:p w:rsidR="00096373" w:rsidRPr="00C54101" w:rsidRDefault="00096373" w:rsidP="002410A3">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rsidR="00096373" w:rsidRPr="00C54101" w:rsidRDefault="00096373" w:rsidP="002410A3">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第3条第3項</w:t>
            </w:r>
          </w:p>
        </w:tc>
        <w:tc>
          <w:tcPr>
            <w:tcW w:w="1276" w:type="dxa"/>
            <w:tcBorders>
              <w:bottom w:val="nil"/>
            </w:tcBorders>
          </w:tcPr>
          <w:p w:rsidR="00096373" w:rsidRPr="00C54101" w:rsidRDefault="00096373" w:rsidP="002410A3">
            <w:pPr>
              <w:adjustRightInd w:val="0"/>
              <w:spacing w:line="0" w:lineRule="atLeast"/>
              <w:ind w:left="121" w:hanging="121"/>
              <w:contextualSpacing/>
              <w:jc w:val="left"/>
              <w:rPr>
                <w:rFonts w:hAnsi="ＭＳ ゴシック"/>
                <w:color w:val="000000" w:themeColor="text1"/>
                <w:sz w:val="18"/>
                <w:szCs w:val="18"/>
                <w:lang w:eastAsia="zh-CN"/>
              </w:rPr>
            </w:pPr>
          </w:p>
        </w:tc>
      </w:tr>
      <w:tr w:rsidR="00096373" w:rsidRPr="00C86AF2" w:rsidTr="00B72B0C">
        <w:trPr>
          <w:trHeight w:val="664"/>
        </w:trPr>
        <w:tc>
          <w:tcPr>
            <w:tcW w:w="1277" w:type="dxa"/>
            <w:vMerge/>
          </w:tcPr>
          <w:p w:rsidR="00096373" w:rsidRPr="00C86AF2" w:rsidRDefault="0009637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lang w:eastAsia="zh-CN"/>
              </w:rPr>
            </w:pPr>
          </w:p>
        </w:tc>
        <w:tc>
          <w:tcPr>
            <w:tcW w:w="6252" w:type="dxa"/>
            <w:tcBorders>
              <w:top w:val="single" w:sz="4" w:space="0" w:color="auto"/>
            </w:tcBorders>
          </w:tcPr>
          <w:p w:rsidR="00096373" w:rsidRPr="00C54101" w:rsidRDefault="00096373" w:rsidP="002410A3">
            <w:pPr>
              <w:adjustRightInd w:val="0"/>
              <w:spacing w:line="0" w:lineRule="atLeast"/>
              <w:ind w:left="106" w:hanging="106"/>
              <w:contextualSpacing/>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④　サービスを提供するに当たっては、法第１１８条の２第1項に規定する介護保険等関連情報その他必要な情報を活用し、適切かつ有効に行うよう努めていますか。</w:t>
            </w:r>
          </w:p>
        </w:tc>
        <w:tc>
          <w:tcPr>
            <w:tcW w:w="1134" w:type="dxa"/>
            <w:tcBorders>
              <w:top w:val="single" w:sz="4" w:space="0" w:color="auto"/>
            </w:tcBorders>
          </w:tcPr>
          <w:p w:rsidR="00096373" w:rsidRPr="00C54101" w:rsidRDefault="00096373" w:rsidP="002410A3">
            <w:pPr>
              <w:adjustRightInd w:val="0"/>
              <w:spacing w:line="0" w:lineRule="atLeast"/>
              <w:ind w:left="98" w:hanging="98"/>
              <w:contextualSpacing/>
              <w:rPr>
                <w:rFonts w:hAnsi="ＭＳ ゴシック"/>
                <w:color w:val="000000" w:themeColor="text1"/>
                <w:kern w:val="0"/>
                <w:sz w:val="12"/>
                <w:szCs w:val="12"/>
              </w:rPr>
            </w:pPr>
            <w:r w:rsidRPr="00C54101">
              <w:rPr>
                <w:rFonts w:hAnsi="ＭＳ ゴシック" w:hint="eastAsia"/>
                <w:color w:val="000000" w:themeColor="text1"/>
                <w:spacing w:val="20"/>
                <w:w w:val="92"/>
                <w:kern w:val="0"/>
                <w:sz w:val="12"/>
                <w:szCs w:val="12"/>
                <w:fitText w:val="853" w:id="1173524737"/>
              </w:rPr>
              <w:t>はい・いい</w:t>
            </w:r>
            <w:r w:rsidRPr="00C54101">
              <w:rPr>
                <w:rFonts w:hAnsi="ＭＳ ゴシック" w:hint="eastAsia"/>
                <w:color w:val="000000" w:themeColor="text1"/>
                <w:spacing w:val="-2"/>
                <w:w w:val="92"/>
                <w:kern w:val="0"/>
                <w:sz w:val="12"/>
                <w:szCs w:val="12"/>
                <w:fitText w:val="853" w:id="1173524737"/>
              </w:rPr>
              <w:t>え</w:t>
            </w:r>
          </w:p>
        </w:tc>
        <w:tc>
          <w:tcPr>
            <w:tcW w:w="1275" w:type="dxa"/>
            <w:tcBorders>
              <w:top w:val="single" w:sz="4" w:space="0" w:color="auto"/>
            </w:tcBorders>
          </w:tcPr>
          <w:p w:rsidR="00096373" w:rsidRPr="00C54101" w:rsidRDefault="00096373" w:rsidP="002410A3">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w:t>
            </w:r>
          </w:p>
          <w:p w:rsidR="00096373" w:rsidRPr="00C54101" w:rsidRDefault="00096373" w:rsidP="002410A3">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第3条第4項</w:t>
            </w:r>
          </w:p>
          <w:p w:rsidR="00096373" w:rsidRPr="00C54101" w:rsidRDefault="00096373" w:rsidP="002410A3">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rsidR="00096373" w:rsidRPr="00C54101" w:rsidRDefault="00096373" w:rsidP="002410A3">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第3条第4項</w:t>
            </w:r>
          </w:p>
        </w:tc>
        <w:tc>
          <w:tcPr>
            <w:tcW w:w="1276" w:type="dxa"/>
            <w:tcBorders>
              <w:top w:val="single" w:sz="4" w:space="0" w:color="auto"/>
            </w:tcBorders>
          </w:tcPr>
          <w:p w:rsidR="00096373" w:rsidRPr="00C54101" w:rsidRDefault="00096373" w:rsidP="002410A3">
            <w:pPr>
              <w:adjustRightInd w:val="0"/>
              <w:spacing w:line="0" w:lineRule="atLeast"/>
              <w:ind w:left="0" w:firstLineChars="0" w:firstLine="0"/>
              <w:contextualSpacing/>
              <w:jc w:val="left"/>
              <w:rPr>
                <w:rFonts w:hAnsi="ＭＳ ゴシック"/>
                <w:color w:val="000000" w:themeColor="text1"/>
                <w:sz w:val="18"/>
                <w:szCs w:val="18"/>
                <w:lang w:eastAsia="zh-CN"/>
              </w:rPr>
            </w:pPr>
          </w:p>
        </w:tc>
      </w:tr>
      <w:tr w:rsidR="00096373" w:rsidRPr="00C86AF2" w:rsidTr="00B72B0C">
        <w:trPr>
          <w:trHeight w:val="1128"/>
        </w:trPr>
        <w:tc>
          <w:tcPr>
            <w:tcW w:w="1277" w:type="dxa"/>
            <w:vMerge/>
          </w:tcPr>
          <w:p w:rsidR="00096373" w:rsidRPr="00C86AF2" w:rsidRDefault="0009637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top w:val="single" w:sz="4" w:space="0" w:color="auto"/>
            </w:tcBorders>
          </w:tcPr>
          <w:tbl>
            <w:tblPr>
              <w:tblStyle w:val="a3"/>
              <w:tblW w:w="7181" w:type="dxa"/>
              <w:tblLayout w:type="fixed"/>
              <w:tblLook w:val="04A0" w:firstRow="1" w:lastRow="0" w:firstColumn="1" w:lastColumn="0" w:noHBand="0" w:noVBand="1"/>
            </w:tblPr>
            <w:tblGrid>
              <w:gridCol w:w="7181"/>
            </w:tblGrid>
            <w:tr w:rsidR="00096373" w:rsidRPr="00C54101" w:rsidTr="00096373">
              <w:trPr>
                <w:trHeight w:val="960"/>
              </w:trPr>
              <w:tc>
                <w:tcPr>
                  <w:tcW w:w="7181" w:type="dxa"/>
                </w:tcPr>
                <w:p w:rsidR="00096373" w:rsidRPr="00C54101" w:rsidRDefault="00096373" w:rsidP="002410A3">
                  <w:pPr>
                    <w:adjustRightInd w:val="0"/>
                    <w:spacing w:line="0" w:lineRule="atLeast"/>
                    <w:ind w:left="0" w:firstLineChars="0" w:firstLine="0"/>
                    <w:contextualSpacing/>
                    <w:rPr>
                      <w:rFonts w:hAnsi="ＭＳ ゴシック"/>
                      <w:color w:val="000000" w:themeColor="text1"/>
                      <w:kern w:val="0"/>
                      <w:sz w:val="12"/>
                      <w:szCs w:val="12"/>
                    </w:rPr>
                  </w:pPr>
                  <w:r w:rsidRPr="00C54101">
                    <w:rPr>
                      <w:rFonts w:hAnsi="ＭＳ ゴシック" w:hint="eastAsia"/>
                      <w:color w:val="000000" w:themeColor="text1"/>
                      <w:kern w:val="0"/>
                      <w:sz w:val="12"/>
                      <w:szCs w:val="12"/>
                    </w:rPr>
                    <w:t>※　介護保険等関連情報の活用とＰＤＣＡサイクルの推進について</w:t>
                  </w:r>
                </w:p>
                <w:p w:rsidR="00096373" w:rsidRPr="00C54101" w:rsidRDefault="00096373" w:rsidP="002410A3">
                  <w:pPr>
                    <w:adjustRightInd w:val="0"/>
                    <w:spacing w:line="0" w:lineRule="atLeast"/>
                    <w:ind w:left="0" w:firstLineChars="0" w:firstLine="0"/>
                    <w:contextualSpacing/>
                    <w:rPr>
                      <w:rFonts w:hAnsi="ＭＳ ゴシック"/>
                      <w:color w:val="000000" w:themeColor="text1"/>
                      <w:kern w:val="0"/>
                      <w:sz w:val="12"/>
                      <w:szCs w:val="12"/>
                    </w:rPr>
                  </w:pPr>
                  <w:r w:rsidRPr="00C54101">
                    <w:rPr>
                      <w:rFonts w:hAnsi="ＭＳ ゴシック" w:hint="eastAsia"/>
                      <w:color w:val="000000" w:themeColor="text1"/>
                      <w:kern w:val="0"/>
                      <w:sz w:val="12"/>
                      <w:szCs w:val="12"/>
                    </w:rPr>
                    <w:t>サービスの提供に当たっては、法第１１８条の２第１項に規定する介護保険等関連情報等を活用し、事業所単位でＰＤＣＡサイクルを構築・推進することにより、提供するサービスの質の向上に努めなければならないこととされています。</w:t>
                  </w:r>
                </w:p>
                <w:p w:rsidR="00096373" w:rsidRPr="00C54101" w:rsidRDefault="00096373" w:rsidP="002410A3">
                  <w:pPr>
                    <w:adjustRightInd w:val="0"/>
                    <w:spacing w:line="0" w:lineRule="atLeast"/>
                    <w:ind w:left="0" w:firstLineChars="0" w:firstLine="0"/>
                    <w:contextualSpacing/>
                    <w:rPr>
                      <w:rFonts w:hAnsi="ＭＳ ゴシック"/>
                      <w:color w:val="000000" w:themeColor="text1"/>
                      <w:kern w:val="0"/>
                      <w:sz w:val="12"/>
                      <w:szCs w:val="12"/>
                    </w:rPr>
                  </w:pPr>
                  <w:r w:rsidRPr="00C54101">
                    <w:rPr>
                      <w:rFonts w:hAnsi="ＭＳ ゴシック" w:hint="eastAsia"/>
                      <w:color w:val="000000" w:themeColor="text1"/>
                      <w:kern w:val="0"/>
                      <w:sz w:val="12"/>
                      <w:szCs w:val="12"/>
                    </w:rPr>
                    <w:t>この場合において、「科学的介護情報システム（ＬＩＦＥ：Long-term careInformation system For Evidence）」に情報を提出し、当該情報及びフィードバック情報を活用することが望ましいです。</w:t>
                  </w:r>
                </w:p>
              </w:tc>
            </w:tr>
          </w:tbl>
          <w:p w:rsidR="00096373" w:rsidRPr="00C54101" w:rsidRDefault="00096373" w:rsidP="002410A3">
            <w:pPr>
              <w:adjustRightInd w:val="0"/>
              <w:spacing w:line="0" w:lineRule="atLeast"/>
              <w:ind w:left="75" w:hanging="75"/>
              <w:contextualSpacing/>
              <w:rPr>
                <w:rFonts w:hAnsi="ＭＳ ゴシック"/>
                <w:color w:val="000000" w:themeColor="text1"/>
                <w:kern w:val="0"/>
                <w:sz w:val="12"/>
                <w:szCs w:val="12"/>
              </w:rPr>
            </w:pPr>
          </w:p>
        </w:tc>
        <w:tc>
          <w:tcPr>
            <w:tcW w:w="1275" w:type="dxa"/>
            <w:tcBorders>
              <w:top w:val="single" w:sz="4" w:space="0" w:color="auto"/>
            </w:tcBorders>
          </w:tcPr>
          <w:p w:rsidR="00096373" w:rsidRPr="00C54101" w:rsidRDefault="00096373" w:rsidP="002410A3">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平11老企25</w:t>
            </w:r>
          </w:p>
          <w:p w:rsidR="00096373" w:rsidRPr="00C54101" w:rsidRDefault="00096373" w:rsidP="002410A3">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第3の一の3</w:t>
            </w:r>
            <w:r w:rsidR="000A2F93">
              <w:rPr>
                <w:rFonts w:hAnsi="ＭＳ ゴシック" w:hint="eastAsia"/>
                <w:color w:val="000000" w:themeColor="text1"/>
                <w:sz w:val="12"/>
                <w:szCs w:val="12"/>
              </w:rPr>
              <w:t>の</w:t>
            </w:r>
            <w:r w:rsidRPr="00C54101">
              <w:rPr>
                <w:rFonts w:hAnsi="ＭＳ ゴシック" w:hint="eastAsia"/>
                <w:color w:val="000000" w:themeColor="text1"/>
                <w:sz w:val="12"/>
                <w:szCs w:val="12"/>
                <w:lang w:eastAsia="zh-CN"/>
              </w:rPr>
              <w:t>(1)</w:t>
            </w:r>
          </w:p>
        </w:tc>
        <w:tc>
          <w:tcPr>
            <w:tcW w:w="1276" w:type="dxa"/>
            <w:tcBorders>
              <w:top w:val="single" w:sz="4" w:space="0" w:color="auto"/>
            </w:tcBorders>
          </w:tcPr>
          <w:p w:rsidR="00096373" w:rsidRPr="00C54101" w:rsidRDefault="00096373" w:rsidP="002410A3">
            <w:pPr>
              <w:adjustRightInd w:val="0"/>
              <w:spacing w:line="0" w:lineRule="atLeast"/>
              <w:ind w:left="0" w:firstLineChars="0" w:firstLine="0"/>
              <w:contextualSpacing/>
              <w:jc w:val="left"/>
              <w:rPr>
                <w:rFonts w:hAnsi="ＭＳ ゴシック"/>
                <w:color w:val="000000" w:themeColor="text1"/>
                <w:sz w:val="18"/>
                <w:szCs w:val="18"/>
                <w:lang w:eastAsia="zh-CN"/>
              </w:rPr>
            </w:pPr>
          </w:p>
        </w:tc>
      </w:tr>
      <w:tr w:rsidR="002410A3" w:rsidRPr="00C86AF2" w:rsidTr="00B72B0C">
        <w:trPr>
          <w:trHeight w:val="487"/>
        </w:trPr>
        <w:tc>
          <w:tcPr>
            <w:tcW w:w="9938" w:type="dxa"/>
            <w:gridSpan w:val="4"/>
            <w:shd w:val="clear" w:color="auto" w:fill="DAEEF3" w:themeFill="accent5" w:themeFillTint="33"/>
            <w:vAlign w:val="center"/>
          </w:tcPr>
          <w:p w:rsidR="002410A3" w:rsidRPr="00C86AF2" w:rsidRDefault="002410A3" w:rsidP="002410A3">
            <w:pPr>
              <w:adjustRightInd w:val="0"/>
              <w:spacing w:line="0" w:lineRule="atLeast"/>
              <w:ind w:left="0" w:firstLineChars="0" w:firstLine="0"/>
              <w:contextualSpacing/>
              <w:rPr>
                <w:rFonts w:asciiTheme="majorEastAsia" w:eastAsiaTheme="majorEastAsia" w:hAnsiTheme="majorEastAsia"/>
                <w:color w:val="000000" w:themeColor="text1"/>
                <w:sz w:val="16"/>
                <w:szCs w:val="18"/>
              </w:rPr>
            </w:pPr>
            <w:r w:rsidRPr="00C86AF2">
              <w:rPr>
                <w:rFonts w:asciiTheme="majorEastAsia" w:eastAsiaTheme="majorEastAsia" w:hAnsiTheme="majorEastAsia" w:hint="eastAsia"/>
                <w:color w:val="000000" w:themeColor="text1"/>
                <w:szCs w:val="18"/>
              </w:rPr>
              <w:t>第２　基本方針</w:t>
            </w:r>
          </w:p>
        </w:tc>
        <w:tc>
          <w:tcPr>
            <w:tcW w:w="1276" w:type="dxa"/>
            <w:shd w:val="clear" w:color="auto" w:fill="DAEEF3" w:themeFill="accent5" w:themeFillTint="33"/>
          </w:tcPr>
          <w:p w:rsidR="002410A3" w:rsidRPr="00C86AF2" w:rsidRDefault="002410A3" w:rsidP="002410A3">
            <w:pPr>
              <w:adjustRightInd w:val="0"/>
              <w:spacing w:line="0" w:lineRule="atLeast"/>
              <w:ind w:left="0" w:firstLineChars="0" w:firstLine="0"/>
              <w:contextualSpacing/>
              <w:rPr>
                <w:rFonts w:asciiTheme="majorEastAsia" w:eastAsiaTheme="majorEastAsia" w:hAnsiTheme="majorEastAsia"/>
                <w:color w:val="000000" w:themeColor="text1"/>
                <w:szCs w:val="18"/>
              </w:rPr>
            </w:pPr>
          </w:p>
        </w:tc>
      </w:tr>
      <w:tr w:rsidR="002410A3" w:rsidRPr="00C86AF2" w:rsidTr="00B72B0C">
        <w:trPr>
          <w:trHeight w:val="245"/>
        </w:trPr>
        <w:tc>
          <w:tcPr>
            <w:tcW w:w="1277" w:type="dxa"/>
            <w:vMerge w:val="restart"/>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2</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21"/>
                <w:szCs w:val="21"/>
              </w:rPr>
            </w:pPr>
            <w:r w:rsidRPr="00C86AF2">
              <w:rPr>
                <w:rFonts w:asciiTheme="majorEastAsia" w:eastAsiaTheme="majorEastAsia" w:hAnsiTheme="majorEastAsia" w:hint="eastAsia"/>
                <w:color w:val="000000" w:themeColor="text1"/>
                <w:sz w:val="16"/>
                <w:szCs w:val="16"/>
              </w:rPr>
              <w:t>基本方針</w:t>
            </w:r>
          </w:p>
        </w:tc>
        <w:tc>
          <w:tcPr>
            <w:tcW w:w="6252" w:type="dxa"/>
            <w:tcBorders>
              <w:bottom w:val="dotted"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事業運営の方針は、基本方針に沿ったものとなっていますか。</w:t>
            </w:r>
          </w:p>
        </w:tc>
        <w:tc>
          <w:tcPr>
            <w:tcW w:w="1134" w:type="dxa"/>
            <w:vMerge w:val="restart"/>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条例第66条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平11厚令37</w:t>
            </w:r>
          </w:p>
          <w:p w:rsidR="002410A3"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第59条</w:t>
            </w:r>
          </w:p>
          <w:p w:rsidR="00147A43" w:rsidRPr="00C86AF2" w:rsidRDefault="00147A43" w:rsidP="00147A4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・定款、寄付行為等</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・運営規程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・パンフレット等</w:t>
            </w:r>
          </w:p>
        </w:tc>
      </w:tr>
      <w:tr w:rsidR="002410A3" w:rsidRPr="00C86AF2" w:rsidTr="00B72B0C">
        <w:trPr>
          <w:trHeight w:val="951"/>
        </w:trPr>
        <w:tc>
          <w:tcPr>
            <w:tcW w:w="1277" w:type="dxa"/>
            <w:vMerge/>
          </w:tcPr>
          <w:p w:rsidR="002410A3" w:rsidRPr="00C86AF2" w:rsidRDefault="002410A3" w:rsidP="002410A3">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6252" w:type="dxa"/>
            <w:tcBorders>
              <w:top w:val="dotted" w:sz="4" w:space="0" w:color="auto"/>
              <w:bottom w:val="dotted" w:sz="4" w:space="0" w:color="auto"/>
            </w:tcBorders>
          </w:tcPr>
          <w:p w:rsidR="002410A3" w:rsidRPr="00C86AF2" w:rsidRDefault="002410A3" w:rsidP="002410A3">
            <w:pPr>
              <w:adjustRightInd w:val="0"/>
              <w:spacing w:line="0" w:lineRule="atLeast"/>
              <w:ind w:left="56" w:hangingChars="40" w:hanging="5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〔訪問看護の基本方針〕</w:t>
            </w:r>
          </w:p>
          <w:p w:rsidR="002410A3" w:rsidRPr="00C86AF2" w:rsidRDefault="002410A3" w:rsidP="002410A3">
            <w:pPr>
              <w:adjustRightInd w:val="0"/>
              <w:spacing w:line="0" w:lineRule="atLeast"/>
              <w:ind w:left="0" w:firstLineChars="100" w:firstLine="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訪問看護の事業は、要介護状態となった場合においても、その利用者が可能な限りその居宅において、その有する能力に応じ自立した日常生活を営むことができるよう、その療養生活を支援し、心身の機能の維持回復及び生活機能の維持又は向上を目指すものでなければならない。</w:t>
            </w:r>
          </w:p>
        </w:tc>
        <w:tc>
          <w:tcPr>
            <w:tcW w:w="1134" w:type="dxa"/>
            <w:vMerge/>
            <w:tcBorders>
              <w:bottom w:val="nil"/>
            </w:tcBorders>
          </w:tcPr>
          <w:p w:rsidR="002410A3" w:rsidRPr="00C86AF2" w:rsidRDefault="002410A3" w:rsidP="002410A3">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275" w:type="dxa"/>
            <w:vMerge/>
            <w:tcBorders>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shd w:val="clear" w:color="auto" w:fill="D9D9D9" w:themeFill="background1" w:themeFillShade="D9"/>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21"/>
                <w:szCs w:val="21"/>
              </w:rPr>
            </w:pPr>
          </w:p>
        </w:tc>
        <w:tc>
          <w:tcPr>
            <w:tcW w:w="6252" w:type="dxa"/>
            <w:tcBorders>
              <w:top w:val="dotted" w:sz="4" w:space="0" w:color="auto"/>
            </w:tcBorders>
            <w:shd w:val="clear" w:color="auto" w:fill="D9D9D9" w:themeFill="background1" w:themeFillShade="D9"/>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〔介護予防訪問看護の基本方針〕</w:t>
            </w:r>
          </w:p>
          <w:p w:rsidR="002410A3" w:rsidRPr="00C86AF2" w:rsidRDefault="002410A3" w:rsidP="002410A3">
            <w:pPr>
              <w:adjustRightInd w:val="0"/>
              <w:spacing w:line="0" w:lineRule="atLeast"/>
              <w:ind w:left="0" w:firstLineChars="100" w:firstLine="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介護予防訪問看護の事業は、その利用者が可能な限りその居宅において、自立した日常生活を営むことができるよう、その療養生活を支援するとともに、利用者の心身の機能の維持回復を図り、もって利用者の生活機能の維持又は向上を目指すものでなければならない。</w:t>
            </w:r>
          </w:p>
        </w:tc>
        <w:tc>
          <w:tcPr>
            <w:tcW w:w="1134" w:type="dxa"/>
            <w:tcBorders>
              <w:top w:val="nil"/>
            </w:tcBorders>
            <w:shd w:val="clear" w:color="auto" w:fill="D9D9D9" w:themeFill="background1" w:themeFillShade="D9"/>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nil"/>
            </w:tcBorders>
            <w:shd w:val="clear" w:color="auto" w:fill="D9D9D9" w:themeFill="background1" w:themeFillShade="D9"/>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予防条例第43条</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平18厚労令35</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第62条</w:t>
            </w:r>
          </w:p>
        </w:tc>
        <w:tc>
          <w:tcPr>
            <w:tcW w:w="1276" w:type="dxa"/>
            <w:vMerge/>
            <w:shd w:val="clear" w:color="auto" w:fill="D9D9D9" w:themeFill="background1" w:themeFillShade="D9"/>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504"/>
        </w:trPr>
        <w:tc>
          <w:tcPr>
            <w:tcW w:w="9938" w:type="dxa"/>
            <w:gridSpan w:val="4"/>
            <w:tcBorders>
              <w:bottom w:val="single" w:sz="4" w:space="0" w:color="auto"/>
            </w:tcBorders>
            <w:shd w:val="clear" w:color="auto" w:fill="DAEEF3" w:themeFill="accent5" w:themeFillTint="33"/>
            <w:vAlign w:val="center"/>
          </w:tcPr>
          <w:p w:rsidR="002410A3" w:rsidRPr="00C86AF2" w:rsidRDefault="002410A3" w:rsidP="002410A3">
            <w:pPr>
              <w:adjustRightInd w:val="0"/>
              <w:spacing w:line="0" w:lineRule="atLeast"/>
              <w:ind w:left="166" w:hanging="166"/>
              <w:contextualSpacing/>
              <w:rPr>
                <w:rFonts w:asciiTheme="majorEastAsia" w:eastAsiaTheme="majorEastAsia" w:hAnsiTheme="majorEastAsia"/>
                <w:color w:val="000000" w:themeColor="text1"/>
                <w:sz w:val="16"/>
                <w:szCs w:val="18"/>
              </w:rPr>
            </w:pPr>
            <w:r w:rsidRPr="00C86AF2">
              <w:rPr>
                <w:rFonts w:asciiTheme="majorEastAsia" w:eastAsiaTheme="majorEastAsia" w:hAnsiTheme="majorEastAsia" w:hint="eastAsia"/>
                <w:color w:val="000000" w:themeColor="text1"/>
                <w:szCs w:val="18"/>
              </w:rPr>
              <w:t>第３　人員に関する基準</w:t>
            </w:r>
          </w:p>
        </w:tc>
        <w:tc>
          <w:tcPr>
            <w:tcW w:w="1276" w:type="dxa"/>
            <w:tcBorders>
              <w:bottom w:val="single" w:sz="4" w:space="0" w:color="auto"/>
            </w:tcBorders>
            <w:shd w:val="clear" w:color="auto" w:fill="DAEEF3" w:themeFill="accent5" w:themeFillTint="33"/>
          </w:tcPr>
          <w:p w:rsidR="002410A3" w:rsidRPr="00C86AF2" w:rsidRDefault="002410A3" w:rsidP="002410A3">
            <w:pPr>
              <w:adjustRightInd w:val="0"/>
              <w:spacing w:line="0" w:lineRule="atLeast"/>
              <w:ind w:left="166" w:hanging="166"/>
              <w:contextualSpacing/>
              <w:rPr>
                <w:rFonts w:asciiTheme="majorEastAsia" w:eastAsiaTheme="majorEastAsia" w:hAnsiTheme="majorEastAsia"/>
                <w:color w:val="000000" w:themeColor="text1"/>
                <w:szCs w:val="18"/>
              </w:rPr>
            </w:pPr>
          </w:p>
        </w:tc>
      </w:tr>
      <w:tr w:rsidR="002410A3" w:rsidRPr="00C86AF2" w:rsidTr="00B72B0C">
        <w:trPr>
          <w:trHeight w:val="1985"/>
        </w:trPr>
        <w:tc>
          <w:tcPr>
            <w:tcW w:w="1277" w:type="dxa"/>
            <w:vMerge w:val="restart"/>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3</w:t>
            </w:r>
          </w:p>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用語の定義</w:t>
            </w:r>
          </w:p>
        </w:tc>
        <w:tc>
          <w:tcPr>
            <w:tcW w:w="7386" w:type="dxa"/>
            <w:gridSpan w:val="2"/>
            <w:vMerge w:val="restart"/>
          </w:tcPr>
          <w:tbl>
            <w:tblPr>
              <w:tblStyle w:val="a3"/>
              <w:tblpPr w:leftFromText="142" w:rightFromText="142" w:vertAnchor="page" w:horzAnchor="margin" w:tblpY="151"/>
              <w:tblOverlap w:val="never"/>
              <w:tblW w:w="0" w:type="auto"/>
              <w:tblLayout w:type="fixed"/>
              <w:tblLook w:val="04A0" w:firstRow="1" w:lastRow="0" w:firstColumn="1" w:lastColumn="0" w:noHBand="0" w:noVBand="1"/>
            </w:tblPr>
            <w:tblGrid>
              <w:gridCol w:w="7030"/>
            </w:tblGrid>
            <w:tr w:rsidR="002410A3" w:rsidRPr="00C86AF2" w:rsidTr="007C2DE3">
              <w:trPr>
                <w:trHeight w:val="2022"/>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「常勤」</w:t>
                  </w:r>
                </w:p>
                <w:p w:rsidR="002410A3" w:rsidRPr="00C86AF2" w:rsidRDefault="002410A3" w:rsidP="002410A3">
                  <w:pPr>
                    <w:adjustRightInd w:val="0"/>
                    <w:spacing w:line="0" w:lineRule="atLeast"/>
                    <w:ind w:left="0" w:firstLineChars="100" w:firstLine="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当該事業所における勤務時間が、当該事業所において定められている常勤の従業者が勤務すべき時間数（週３２時間を下回る場合は週３２時間を基本とする。）に達していることをいうものです。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ただし、</w:t>
                  </w:r>
                  <w:r w:rsidR="00426796" w:rsidRPr="00426796">
                    <w:rPr>
                      <w:rFonts w:asciiTheme="majorEastAsia" w:eastAsiaTheme="majorEastAsia" w:hAnsiTheme="majorEastAsia" w:hint="eastAsia"/>
                      <w:color w:val="000000" w:themeColor="text1"/>
                      <w:sz w:val="12"/>
                      <w:szCs w:val="12"/>
                    </w:rPr>
                    <w:t>母性健康管理措置又は育児、介護及び</w:t>
                  </w:r>
                  <w:r w:rsidR="00426796" w:rsidRPr="00AA2FEA">
                    <w:rPr>
                      <w:rFonts w:asciiTheme="majorEastAsia" w:eastAsiaTheme="majorEastAsia" w:hAnsiTheme="majorEastAsia" w:hint="eastAsia"/>
                      <w:color w:val="000000" w:themeColor="text1"/>
                      <w:sz w:val="12"/>
                      <w:szCs w:val="12"/>
                    </w:rPr>
                    <w:t>治療の</w:t>
                  </w:r>
                  <w:r w:rsidR="00426796" w:rsidRPr="00426796">
                    <w:rPr>
                      <w:rFonts w:asciiTheme="majorEastAsia" w:eastAsiaTheme="majorEastAsia" w:hAnsiTheme="majorEastAsia" w:hint="eastAsia"/>
                      <w:color w:val="000000" w:themeColor="text1"/>
                      <w:sz w:val="12"/>
                      <w:szCs w:val="12"/>
                    </w:rPr>
                    <w:t>ための所定労働時間の短縮等の措置が講じられている者については、利用者の処遇に支障がない体制が事業所として整っている場合は、例外的に常勤の従業者が勤務すべき時間数を３０時間として扱うことを可能としま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例えば、一の事業者によって行われる指定訪問看護事業所と指定居宅介護支援事業所が併設されている場合、指定訪問看護事業所の管理者と指定居宅介護支援事業所の管理者を兼務している者は、その勤務時間の合計が所定の時間に達していれば、常勤要件を満たすことになりま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併設の別事業所間の業務を兼務しても常勤として扱われるのは、管理長</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21"/>
                      <w:szCs w:val="21"/>
                    </w:rPr>
                  </w:pPr>
                  <w:r w:rsidRPr="00C86AF2">
                    <w:rPr>
                      <w:rFonts w:asciiTheme="majorEastAsia" w:eastAsiaTheme="majorEastAsia" w:hAnsiTheme="majorEastAsia" w:hint="eastAsia"/>
                      <w:color w:val="000000" w:themeColor="text1"/>
                      <w:sz w:val="12"/>
                      <w:szCs w:val="12"/>
                    </w:rPr>
                    <w:t>(施設長)のような直接処遇等を行わない業務で、「同一敷地内にある他の事業所、施設等の職務に従事することができる」といったただし書きがあるものに限ります。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r>
          </w:tbl>
          <w:p w:rsidR="002410A3" w:rsidRPr="00C86AF2" w:rsidRDefault="002410A3" w:rsidP="002410A3">
            <w:pPr>
              <w:adjustRightInd w:val="0"/>
              <w:spacing w:line="0" w:lineRule="atLeast"/>
              <w:ind w:left="104" w:hanging="104"/>
              <w:contextualSpacing/>
              <w:jc w:val="center"/>
              <w:rPr>
                <w:rFonts w:asciiTheme="majorEastAsia" w:eastAsiaTheme="majorEastAsia" w:hAnsiTheme="majorEastAsia"/>
                <w:color w:val="000000" w:themeColor="text1"/>
                <w:spacing w:val="2"/>
                <w:w w:val="74"/>
                <w:kern w:val="0"/>
                <w:sz w:val="21"/>
                <w:szCs w:val="21"/>
              </w:rPr>
            </w:pPr>
          </w:p>
        </w:tc>
        <w:tc>
          <w:tcPr>
            <w:tcW w:w="1275"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6"/>
                <w:szCs w:val="18"/>
              </w:rPr>
            </w:pPr>
            <w:r w:rsidRPr="00C86AF2">
              <w:rPr>
                <w:rFonts w:asciiTheme="majorEastAsia" w:eastAsiaTheme="majorEastAsia" w:hAnsiTheme="majorEastAsia" w:hint="eastAsia"/>
                <w:color w:val="000000" w:themeColor="text1"/>
                <w:sz w:val="12"/>
                <w:szCs w:val="12"/>
              </w:rPr>
              <w:t>第2の</w:t>
            </w:r>
            <w:r w:rsidR="000A2F93">
              <w:rPr>
                <w:rFonts w:asciiTheme="majorEastAsia" w:eastAsiaTheme="majorEastAsia" w:hAnsiTheme="majorEastAsia" w:hint="eastAsia"/>
                <w:color w:val="000000" w:themeColor="text1"/>
                <w:sz w:val="12"/>
                <w:szCs w:val="12"/>
              </w:rPr>
              <w:t>二</w:t>
            </w:r>
            <w:r w:rsidRPr="00C86AF2">
              <w:rPr>
                <w:rFonts w:asciiTheme="majorEastAsia" w:eastAsiaTheme="majorEastAsia" w:hAnsiTheme="majorEastAsia" w:hint="eastAsia"/>
                <w:color w:val="000000" w:themeColor="text1"/>
                <w:sz w:val="12"/>
                <w:szCs w:val="12"/>
              </w:rPr>
              <w:t>の(3)</w:t>
            </w:r>
          </w:p>
        </w:tc>
        <w:tc>
          <w:tcPr>
            <w:tcW w:w="1276" w:type="dxa"/>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r>
      <w:tr w:rsidR="002410A3" w:rsidRPr="00C86AF2" w:rsidTr="00B72B0C">
        <w:trPr>
          <w:trHeight w:val="601"/>
        </w:trPr>
        <w:tc>
          <w:tcPr>
            <w:tcW w:w="1277" w:type="dxa"/>
            <w:vMerge/>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386" w:type="dxa"/>
            <w:gridSpan w:val="2"/>
            <w:vMerge/>
            <w:tcBorders>
              <w:bottom w:val="dotted" w:sz="4" w:space="0" w:color="auto"/>
            </w:tcBorders>
          </w:tcPr>
          <w:p w:rsidR="002410A3" w:rsidRPr="00C86AF2" w:rsidRDefault="002410A3" w:rsidP="002410A3">
            <w:pPr>
              <w:adjustRightInd w:val="0"/>
              <w:spacing w:line="0" w:lineRule="atLeast"/>
              <w:ind w:left="104" w:hanging="104"/>
              <w:contextualSpacing/>
              <w:jc w:val="center"/>
              <w:rPr>
                <w:rFonts w:asciiTheme="majorEastAsia" w:eastAsiaTheme="majorEastAsia" w:hAnsiTheme="majorEastAsia"/>
                <w:color w:val="000000" w:themeColor="text1"/>
                <w:spacing w:val="2"/>
                <w:w w:val="74"/>
                <w:kern w:val="0"/>
                <w:sz w:val="21"/>
                <w:szCs w:val="21"/>
              </w:rPr>
            </w:pPr>
          </w:p>
        </w:tc>
        <w:tc>
          <w:tcPr>
            <w:tcW w:w="1275" w:type="dxa"/>
            <w:vMerge/>
            <w:tcBorders>
              <w:bottom w:val="nil"/>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c>
          <w:tcPr>
            <w:tcW w:w="1276" w:type="dxa"/>
            <w:tcBorders>
              <w:bottom w:val="nil"/>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r>
      <w:tr w:rsidR="002410A3" w:rsidRPr="00C86AF2" w:rsidTr="00B72B0C">
        <w:trPr>
          <w:trHeight w:val="567"/>
        </w:trPr>
        <w:tc>
          <w:tcPr>
            <w:tcW w:w="1277" w:type="dxa"/>
            <w:vMerge/>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dotted" w:sz="4" w:space="0" w:color="auto"/>
            </w:tcBorders>
          </w:tcPr>
          <w:tbl>
            <w:tblPr>
              <w:tblStyle w:val="a3"/>
              <w:tblpPr w:leftFromText="142" w:rightFromText="142" w:vertAnchor="page" w:horzAnchor="margin" w:tblpY="76"/>
              <w:tblOverlap w:val="never"/>
              <w:tblW w:w="0" w:type="auto"/>
              <w:tblLayout w:type="fixed"/>
              <w:tblLook w:val="04A0" w:firstRow="1" w:lastRow="0" w:firstColumn="1" w:lastColumn="0" w:noHBand="0" w:noVBand="1"/>
            </w:tblPr>
            <w:tblGrid>
              <w:gridCol w:w="7030"/>
            </w:tblGrid>
            <w:tr w:rsidR="002410A3" w:rsidRPr="00C86AF2" w:rsidTr="007C2DE3">
              <w:trPr>
                <w:trHeight w:val="352"/>
              </w:trPr>
              <w:tc>
                <w:tcPr>
                  <w:tcW w:w="7030" w:type="dxa"/>
                </w:tcPr>
                <w:p w:rsidR="002410A3" w:rsidRPr="00C86AF2" w:rsidRDefault="002410A3" w:rsidP="002410A3">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「専ら従事する」「専ら提供に当たる」</w:t>
                  </w:r>
                </w:p>
                <w:p w:rsidR="002410A3" w:rsidRPr="00C86AF2" w:rsidRDefault="002410A3" w:rsidP="002410A3">
                  <w:pPr>
                    <w:adjustRightInd w:val="0"/>
                    <w:spacing w:line="0" w:lineRule="atLeast"/>
                    <w:ind w:left="0" w:firstLineChars="100" w:firstLine="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原則として、サービス提供時間帯を通じて当該サービス以外の職務に従事しないことをいうものです。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この場合のサービス提供時間帯とは、当該従業者の当該事業所における勤務時間をいうものであり、当該従業者の常勤・非常勤の別を問いません。</w:t>
                  </w:r>
                </w:p>
              </w:tc>
            </w:tr>
          </w:tbl>
          <w:p w:rsidR="002410A3" w:rsidRPr="00C86AF2" w:rsidRDefault="002410A3" w:rsidP="002410A3">
            <w:pPr>
              <w:adjustRightInd w:val="0"/>
              <w:spacing w:line="0" w:lineRule="atLeast"/>
              <w:ind w:left="104" w:hanging="104"/>
              <w:contextualSpacing/>
              <w:jc w:val="center"/>
              <w:rPr>
                <w:rFonts w:asciiTheme="majorEastAsia" w:eastAsiaTheme="majorEastAsia" w:hAnsiTheme="majorEastAsia"/>
                <w:color w:val="000000" w:themeColor="text1"/>
                <w:spacing w:val="2"/>
                <w:w w:val="74"/>
                <w:kern w:val="0"/>
                <w:sz w:val="21"/>
                <w:szCs w:val="21"/>
              </w:rPr>
            </w:pPr>
          </w:p>
        </w:tc>
        <w:tc>
          <w:tcPr>
            <w:tcW w:w="1275" w:type="dxa"/>
            <w:tcBorders>
              <w:top w:val="nil"/>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0A2F9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第2の二の</w:t>
            </w:r>
            <w:r w:rsidR="002410A3" w:rsidRPr="00C86AF2">
              <w:rPr>
                <w:rFonts w:asciiTheme="majorEastAsia" w:eastAsiaTheme="majorEastAsia" w:hAnsiTheme="majorEastAsia" w:hint="eastAsia"/>
                <w:color w:val="000000" w:themeColor="text1"/>
                <w:sz w:val="12"/>
                <w:szCs w:val="12"/>
              </w:rPr>
              <w:t>(4)</w:t>
            </w:r>
          </w:p>
        </w:tc>
        <w:tc>
          <w:tcPr>
            <w:tcW w:w="1276" w:type="dxa"/>
            <w:tcBorders>
              <w:top w:val="nil"/>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1056"/>
        </w:trPr>
        <w:tc>
          <w:tcPr>
            <w:tcW w:w="1277" w:type="dxa"/>
            <w:vMerge/>
            <w:tcBorders>
              <w:bottom w:val="single"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page" w:horzAnchor="margin" w:tblpY="55"/>
              <w:tblOverlap w:val="never"/>
              <w:tblW w:w="0" w:type="auto"/>
              <w:tblLayout w:type="fixed"/>
              <w:tblLook w:val="04A0" w:firstRow="1" w:lastRow="0" w:firstColumn="1" w:lastColumn="0" w:noHBand="0" w:noVBand="1"/>
            </w:tblPr>
            <w:tblGrid>
              <w:gridCol w:w="7030"/>
            </w:tblGrid>
            <w:tr w:rsidR="002410A3" w:rsidRPr="00C86AF2" w:rsidTr="007C2DE3">
              <w:trPr>
                <w:trHeight w:val="677"/>
              </w:trPr>
              <w:tc>
                <w:tcPr>
                  <w:tcW w:w="7030"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「常勤換算方法」</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この場合の勤務延時間数は、当該事業所の指定に係る事業のサービスに従事する勤務時間の延べ数であり、例えば、当該事業所が訪問介護と訪問看護の指定を重複して受ける場合であって、ある従業員が訪問介護員と看護師等を兼務する場合、看護師等の勤務延時間数には、看護師等としての勤務時間だけを算入することとなります。</w:t>
                  </w:r>
                </w:p>
              </w:tc>
            </w:tr>
          </w:tbl>
          <w:p w:rsidR="002410A3" w:rsidRPr="00C86AF2" w:rsidRDefault="002410A3" w:rsidP="002410A3">
            <w:pPr>
              <w:adjustRightInd w:val="0"/>
              <w:spacing w:line="0" w:lineRule="atLeast"/>
              <w:ind w:left="104" w:hanging="104"/>
              <w:contextualSpacing/>
              <w:jc w:val="center"/>
              <w:rPr>
                <w:rFonts w:asciiTheme="majorEastAsia" w:eastAsiaTheme="majorEastAsia" w:hAnsiTheme="majorEastAsia"/>
                <w:color w:val="000000" w:themeColor="text1"/>
                <w:spacing w:val="2"/>
                <w:w w:val="74"/>
                <w:kern w:val="0"/>
                <w:sz w:val="21"/>
                <w:szCs w:val="21"/>
              </w:rPr>
            </w:pPr>
          </w:p>
        </w:tc>
        <w:tc>
          <w:tcPr>
            <w:tcW w:w="1275" w:type="dxa"/>
            <w:tcBorders>
              <w:top w:val="nil"/>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0A2F9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第2の二の</w:t>
            </w:r>
            <w:r w:rsidR="002410A3" w:rsidRPr="00C86AF2">
              <w:rPr>
                <w:rFonts w:asciiTheme="majorEastAsia" w:eastAsiaTheme="majorEastAsia" w:hAnsiTheme="majorEastAsia" w:hint="eastAsia"/>
                <w:color w:val="000000" w:themeColor="text1"/>
                <w:sz w:val="12"/>
                <w:szCs w:val="12"/>
              </w:rPr>
              <w:t>(1)</w:t>
            </w:r>
          </w:p>
        </w:tc>
        <w:tc>
          <w:tcPr>
            <w:tcW w:w="1276" w:type="dxa"/>
            <w:tcBorders>
              <w:top w:val="nil"/>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val="restart"/>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4</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看護師等の員数</w:t>
            </w:r>
          </w:p>
        </w:tc>
        <w:tc>
          <w:tcPr>
            <w:tcW w:w="6252" w:type="dxa"/>
            <w:tcBorders>
              <w:bottom w:val="dotted" w:sz="4" w:space="0" w:color="auto"/>
            </w:tcBorders>
          </w:tcPr>
          <w:p w:rsidR="002410A3" w:rsidRPr="00C86AF2" w:rsidRDefault="002410A3" w:rsidP="002410A3">
            <w:pPr>
              <w:adjustRightInd w:val="0"/>
              <w:spacing w:line="0" w:lineRule="atLeast"/>
              <w:ind w:left="0" w:firstLineChars="100" w:firstLine="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事業所ごとに置くべき看護師その他の訪問看護の提供に当たる従業者（以下「看護師等」という。）の員数のうち、保健師、看護師又は准看護師（以下「看護職員」という。）は、常勤換算方法で２.５人以上配置していますか。</w:t>
            </w: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条例第67条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第1項第1号</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平11厚令37第60条</w:t>
            </w:r>
          </w:p>
        </w:tc>
        <w:tc>
          <w:tcPr>
            <w:tcW w:w="1276"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・職員勤務実績表</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cs="ＭＳ 明朝" w:hint="eastAsia"/>
                <w:color w:val="000000" w:themeColor="text1"/>
                <w:sz w:val="12"/>
                <w:szCs w:val="12"/>
              </w:rPr>
              <w:t>・</w:t>
            </w:r>
            <w:r w:rsidRPr="00C86AF2">
              <w:rPr>
                <w:rFonts w:asciiTheme="majorEastAsia" w:eastAsiaTheme="majorEastAsia" w:hAnsiTheme="majorEastAsia" w:cs="SimSun" w:hint="eastAsia"/>
                <w:color w:val="000000" w:themeColor="text1"/>
                <w:sz w:val="12"/>
                <w:szCs w:val="12"/>
              </w:rPr>
              <w:t>タイムカード</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１ 看護師等の員</w:t>
            </w:r>
            <w:r w:rsidRPr="00C86AF2">
              <w:rPr>
                <w:rFonts w:asciiTheme="majorEastAsia" w:eastAsiaTheme="majorEastAsia" w:hAnsiTheme="majorEastAsia" w:cs="ＭＳ 明朝" w:hint="eastAsia"/>
                <w:color w:val="000000" w:themeColor="text1"/>
                <w:sz w:val="12"/>
                <w:szCs w:val="12"/>
              </w:rPr>
              <w:t>・</w:t>
            </w:r>
            <w:r w:rsidRPr="00C86AF2">
              <w:rPr>
                <w:rFonts w:asciiTheme="majorEastAsia" w:eastAsiaTheme="majorEastAsia" w:hAnsiTheme="majorEastAsia" w:cs="SimSun" w:hint="eastAsia"/>
                <w:color w:val="000000" w:themeColor="text1"/>
                <w:sz w:val="12"/>
                <w:szCs w:val="12"/>
              </w:rPr>
              <w:t>勤務体制一覧</w:t>
            </w:r>
            <w:r w:rsidRPr="00C86AF2">
              <w:rPr>
                <w:rFonts w:asciiTheme="majorEastAsia" w:eastAsiaTheme="majorEastAsia" w:hAnsiTheme="majorEastAsia" w:hint="eastAsia"/>
                <w:color w:val="000000" w:themeColor="text1"/>
                <w:sz w:val="12"/>
                <w:szCs w:val="12"/>
              </w:rPr>
              <w:t>表</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・出勤簿</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・訪問看護記録</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・常勤・非常勤職員の員数が分かる職員名簿</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・従業員の資格証</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（職員履歴書、登録証（写）等）</w:t>
            </w:r>
          </w:p>
        </w:tc>
      </w:tr>
      <w:tr w:rsidR="002410A3" w:rsidRPr="00C86AF2" w:rsidTr="00B72B0C">
        <w:trPr>
          <w:trHeight w:val="660"/>
        </w:trPr>
        <w:tc>
          <w:tcPr>
            <w:tcW w:w="1277" w:type="dxa"/>
            <w:vMerge/>
          </w:tcPr>
          <w:p w:rsidR="002410A3" w:rsidRPr="00C86AF2" w:rsidRDefault="002410A3" w:rsidP="002410A3">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dotted" w:sz="4" w:space="0" w:color="auto"/>
            </w:tcBorders>
          </w:tcPr>
          <w:tbl>
            <w:tblPr>
              <w:tblStyle w:val="a3"/>
              <w:tblpPr w:leftFromText="142" w:rightFromText="142" w:vertAnchor="page" w:horzAnchor="margin" w:tblpY="54"/>
              <w:tblOverlap w:val="never"/>
              <w:tblW w:w="0" w:type="auto"/>
              <w:tblLayout w:type="fixed"/>
              <w:tblLook w:val="04A0" w:firstRow="1" w:lastRow="0" w:firstColumn="1" w:lastColumn="0" w:noHBand="0" w:noVBand="1"/>
            </w:tblPr>
            <w:tblGrid>
              <w:gridCol w:w="7030"/>
            </w:tblGrid>
            <w:tr w:rsidR="002410A3" w:rsidRPr="00C86AF2" w:rsidTr="007C2DE3">
              <w:trPr>
                <w:trHeight w:val="410"/>
              </w:trPr>
              <w:tc>
                <w:tcPr>
                  <w:tcW w:w="7030"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看護師等の資格は次のいずれかに定める者とします</w:t>
                  </w:r>
                </w:p>
                <w:p w:rsidR="002410A3" w:rsidRPr="00C86AF2" w:rsidRDefault="002410A3" w:rsidP="002410A3">
                  <w:pPr>
                    <w:adjustRightInd w:val="0"/>
                    <w:spacing w:line="0" w:lineRule="atLeast"/>
                    <w:ind w:left="174" w:hangingChars="176" w:hanging="174"/>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ア　保健師、看護師又は准看護師（そのうち１名は常勤であること。）</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21"/>
                      <w:szCs w:val="21"/>
                    </w:rPr>
                  </w:pPr>
                  <w:r w:rsidRPr="00C86AF2">
                    <w:rPr>
                      <w:rFonts w:asciiTheme="majorEastAsia" w:eastAsiaTheme="majorEastAsia" w:hAnsiTheme="majorEastAsia" w:hint="eastAsia"/>
                      <w:color w:val="000000" w:themeColor="text1"/>
                      <w:sz w:val="12"/>
                      <w:szCs w:val="12"/>
                    </w:rPr>
                    <w:t>イ　理学療法士、作業療法士又は言語聴覚士</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条例第67条第</w:t>
            </w:r>
            <w:r w:rsidRPr="00C86AF2">
              <w:rPr>
                <w:rFonts w:asciiTheme="majorEastAsia" w:eastAsiaTheme="majorEastAsia" w:hAnsiTheme="majorEastAsia"/>
                <w:color w:val="000000" w:themeColor="text1"/>
                <w:sz w:val="12"/>
                <w:szCs w:val="12"/>
                <w:lang w:eastAsia="zh-CN"/>
              </w:rPr>
              <w:t>1</w:t>
            </w:r>
            <w:r w:rsidRPr="00C86AF2">
              <w:rPr>
                <w:rFonts w:asciiTheme="majorEastAsia" w:eastAsiaTheme="majorEastAsia" w:hAnsiTheme="majorEastAsia" w:hint="eastAsia"/>
                <w:color w:val="000000" w:themeColor="text1"/>
                <w:sz w:val="12"/>
                <w:szCs w:val="12"/>
                <w:lang w:eastAsia="zh-CN"/>
              </w:rPr>
              <w:t>項</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第60条第2項</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rPr>
          <w:trHeight w:val="711"/>
        </w:trPr>
        <w:tc>
          <w:tcPr>
            <w:tcW w:w="1277" w:type="dxa"/>
            <w:vMerge/>
          </w:tcPr>
          <w:p w:rsidR="002410A3" w:rsidRPr="00C86AF2" w:rsidRDefault="002410A3" w:rsidP="002410A3">
            <w:pPr>
              <w:adjustRightInd w:val="0"/>
              <w:spacing w:line="0" w:lineRule="atLeast"/>
              <w:ind w:left="144" w:hanging="144"/>
              <w:contextualSpacing/>
              <w:jc w:val="left"/>
              <w:rPr>
                <w:rFonts w:asciiTheme="majorEastAsia" w:eastAsiaTheme="majorEastAsia" w:hAnsiTheme="majorEastAsia"/>
                <w:color w:val="000000" w:themeColor="text1"/>
                <w:sz w:val="21"/>
                <w:szCs w:val="21"/>
                <w:lang w:eastAsia="zh-CN"/>
              </w:rPr>
            </w:pPr>
          </w:p>
        </w:tc>
        <w:tc>
          <w:tcPr>
            <w:tcW w:w="7386" w:type="dxa"/>
            <w:gridSpan w:val="2"/>
            <w:tcBorders>
              <w:top w:val="dotted" w:sz="4" w:space="0" w:color="auto"/>
              <w:bottom w:val="dotted" w:sz="4" w:space="0" w:color="auto"/>
            </w:tcBorders>
          </w:tcPr>
          <w:tbl>
            <w:tblPr>
              <w:tblStyle w:val="a3"/>
              <w:tblW w:w="7030" w:type="dxa"/>
              <w:tblLayout w:type="fixed"/>
              <w:tblLook w:val="04A0" w:firstRow="1" w:lastRow="0" w:firstColumn="1" w:lastColumn="0" w:noHBand="0" w:noVBand="1"/>
            </w:tblPr>
            <w:tblGrid>
              <w:gridCol w:w="7030"/>
            </w:tblGrid>
            <w:tr w:rsidR="002410A3" w:rsidRPr="00C86AF2" w:rsidTr="007C2DE3">
              <w:trPr>
                <w:trHeight w:val="517"/>
              </w:trPr>
              <w:tc>
                <w:tcPr>
                  <w:tcW w:w="7030" w:type="dxa"/>
                </w:tcPr>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勤務日及び勤務時間が不定期な看護師等についての勤務延時間数の算定は以下のとおりとします。</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ア　前年度の週当たりの平均稼働時間（サービス提供時間及び移動時間をいう。）</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イ　当該看護師等によるサービス提供の実績がない事業所については、確実に稼働できる時間として勤務表に明記された時間数（実態と乖離したものでないこと。）</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0A2F9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第3の三の</w:t>
            </w:r>
            <w:r w:rsidR="002410A3" w:rsidRPr="00C86AF2">
              <w:rPr>
                <w:rFonts w:asciiTheme="majorEastAsia" w:eastAsiaTheme="majorEastAsia" w:hAnsiTheme="majorEastAsia" w:hint="eastAsia"/>
                <w:color w:val="000000" w:themeColor="text1"/>
                <w:sz w:val="12"/>
                <w:szCs w:val="12"/>
              </w:rPr>
              <w:t>1</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(1)</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①</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ロ</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tcPr>
          <w:p w:rsidR="002410A3" w:rsidRPr="00C86AF2" w:rsidRDefault="002410A3" w:rsidP="002410A3">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7030"/>
            </w:tblGrid>
            <w:tr w:rsidR="002410A3" w:rsidRPr="00C86AF2" w:rsidTr="007C2DE3">
              <w:trPr>
                <w:trHeight w:val="228"/>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管理者が看護師等を兼務する場合、管理者としての勤務時間を常勤換算時間数から除いてください。他の事業所の管理者及び従業者を兼ねる場合も</w:t>
                  </w:r>
                  <w:r w:rsidRPr="00C86AF2">
                    <w:rPr>
                      <w:rFonts w:asciiTheme="majorEastAsia" w:eastAsiaTheme="majorEastAsia" w:hAnsiTheme="majorEastAsia" w:hint="eastAsia"/>
                      <w:color w:val="000000" w:themeColor="text1"/>
                      <w:sz w:val="12"/>
                      <w:szCs w:val="12"/>
                    </w:rPr>
                    <w:lastRenderedPageBreak/>
                    <w:t>同様です。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413"/>
        </w:trPr>
        <w:tc>
          <w:tcPr>
            <w:tcW w:w="1277" w:type="dxa"/>
            <w:vMerge/>
          </w:tcPr>
          <w:p w:rsidR="002410A3" w:rsidRPr="00C86AF2" w:rsidRDefault="002410A3" w:rsidP="002410A3">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dotted" w:sz="4" w:space="0" w:color="auto"/>
            </w:tcBorders>
          </w:tcPr>
          <w:tbl>
            <w:tblPr>
              <w:tblStyle w:val="a3"/>
              <w:tblpPr w:leftFromText="142" w:rightFromText="142" w:vertAnchor="text" w:horzAnchor="margin" w:tblpY="20"/>
              <w:tblOverlap w:val="never"/>
              <w:tblW w:w="7030" w:type="dxa"/>
              <w:tblLayout w:type="fixed"/>
              <w:tblLook w:val="04A0" w:firstRow="1" w:lastRow="0" w:firstColumn="1" w:lastColumn="0" w:noHBand="0" w:noVBand="1"/>
            </w:tblPr>
            <w:tblGrid>
              <w:gridCol w:w="7030"/>
            </w:tblGrid>
            <w:tr w:rsidR="002410A3" w:rsidRPr="00C86AF2" w:rsidTr="007C2DE3">
              <w:trPr>
                <w:trHeight w:val="130"/>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理学療法士、作業療法士及び言語聴覚士については、実情に応じた適当数を配置してください。（配置しないことも可能です。）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0A2F9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第3の三の</w:t>
            </w:r>
            <w:r w:rsidR="002410A3" w:rsidRPr="00C86AF2">
              <w:rPr>
                <w:rFonts w:asciiTheme="majorEastAsia" w:eastAsiaTheme="majorEastAsia" w:hAnsiTheme="majorEastAsia" w:hint="eastAsia"/>
                <w:color w:val="000000" w:themeColor="text1"/>
                <w:sz w:val="12"/>
                <w:szCs w:val="12"/>
              </w:rPr>
              <w:t>1</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(1)</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①</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ハ</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503"/>
        </w:trPr>
        <w:tc>
          <w:tcPr>
            <w:tcW w:w="1277" w:type="dxa"/>
            <w:vMerge/>
          </w:tcPr>
          <w:p w:rsidR="002410A3" w:rsidRPr="00C86AF2" w:rsidRDefault="002410A3" w:rsidP="002410A3">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386" w:type="dxa"/>
            <w:gridSpan w:val="2"/>
            <w:vMerge w:val="restart"/>
            <w:tcBorders>
              <w:top w:val="dotted" w:sz="4" w:space="0" w:color="auto"/>
            </w:tcBorders>
          </w:tcPr>
          <w:tbl>
            <w:tblPr>
              <w:tblStyle w:val="a3"/>
              <w:tblpPr w:leftFromText="142" w:rightFromText="142" w:vertAnchor="page" w:horzAnchor="margin" w:tblpY="22"/>
              <w:tblOverlap w:val="never"/>
              <w:tblW w:w="7030" w:type="dxa"/>
              <w:tblLayout w:type="fixed"/>
              <w:tblLook w:val="04A0" w:firstRow="1" w:lastRow="0" w:firstColumn="1" w:lastColumn="0" w:noHBand="0" w:noVBand="1"/>
            </w:tblPr>
            <w:tblGrid>
              <w:gridCol w:w="7030"/>
            </w:tblGrid>
            <w:tr w:rsidR="002410A3" w:rsidRPr="00C86AF2" w:rsidTr="007C2DE3">
              <w:trPr>
                <w:trHeight w:val="462"/>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指定訪問看護事業者が指定介護予防訪問看護事業者の指定を併せて受け、かつ、指定訪問看護の事業と指定介護予防訪問看護の事業が同一の事業所において一体的に運営されている場合については、指定介護予防訪問看護事業における人員等の基準を満たすことをもって、指定訪問看護事業における当該基準を満たしているものとみなすことができます。</w:t>
                  </w:r>
                </w:p>
              </w:tc>
            </w:tr>
          </w:tbl>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bl>
            <w:tblPr>
              <w:tblStyle w:val="a3"/>
              <w:tblW w:w="0" w:type="auto"/>
              <w:tblLayout w:type="fixed"/>
              <w:tblLook w:val="04A0" w:firstRow="1" w:lastRow="0" w:firstColumn="1" w:lastColumn="0" w:noHBand="0" w:noVBand="1"/>
            </w:tblPr>
            <w:tblGrid>
              <w:gridCol w:w="7030"/>
            </w:tblGrid>
            <w:tr w:rsidR="002410A3" w:rsidRPr="00C86AF2" w:rsidTr="007C2DE3">
              <w:trPr>
                <w:trHeight w:val="472"/>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指定訪問看護事業者が指定定期巡回・随時対応型訪問介護看護事業者の指定を併せて受け、かつ、指定訪問看護の事業と指定定期巡回・随時対応型訪問介護看護の事業が同一の事業所において一体的に運営されている場合は、指定定期巡回・随時対応型訪問介護看護事業における人員等の基準を満たすことをもって、指定訪問看護事業における当該基準を満たしているとみなすことができま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条例第67条第3項</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第60条第3項</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rPr>
          <w:trHeight w:val="641"/>
        </w:trPr>
        <w:tc>
          <w:tcPr>
            <w:tcW w:w="1277" w:type="dxa"/>
            <w:vMerge/>
          </w:tcPr>
          <w:p w:rsidR="002410A3" w:rsidRPr="00C86AF2" w:rsidRDefault="002410A3" w:rsidP="002410A3">
            <w:pPr>
              <w:adjustRightInd w:val="0"/>
              <w:spacing w:line="0" w:lineRule="atLeast"/>
              <w:ind w:left="144" w:hanging="144"/>
              <w:contextualSpacing/>
              <w:jc w:val="left"/>
              <w:rPr>
                <w:rFonts w:asciiTheme="majorEastAsia" w:eastAsiaTheme="majorEastAsia" w:hAnsiTheme="majorEastAsia"/>
                <w:color w:val="000000" w:themeColor="text1"/>
                <w:sz w:val="21"/>
                <w:szCs w:val="21"/>
                <w:lang w:eastAsia="zh-CN"/>
              </w:rPr>
            </w:pPr>
          </w:p>
        </w:tc>
        <w:tc>
          <w:tcPr>
            <w:tcW w:w="7386" w:type="dxa"/>
            <w:gridSpan w:val="2"/>
            <w:vMerge/>
            <w:tcBorders>
              <w:bottom w:val="dotted" w:sz="4" w:space="0" w:color="auto"/>
            </w:tcBorders>
          </w:tcPr>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lang w:eastAsia="zh-CN"/>
              </w:rPr>
            </w:pPr>
          </w:p>
        </w:tc>
        <w:tc>
          <w:tcPr>
            <w:tcW w:w="1275" w:type="dxa"/>
            <w:tcBorders>
              <w:top w:val="nil"/>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条例第67条第4項</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第60条第4項</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rPr>
          <w:trHeight w:val="603"/>
        </w:trPr>
        <w:tc>
          <w:tcPr>
            <w:tcW w:w="1277" w:type="dxa"/>
            <w:vMerge/>
          </w:tcPr>
          <w:p w:rsidR="002410A3" w:rsidRPr="00C86AF2" w:rsidRDefault="002410A3" w:rsidP="002410A3">
            <w:pPr>
              <w:adjustRightInd w:val="0"/>
              <w:spacing w:line="0" w:lineRule="atLeast"/>
              <w:ind w:left="144" w:hanging="144"/>
              <w:contextualSpacing/>
              <w:jc w:val="left"/>
              <w:rPr>
                <w:rFonts w:asciiTheme="majorEastAsia" w:eastAsiaTheme="majorEastAsia" w:hAnsiTheme="majorEastAsia"/>
                <w:color w:val="000000" w:themeColor="text1"/>
                <w:sz w:val="21"/>
                <w:szCs w:val="21"/>
                <w:lang w:eastAsia="zh-CN"/>
              </w:rPr>
            </w:pPr>
          </w:p>
        </w:tc>
        <w:tc>
          <w:tcPr>
            <w:tcW w:w="7386" w:type="dxa"/>
            <w:gridSpan w:val="2"/>
            <w:tcBorders>
              <w:top w:val="dotted" w:sz="4" w:space="0" w:color="auto"/>
            </w:tcBorders>
          </w:tcPr>
          <w:tbl>
            <w:tblPr>
              <w:tblStyle w:val="a3"/>
              <w:tblpPr w:leftFromText="142" w:rightFromText="142" w:vertAnchor="page" w:horzAnchor="margin" w:tblpY="33"/>
              <w:tblOverlap w:val="never"/>
              <w:tblW w:w="0" w:type="auto"/>
              <w:tblLayout w:type="fixed"/>
              <w:tblLook w:val="04A0" w:firstRow="1" w:lastRow="0" w:firstColumn="1" w:lastColumn="0" w:noHBand="0" w:noVBand="1"/>
            </w:tblPr>
            <w:tblGrid>
              <w:gridCol w:w="7030"/>
            </w:tblGrid>
            <w:tr w:rsidR="002410A3" w:rsidRPr="00C86AF2" w:rsidTr="007C2DE3">
              <w:trPr>
                <w:trHeight w:val="294"/>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指定訪問看護事業者が指定複合型サービス事業者の指定を併せて受け、かつ、指定訪問看護の事業と指定看護小規模多機能型居宅介護の事業が同一の事業所において一体的に運営されている場合については、指定看護小規模多機能型居宅介護事業における人員等の基準を満たすことをもって、指定訪問看護事業における当該基準を満たしているものとみなすことができま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条例第67条第5項</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第60条第5項</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c>
          <w:tcPr>
            <w:tcW w:w="1277" w:type="dxa"/>
            <w:tcBorders>
              <w:bottom w:val="single" w:sz="4" w:space="0" w:color="auto"/>
            </w:tcBorders>
            <w:shd w:val="clear" w:color="auto" w:fill="D9D9D9" w:themeFill="background1" w:themeFillShade="D9"/>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5</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介護予防訪問看護の人員基準</w:t>
            </w:r>
          </w:p>
        </w:tc>
        <w:tc>
          <w:tcPr>
            <w:tcW w:w="6252" w:type="dxa"/>
            <w:tcBorders>
              <w:bottom w:val="single" w:sz="4" w:space="0" w:color="auto"/>
            </w:tcBorders>
            <w:shd w:val="clear" w:color="auto" w:fill="D9D9D9" w:themeFill="background1" w:themeFillShade="D9"/>
          </w:tcPr>
          <w:p w:rsidR="002410A3" w:rsidRPr="00C86AF2" w:rsidRDefault="002410A3" w:rsidP="002410A3">
            <w:pPr>
              <w:adjustRightInd w:val="0"/>
              <w:spacing w:line="0" w:lineRule="atLeast"/>
              <w:ind w:left="0" w:firstLineChars="100" w:firstLine="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介護予防訪問看護事業者が訪問看護事業者の指定を併せて受け、かつ、介護予防訪問看護の事業と訪問看護の事業とが同一の事業所において一体的に運営されている場合については、訪問看護事業における人員等の基準を満たすことをもって、介護予防訪問看護事業における当該基準を満たしているものとみなすことができます。</w:t>
            </w:r>
          </w:p>
        </w:tc>
        <w:tc>
          <w:tcPr>
            <w:tcW w:w="1134" w:type="dxa"/>
            <w:tcBorders>
              <w:bottom w:val="single" w:sz="4" w:space="0" w:color="auto"/>
            </w:tcBorders>
            <w:shd w:val="clear" w:color="auto" w:fill="D9D9D9" w:themeFill="background1" w:themeFillShade="D9"/>
          </w:tcPr>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bottom w:val="single" w:sz="4" w:space="0" w:color="auto"/>
            </w:tcBorders>
            <w:shd w:val="clear" w:color="auto" w:fill="D9D9D9" w:themeFill="background1" w:themeFillShade="D9"/>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予防条例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第44条第3項</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平18厚労令35</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第63条第3項</w:t>
            </w:r>
          </w:p>
        </w:tc>
        <w:tc>
          <w:tcPr>
            <w:tcW w:w="1276" w:type="dxa"/>
            <w:vMerge/>
            <w:tcBorders>
              <w:bottom w:val="single" w:sz="4" w:space="0" w:color="auto"/>
            </w:tcBorders>
            <w:shd w:val="clear" w:color="auto" w:fill="D9D9D9" w:themeFill="background1" w:themeFillShade="D9"/>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val="restart"/>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6　</w:t>
            </w:r>
          </w:p>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管理者</w:t>
            </w:r>
          </w:p>
        </w:tc>
        <w:tc>
          <w:tcPr>
            <w:tcW w:w="6252" w:type="dxa"/>
            <w:tcBorders>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事業所ごとに専らその職務に従事する常勤の管理者を置いていますか。</w:t>
            </w: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条例第68条第1項</w:t>
            </w:r>
          </w:p>
          <w:p w:rsidR="00C543CC" w:rsidRPr="00CF58F1" w:rsidRDefault="00C543CC"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予防条例第45条第1項</w:t>
            </w:r>
          </w:p>
          <w:p w:rsidR="00C543CC" w:rsidRPr="00CF58F1" w:rsidRDefault="00C543CC" w:rsidP="00C543CC">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平11厚令37第61条</w:t>
            </w:r>
          </w:p>
        </w:tc>
        <w:tc>
          <w:tcPr>
            <w:tcW w:w="1276" w:type="dxa"/>
            <w:vMerge w:val="restart"/>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・職員勤務表</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・訪問看護記録</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・免許証（写）</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・履歴書</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・研修修了証</w:t>
            </w:r>
          </w:p>
        </w:tc>
      </w:tr>
      <w:tr w:rsidR="00CF58F1" w:rsidRPr="00CF58F1" w:rsidTr="00B72B0C">
        <w:trPr>
          <w:trHeight w:val="1100"/>
        </w:trPr>
        <w:tc>
          <w:tcPr>
            <w:tcW w:w="1277" w:type="dxa"/>
            <w:vMerge/>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nil"/>
            </w:tcBorders>
          </w:tcPr>
          <w:tbl>
            <w:tblPr>
              <w:tblStyle w:val="a3"/>
              <w:tblpPr w:leftFromText="142" w:rightFromText="142" w:vertAnchor="page" w:horzAnchor="margin" w:tblpY="65"/>
              <w:tblOverlap w:val="never"/>
              <w:tblW w:w="0" w:type="auto"/>
              <w:tblLayout w:type="fixed"/>
              <w:tblLook w:val="04A0" w:firstRow="1" w:lastRow="0" w:firstColumn="1" w:lastColumn="0" w:noHBand="0" w:noVBand="1"/>
            </w:tblPr>
            <w:tblGrid>
              <w:gridCol w:w="7030"/>
            </w:tblGrid>
            <w:tr w:rsidR="002410A3" w:rsidRPr="00C86AF2" w:rsidTr="007C2DE3">
              <w:trPr>
                <w:trHeight w:val="966"/>
              </w:trPr>
              <w:tc>
                <w:tcPr>
                  <w:tcW w:w="7030" w:type="dxa"/>
                </w:tcPr>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以下の場合であって、当該事業所の管理業務に支障がないときは、他の職務を兼ねることができます。</w:t>
                  </w:r>
                </w:p>
                <w:p w:rsidR="002410A3" w:rsidRPr="00C86AF2" w:rsidRDefault="002410A3" w:rsidP="002410A3">
                  <w:pPr>
                    <w:adjustRightInd w:val="0"/>
                    <w:spacing w:line="0" w:lineRule="atLeast"/>
                    <w:ind w:left="198" w:hangingChars="200" w:hanging="198"/>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ア　当該訪問看護ステーションの看護職員としての職務に従事する場合</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イ　当該訪問看護ステーションが健康保険法による指定を受けた訪問看護ステーションである場合に、当該訪問看護ステーションの管理者又は看護職員としての職務に従事する場合</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ウ　特に当該訪問看護ステーションの管理業務に支障がないと認められる範囲内にある他の事業所、施設等の職務に従事する場合（この場合併設入所施設の看護業務（管理業務を含む）は、通常は管理者の業務に支障があると考えられま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平11老企25</w:t>
            </w:r>
          </w:p>
          <w:p w:rsidR="002410A3" w:rsidRPr="00CF58F1" w:rsidRDefault="000A2F9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第3の三の</w:t>
            </w:r>
            <w:r w:rsidR="002410A3" w:rsidRPr="00CF58F1">
              <w:rPr>
                <w:rFonts w:asciiTheme="majorEastAsia" w:eastAsiaTheme="majorEastAsia" w:hAnsiTheme="majorEastAsia" w:hint="eastAsia"/>
                <w:color w:val="000000" w:themeColor="text1"/>
                <w:sz w:val="12"/>
                <w:szCs w:val="12"/>
              </w:rPr>
              <w:t>1</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(2)</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①</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管理者は、保健師又は看護師ですか。</w:t>
            </w:r>
          </w:p>
        </w:tc>
        <w:tc>
          <w:tcPr>
            <w:tcW w:w="1134" w:type="dxa"/>
            <w:tcBorders>
              <w:top w:val="single" w:sz="4" w:space="0" w:color="auto"/>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2410A3" w:rsidRPr="00CF58F1" w:rsidRDefault="002410A3" w:rsidP="00C543CC">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条例第68条第2項</w:t>
            </w:r>
          </w:p>
          <w:p w:rsidR="00C543CC" w:rsidRPr="00CF58F1" w:rsidRDefault="00C543CC" w:rsidP="00C543CC">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予防条例第45条第2項</w:t>
            </w:r>
          </w:p>
          <w:p w:rsidR="00C543CC" w:rsidRPr="00CF58F1" w:rsidRDefault="00C543CC" w:rsidP="00AA2FEA">
            <w:pPr>
              <w:adjustRightInd w:val="0"/>
              <w:spacing w:line="0" w:lineRule="atLeast"/>
              <w:ind w:left="75" w:hanging="75"/>
              <w:contextualSpacing/>
              <w:jc w:val="left"/>
              <w:rPr>
                <w:rFonts w:asciiTheme="majorEastAsia" w:eastAsia="SimSun"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w:t>
            </w:r>
            <w:r w:rsidR="00AA2FEA" w:rsidRPr="00CF58F1">
              <w:rPr>
                <w:rFonts w:asciiTheme="majorEastAsia" w:eastAsiaTheme="majorEastAsia" w:hAnsiTheme="majorEastAsia" w:hint="eastAsia"/>
                <w:color w:val="000000" w:themeColor="text1"/>
                <w:sz w:val="12"/>
                <w:szCs w:val="12"/>
              </w:rPr>
              <w:t>7</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rPr>
          <w:trHeight w:val="725"/>
        </w:trPr>
        <w:tc>
          <w:tcPr>
            <w:tcW w:w="1277" w:type="dxa"/>
            <w:vMerge/>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bottom w:val="single" w:sz="4" w:space="0" w:color="auto"/>
            </w:tcBorders>
          </w:tcPr>
          <w:tbl>
            <w:tblPr>
              <w:tblStyle w:val="a3"/>
              <w:tblpPr w:leftFromText="142" w:rightFromText="142" w:vertAnchor="page" w:horzAnchor="margin" w:tblpY="65"/>
              <w:tblOverlap w:val="never"/>
              <w:tblW w:w="0" w:type="auto"/>
              <w:tblLayout w:type="fixed"/>
              <w:tblLook w:val="04A0" w:firstRow="1" w:lastRow="0" w:firstColumn="1" w:lastColumn="0" w:noHBand="0" w:noVBand="1"/>
            </w:tblPr>
            <w:tblGrid>
              <w:gridCol w:w="7030"/>
            </w:tblGrid>
            <w:tr w:rsidR="002410A3" w:rsidRPr="00C86AF2" w:rsidTr="004F3EDE">
              <w:trPr>
                <w:trHeight w:val="559"/>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管理者の長期間の傷病又は出張等のやむを得ない理由がある場合には、老人の福祉の向上に関し相当の知識、経験及び熱意を有し、過去の経歴等を勘案して訪問看護ステーションの管理者としてふさわしいと市長に認められた者であれば、管理者として保健師及び看護師以外の者をあてることができるものとします。ただし、この場合においても、可能な限り速やかに常勤の保健師及び看護師の管理者が確保されるように努めなければなりません。</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AA2FEA" w:rsidRPr="00CF58F1" w:rsidRDefault="00AA2FEA" w:rsidP="00AA2FEA">
            <w:pPr>
              <w:adjustRightInd w:val="0"/>
              <w:spacing w:line="0" w:lineRule="atLeast"/>
              <w:ind w:left="0" w:firstLineChars="0" w:firstLine="0"/>
              <w:contextualSpacing/>
              <w:jc w:val="left"/>
              <w:rPr>
                <w:rFonts w:asciiTheme="majorEastAsia" w:eastAsia="SimSun"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第61条</w:t>
            </w:r>
            <w:r w:rsidRPr="00CF58F1">
              <w:rPr>
                <w:rFonts w:asciiTheme="majorEastAsia" w:eastAsiaTheme="majorEastAsia" w:hAnsiTheme="majorEastAsia" w:hint="eastAsia"/>
                <w:color w:val="000000" w:themeColor="text1"/>
                <w:sz w:val="12"/>
                <w:szCs w:val="12"/>
              </w:rPr>
              <w:t>第2項</w:t>
            </w:r>
          </w:p>
          <w:p w:rsidR="00AA2FEA" w:rsidRPr="00CF58F1" w:rsidRDefault="00AA2FEA" w:rsidP="00AA2FE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平11老企25</w:t>
            </w:r>
          </w:p>
          <w:p w:rsidR="00AA2FEA" w:rsidRPr="00CF58F1" w:rsidRDefault="00AA2FEA" w:rsidP="00AA2FE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第3の三の1の(2)の③</w:t>
            </w:r>
          </w:p>
          <w:p w:rsidR="002410A3" w:rsidRPr="00CF58F1" w:rsidRDefault="002410A3" w:rsidP="00AA2FE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管理者は、適切な訪問看護を行うために必要な知識及び技能を有する者ですか。</w:t>
            </w:r>
          </w:p>
        </w:tc>
        <w:tc>
          <w:tcPr>
            <w:tcW w:w="1134" w:type="dxa"/>
            <w:tcBorders>
              <w:top w:val="single" w:sz="4" w:space="0" w:color="auto"/>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2410A3" w:rsidRPr="00CF58F1" w:rsidRDefault="002410A3" w:rsidP="00C543CC">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条例第68条第3項</w:t>
            </w:r>
          </w:p>
          <w:p w:rsidR="00C543CC" w:rsidRPr="00CF58F1" w:rsidRDefault="00C543CC" w:rsidP="00C543CC">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予防条例第45条第3項</w:t>
            </w:r>
          </w:p>
          <w:p w:rsidR="00C543CC" w:rsidRPr="00CF58F1" w:rsidRDefault="00C543CC" w:rsidP="00C543CC">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平11厚令37</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500"/>
        </w:trPr>
        <w:tc>
          <w:tcPr>
            <w:tcW w:w="1277" w:type="dxa"/>
            <w:vMerge/>
          </w:tcPr>
          <w:p w:rsidR="002410A3" w:rsidRPr="00C86AF2" w:rsidRDefault="002410A3" w:rsidP="002410A3">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tcBorders>
          </w:tcPr>
          <w:tbl>
            <w:tblPr>
              <w:tblStyle w:val="a3"/>
              <w:tblpPr w:leftFromText="142" w:rightFromText="142" w:vertAnchor="page" w:horzAnchor="margin" w:tblpY="22"/>
              <w:tblOverlap w:val="never"/>
              <w:tblW w:w="0" w:type="auto"/>
              <w:tblLayout w:type="fixed"/>
              <w:tblLook w:val="04A0" w:firstRow="1" w:lastRow="0" w:firstColumn="1" w:lastColumn="0" w:noHBand="0" w:noVBand="1"/>
            </w:tblPr>
            <w:tblGrid>
              <w:gridCol w:w="7030"/>
            </w:tblGrid>
            <w:tr w:rsidR="002410A3" w:rsidRPr="00C86AF2" w:rsidTr="004F3EDE">
              <w:trPr>
                <w:trHeight w:val="187"/>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管理者は、医療機関における看護、訪問看護又は訪問指導の業務に従事した経験のある者である必要があります。さらに、管理者としての資質を確保するために関連機関が提供する研修等を受講していることが望ましいで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tcBorders>
          </w:tcPr>
          <w:p w:rsidR="00AA2FEA" w:rsidRPr="00CF58F1" w:rsidRDefault="00AA2FEA"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第61条</w:t>
            </w:r>
            <w:r w:rsidR="000525CE" w:rsidRPr="00CF58F1">
              <w:rPr>
                <w:rFonts w:asciiTheme="majorEastAsia" w:eastAsiaTheme="majorEastAsia" w:hAnsiTheme="majorEastAsia" w:hint="eastAsia"/>
                <w:color w:val="000000" w:themeColor="text1"/>
                <w:sz w:val="12"/>
                <w:szCs w:val="12"/>
              </w:rPr>
              <w:t>第3項</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平11老企25</w:t>
            </w:r>
          </w:p>
          <w:p w:rsidR="002410A3" w:rsidRPr="00CF58F1" w:rsidRDefault="000A2F93" w:rsidP="002410A3">
            <w:pPr>
              <w:adjustRightInd w:val="0"/>
              <w:spacing w:line="0" w:lineRule="atLeast"/>
              <w:ind w:left="38" w:hangingChars="38" w:hanging="38"/>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第3の三の</w:t>
            </w:r>
            <w:r w:rsidR="002410A3" w:rsidRPr="00CF58F1">
              <w:rPr>
                <w:rFonts w:asciiTheme="majorEastAsia" w:eastAsiaTheme="majorEastAsia" w:hAnsiTheme="majorEastAsia" w:hint="eastAsia"/>
                <w:color w:val="000000" w:themeColor="text1"/>
                <w:sz w:val="12"/>
                <w:szCs w:val="12"/>
              </w:rPr>
              <w:t>1</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(2)</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④</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667"/>
        </w:trPr>
        <w:tc>
          <w:tcPr>
            <w:tcW w:w="9938" w:type="dxa"/>
            <w:gridSpan w:val="4"/>
            <w:tcBorders>
              <w:bottom w:val="single" w:sz="4" w:space="0" w:color="auto"/>
            </w:tcBorders>
            <w:shd w:val="clear" w:color="auto" w:fill="DAEEF3" w:themeFill="accent5" w:themeFillTint="33"/>
            <w:vAlign w:val="center"/>
          </w:tcPr>
          <w:p w:rsidR="002410A3" w:rsidRPr="00CF58F1" w:rsidRDefault="002410A3" w:rsidP="002410A3">
            <w:pPr>
              <w:adjustRightInd w:val="0"/>
              <w:spacing w:line="0" w:lineRule="atLeast"/>
              <w:ind w:left="166" w:hanging="166"/>
              <w:contextualSpacing/>
              <w:rPr>
                <w:rFonts w:asciiTheme="majorEastAsia" w:eastAsiaTheme="majorEastAsia" w:hAnsiTheme="majorEastAsia"/>
                <w:color w:val="000000" w:themeColor="text1"/>
                <w:sz w:val="16"/>
                <w:szCs w:val="18"/>
              </w:rPr>
            </w:pPr>
            <w:r w:rsidRPr="00CF58F1">
              <w:rPr>
                <w:rFonts w:asciiTheme="majorEastAsia" w:eastAsiaTheme="majorEastAsia" w:hAnsiTheme="majorEastAsia" w:hint="eastAsia"/>
                <w:color w:val="000000" w:themeColor="text1"/>
                <w:szCs w:val="18"/>
              </w:rPr>
              <w:t>第４　設備に関する基準</w:t>
            </w:r>
          </w:p>
        </w:tc>
        <w:tc>
          <w:tcPr>
            <w:tcW w:w="1276" w:type="dxa"/>
            <w:tcBorders>
              <w:bottom w:val="single" w:sz="4" w:space="0" w:color="auto"/>
            </w:tcBorders>
            <w:shd w:val="clear" w:color="auto" w:fill="DAEEF3" w:themeFill="accent5" w:themeFillTint="33"/>
          </w:tcPr>
          <w:p w:rsidR="002410A3" w:rsidRPr="00CF58F1" w:rsidRDefault="002410A3" w:rsidP="002410A3">
            <w:pPr>
              <w:adjustRightInd w:val="0"/>
              <w:spacing w:line="0" w:lineRule="atLeast"/>
              <w:ind w:left="166" w:hanging="166"/>
              <w:contextualSpacing/>
              <w:rPr>
                <w:rFonts w:asciiTheme="majorEastAsia" w:eastAsiaTheme="majorEastAsia" w:hAnsiTheme="majorEastAsia"/>
                <w:color w:val="000000" w:themeColor="text1"/>
                <w:szCs w:val="18"/>
              </w:rPr>
            </w:pPr>
          </w:p>
        </w:tc>
      </w:tr>
      <w:tr w:rsidR="00CF58F1" w:rsidRPr="00CF58F1" w:rsidTr="00B72B0C">
        <w:trPr>
          <w:trHeight w:val="483"/>
        </w:trPr>
        <w:tc>
          <w:tcPr>
            <w:tcW w:w="1277" w:type="dxa"/>
            <w:vMerge w:val="restart"/>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7</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設備及び備品等</w:t>
            </w:r>
          </w:p>
        </w:tc>
        <w:tc>
          <w:tcPr>
            <w:tcW w:w="6252" w:type="dxa"/>
            <w:tcBorders>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訪問看護ステーションには、事業の運営を行うために必要な広さを有する専用の事務室又は専用の区画を設けていますか。</w:t>
            </w: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2410A3" w:rsidRPr="00CF58F1" w:rsidRDefault="002410A3" w:rsidP="002410A3">
            <w:pPr>
              <w:adjustRightInd w:val="0"/>
              <w:spacing w:line="0" w:lineRule="atLeast"/>
              <w:ind w:left="75" w:hanging="75"/>
              <w:contextualSpacing/>
              <w:jc w:val="left"/>
              <w:rPr>
                <w:rFonts w:asciiTheme="majorEastAsia" w:eastAsia="SimSun"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条例第69条第1項</w:t>
            </w:r>
          </w:p>
          <w:p w:rsidR="0066395E" w:rsidRPr="00CF58F1" w:rsidRDefault="0066395E" w:rsidP="002410A3">
            <w:pPr>
              <w:adjustRightInd w:val="0"/>
              <w:spacing w:line="0" w:lineRule="atLeast"/>
              <w:ind w:left="75" w:hanging="75"/>
              <w:contextualSpacing/>
              <w:jc w:val="left"/>
              <w:rPr>
                <w:rFonts w:asciiTheme="majorEastAsia" w:eastAsia="SimSun" w:hAnsiTheme="majorEastAsia"/>
                <w:color w:val="000000" w:themeColor="text1"/>
                <w:sz w:val="12"/>
                <w:szCs w:val="12"/>
                <w:lang w:eastAsia="zh-CN"/>
              </w:rPr>
            </w:pPr>
          </w:p>
          <w:p w:rsidR="002410A3" w:rsidRPr="00CF58F1" w:rsidRDefault="002410A3" w:rsidP="0066395E">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平11厚令37第62条</w:t>
            </w:r>
          </w:p>
        </w:tc>
        <w:tc>
          <w:tcPr>
            <w:tcW w:w="1276" w:type="dxa"/>
            <w:vMerge w:val="restart"/>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・事業所の平面図</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・設備、備品台帳</w:t>
            </w:r>
          </w:p>
        </w:tc>
      </w:tr>
      <w:tr w:rsidR="00CF58F1" w:rsidRPr="00CF58F1" w:rsidTr="00B72B0C">
        <w:trPr>
          <w:trHeight w:val="524"/>
        </w:trPr>
        <w:tc>
          <w:tcPr>
            <w:tcW w:w="1277" w:type="dxa"/>
            <w:vMerge/>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16"/>
              <w:tblOverlap w:val="never"/>
              <w:tblW w:w="0" w:type="auto"/>
              <w:tblLayout w:type="fixed"/>
              <w:tblLook w:val="04A0" w:firstRow="1" w:lastRow="0" w:firstColumn="1" w:lastColumn="0" w:noHBand="0" w:noVBand="1"/>
            </w:tblPr>
            <w:tblGrid>
              <w:gridCol w:w="7030"/>
            </w:tblGrid>
            <w:tr w:rsidR="002410A3" w:rsidRPr="00C86AF2" w:rsidTr="004F3EDE">
              <w:trPr>
                <w:trHeight w:val="332"/>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当該訪問看護ステーションが健康保険法による指定を受けた訪問看護ステーションである場合には、両者を共用することは差し支えありません。また他の事業を行う場合、業務に支障のないときは、訪問看護を行うための区画が明確に特定されていれば足りるものとしま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平11老企25</w:t>
            </w:r>
          </w:p>
          <w:p w:rsidR="002410A3" w:rsidRPr="00CF58F1" w:rsidRDefault="000A2F9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第3の三の</w:t>
            </w:r>
            <w:r w:rsidR="002410A3" w:rsidRPr="00CF58F1">
              <w:rPr>
                <w:rFonts w:asciiTheme="majorEastAsia" w:eastAsiaTheme="majorEastAsia" w:hAnsiTheme="majorEastAsia" w:hint="eastAsia"/>
                <w:color w:val="000000" w:themeColor="text1"/>
                <w:sz w:val="12"/>
                <w:szCs w:val="12"/>
              </w:rPr>
              <w:t>2</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(1)</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①</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6252" w:type="dxa"/>
            <w:tcBorders>
              <w:top w:val="single" w:sz="4" w:space="0" w:color="auto"/>
              <w:bottom w:val="single"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事務室又は区画については、利用申込みの受付、相談等に対応するのに適切なスペースを確保していますか。</w:t>
            </w:r>
          </w:p>
        </w:tc>
        <w:tc>
          <w:tcPr>
            <w:tcW w:w="1134" w:type="dxa"/>
            <w:tcBorders>
              <w:top w:val="single" w:sz="4" w:space="0" w:color="auto"/>
              <w:bottom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tcPr>
          <w:p w:rsidR="002410A3" w:rsidRPr="00CF58F1" w:rsidRDefault="002410A3" w:rsidP="002410A3">
            <w:pPr>
              <w:spacing w:line="0" w:lineRule="atLeast"/>
              <w:ind w:left="75" w:hanging="75"/>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平11老企25</w:t>
            </w:r>
          </w:p>
          <w:p w:rsidR="002410A3" w:rsidRPr="00CF58F1" w:rsidRDefault="000A2F93" w:rsidP="002410A3">
            <w:pPr>
              <w:spacing w:line="0" w:lineRule="atLeast"/>
              <w:ind w:left="75" w:hanging="75"/>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第3の三の</w:t>
            </w:r>
            <w:r w:rsidR="002410A3" w:rsidRPr="00CF58F1">
              <w:rPr>
                <w:rFonts w:asciiTheme="majorEastAsia" w:eastAsiaTheme="majorEastAsia" w:hAnsiTheme="majorEastAsia" w:hint="eastAsia"/>
                <w:color w:val="000000" w:themeColor="text1"/>
                <w:sz w:val="12"/>
                <w:szCs w:val="12"/>
              </w:rPr>
              <w:t>2</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(1)</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②</w:t>
            </w:r>
          </w:p>
        </w:tc>
        <w:tc>
          <w:tcPr>
            <w:tcW w:w="1276" w:type="dxa"/>
            <w:vMerge/>
          </w:tcPr>
          <w:p w:rsidR="002410A3" w:rsidRPr="00CF58F1" w:rsidRDefault="002410A3" w:rsidP="002410A3">
            <w:pPr>
              <w:spacing w:line="0" w:lineRule="atLeast"/>
              <w:ind w:left="75" w:hanging="75"/>
              <w:jc w:val="left"/>
              <w:rPr>
                <w:rFonts w:asciiTheme="majorEastAsia" w:eastAsiaTheme="majorEastAsia" w:hAnsiTheme="majorEastAsia"/>
                <w:color w:val="000000" w:themeColor="text1"/>
                <w:sz w:val="12"/>
                <w:szCs w:val="12"/>
              </w:rPr>
            </w:pPr>
          </w:p>
        </w:tc>
      </w:tr>
      <w:tr w:rsidR="00CF58F1" w:rsidRPr="00CF58F1" w:rsidTr="00B72B0C">
        <w:tc>
          <w:tcPr>
            <w:tcW w:w="1277" w:type="dxa"/>
            <w:vMerge/>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訪問看護の提供に必要な設備及び備品等を確保し、特に、感染症予防に必要な設備に配慮していますか。</w:t>
            </w:r>
          </w:p>
        </w:tc>
        <w:tc>
          <w:tcPr>
            <w:tcW w:w="1134" w:type="dxa"/>
            <w:tcBorders>
              <w:top w:val="single" w:sz="4" w:space="0" w:color="auto"/>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vMerge w:val="restart"/>
            <w:tcBorders>
              <w:top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平11老企25</w:t>
            </w:r>
          </w:p>
          <w:p w:rsidR="002410A3" w:rsidRPr="00CF58F1" w:rsidRDefault="000A2F9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第3の三の</w:t>
            </w:r>
            <w:r w:rsidR="002410A3" w:rsidRPr="00CF58F1">
              <w:rPr>
                <w:rFonts w:asciiTheme="majorEastAsia" w:eastAsiaTheme="majorEastAsia" w:hAnsiTheme="majorEastAsia" w:hint="eastAsia"/>
                <w:color w:val="000000" w:themeColor="text1"/>
                <w:sz w:val="12"/>
                <w:szCs w:val="12"/>
              </w:rPr>
              <w:t>2</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(1)</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③</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415"/>
        </w:trPr>
        <w:tc>
          <w:tcPr>
            <w:tcW w:w="1277" w:type="dxa"/>
            <w:vMerge/>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dotted" w:sz="4" w:space="0" w:color="auto"/>
            </w:tcBorders>
          </w:tcPr>
          <w:tbl>
            <w:tblPr>
              <w:tblStyle w:val="a3"/>
              <w:tblpPr w:leftFromText="142" w:rightFromText="142" w:vertAnchor="text" w:horzAnchor="margin" w:tblpY="47"/>
              <w:tblOverlap w:val="never"/>
              <w:tblW w:w="0" w:type="auto"/>
              <w:tblLayout w:type="fixed"/>
              <w:tblLook w:val="04A0" w:firstRow="1" w:lastRow="0" w:firstColumn="1" w:lastColumn="0" w:noHBand="0" w:noVBand="1"/>
            </w:tblPr>
            <w:tblGrid>
              <w:gridCol w:w="7030"/>
            </w:tblGrid>
            <w:tr w:rsidR="002410A3" w:rsidRPr="00C86AF2" w:rsidTr="004F3EDE">
              <w:trPr>
                <w:trHeight w:val="167"/>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それぞれの事業の業務に支障がない場合は、同一敷地内にある他の事業所又は施設等に備え付けられた設備及び備品等を使用することができます。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vMerge/>
            <w:tcBorders>
              <w:bottom w:val="dotted"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990"/>
        </w:trPr>
        <w:tc>
          <w:tcPr>
            <w:tcW w:w="1277" w:type="dxa"/>
            <w:shd w:val="clear" w:color="auto" w:fill="D9D9D9" w:themeFill="background1" w:themeFillShade="D9"/>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8</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介護予防訪問看護の設備基準</w:t>
            </w:r>
          </w:p>
        </w:tc>
        <w:tc>
          <w:tcPr>
            <w:tcW w:w="6252" w:type="dxa"/>
            <w:shd w:val="clear" w:color="auto" w:fill="D9D9D9" w:themeFill="background1" w:themeFillShade="D9"/>
          </w:tcPr>
          <w:p w:rsidR="002410A3" w:rsidRPr="00C86AF2" w:rsidRDefault="002410A3" w:rsidP="002410A3">
            <w:pPr>
              <w:adjustRightInd w:val="0"/>
              <w:spacing w:line="0" w:lineRule="atLeast"/>
              <w:ind w:left="0" w:firstLineChars="100" w:firstLine="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指定介護予防訪問看護事業者が指定訪問看護事業者の指定を併せて受け、かつ、指定介護予防訪問看護の事業と指定訪問看護の事業とが同一の事業所において一体的に運営されている場合については、指定訪問看護事業における設備及び備品等の基準（上記１の①～③）を満たすことをもって、指定介護予防訪問看護事業における当該基準を満たしているものとみなすことができます。</w:t>
            </w:r>
          </w:p>
        </w:tc>
        <w:tc>
          <w:tcPr>
            <w:tcW w:w="1134" w:type="dxa"/>
            <w:shd w:val="clear" w:color="auto" w:fill="D9D9D9" w:themeFill="background1" w:themeFillShade="D9"/>
          </w:tcPr>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shd w:val="clear" w:color="auto" w:fill="D9D9D9" w:themeFill="background1" w:themeFillShade="D9"/>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予防条例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第46条第3項</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平18厚労令35</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第65条第3項</w:t>
            </w:r>
          </w:p>
        </w:tc>
        <w:tc>
          <w:tcPr>
            <w:tcW w:w="1276" w:type="dxa"/>
            <w:vMerge/>
            <w:shd w:val="clear" w:color="auto" w:fill="D9D9D9" w:themeFill="background1" w:themeFillShade="D9"/>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533"/>
        </w:trPr>
        <w:tc>
          <w:tcPr>
            <w:tcW w:w="9938" w:type="dxa"/>
            <w:gridSpan w:val="4"/>
            <w:tcBorders>
              <w:bottom w:val="single" w:sz="4" w:space="0" w:color="auto"/>
            </w:tcBorders>
            <w:shd w:val="clear" w:color="auto" w:fill="DAEEF3" w:themeFill="accent5" w:themeFillTint="33"/>
            <w:vAlign w:val="center"/>
          </w:tcPr>
          <w:p w:rsidR="002410A3" w:rsidRPr="00CF58F1" w:rsidRDefault="002410A3" w:rsidP="002410A3">
            <w:pPr>
              <w:adjustRightInd w:val="0"/>
              <w:spacing w:line="0" w:lineRule="atLeast"/>
              <w:ind w:left="166" w:hanging="166"/>
              <w:contextualSpacing/>
              <w:rPr>
                <w:rFonts w:asciiTheme="majorEastAsia" w:eastAsiaTheme="majorEastAsia" w:hAnsiTheme="majorEastAsia"/>
                <w:color w:val="000000" w:themeColor="text1"/>
                <w:sz w:val="16"/>
                <w:szCs w:val="18"/>
              </w:rPr>
            </w:pPr>
            <w:r w:rsidRPr="00CF58F1">
              <w:rPr>
                <w:rFonts w:asciiTheme="majorEastAsia" w:eastAsiaTheme="majorEastAsia" w:hAnsiTheme="majorEastAsia" w:hint="eastAsia"/>
                <w:color w:val="000000" w:themeColor="text1"/>
                <w:szCs w:val="18"/>
              </w:rPr>
              <w:t>第５　運営に関する基準</w:t>
            </w:r>
          </w:p>
        </w:tc>
        <w:tc>
          <w:tcPr>
            <w:tcW w:w="1276" w:type="dxa"/>
            <w:tcBorders>
              <w:bottom w:val="single" w:sz="4" w:space="0" w:color="auto"/>
            </w:tcBorders>
            <w:shd w:val="clear" w:color="auto" w:fill="DAEEF3" w:themeFill="accent5" w:themeFillTint="33"/>
          </w:tcPr>
          <w:p w:rsidR="002410A3" w:rsidRPr="00CF58F1" w:rsidRDefault="002410A3" w:rsidP="002410A3">
            <w:pPr>
              <w:adjustRightInd w:val="0"/>
              <w:spacing w:line="0" w:lineRule="atLeast"/>
              <w:ind w:left="166" w:hanging="166"/>
              <w:contextualSpacing/>
              <w:rPr>
                <w:rFonts w:asciiTheme="majorEastAsia" w:eastAsiaTheme="majorEastAsia" w:hAnsiTheme="majorEastAsia"/>
                <w:color w:val="000000" w:themeColor="text1"/>
                <w:szCs w:val="18"/>
              </w:rPr>
            </w:pPr>
          </w:p>
        </w:tc>
      </w:tr>
      <w:tr w:rsidR="00CF58F1" w:rsidRPr="00CF58F1" w:rsidTr="00B72B0C">
        <w:tc>
          <w:tcPr>
            <w:tcW w:w="1277" w:type="dxa"/>
            <w:vMerge w:val="restart"/>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9</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内容及び手続きの説明及び同意</w:t>
            </w:r>
          </w:p>
        </w:tc>
        <w:tc>
          <w:tcPr>
            <w:tcW w:w="6252" w:type="dxa"/>
            <w:tcBorders>
              <w:bottom w:val="dotted"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サービス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w:t>
            </w:r>
            <w:r w:rsidR="00372EBA" w:rsidRPr="00CF58F1">
              <w:rPr>
                <w:rFonts w:asciiTheme="majorEastAsia" w:eastAsiaTheme="majorEastAsia" w:hAnsiTheme="majorEastAsia" w:hint="eastAsia"/>
                <w:color w:val="000000" w:themeColor="text1"/>
                <w:sz w:val="12"/>
                <w:szCs w:val="12"/>
                <w:lang w:eastAsia="zh-CN"/>
              </w:rPr>
              <w:t>8</w:t>
            </w:r>
            <w:r w:rsidRPr="00CF58F1">
              <w:rPr>
                <w:rFonts w:asciiTheme="majorEastAsia" w:eastAsiaTheme="majorEastAsia" w:hAnsiTheme="majorEastAsia" w:hint="eastAsia"/>
                <w:color w:val="000000" w:themeColor="text1"/>
                <w:sz w:val="12"/>
                <w:szCs w:val="12"/>
                <w:lang w:eastAsia="zh-CN"/>
              </w:rPr>
              <w:t>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第74条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準用(第8条)</w:t>
            </w:r>
          </w:p>
        </w:tc>
        <w:tc>
          <w:tcPr>
            <w:tcW w:w="1276" w:type="dxa"/>
            <w:vMerge w:val="restart"/>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・運営規程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・重要事項説明書</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・利用申込書</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・同意に関する記録</w:t>
            </w:r>
          </w:p>
        </w:tc>
      </w:tr>
      <w:tr w:rsidR="00CF58F1" w:rsidRPr="00CF58F1" w:rsidTr="00B72B0C">
        <w:tc>
          <w:tcPr>
            <w:tcW w:w="1277" w:type="dxa"/>
            <w:vMerge/>
          </w:tcPr>
          <w:p w:rsidR="002410A3" w:rsidRPr="00C86AF2" w:rsidRDefault="002410A3" w:rsidP="002410A3">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dotted" w:sz="4" w:space="0" w:color="auto"/>
            </w:tcBorders>
            <w:shd w:val="clear" w:color="auto" w:fill="auto"/>
          </w:tcPr>
          <w:tbl>
            <w:tblPr>
              <w:tblStyle w:val="a3"/>
              <w:tblW w:w="0" w:type="auto"/>
              <w:tblLayout w:type="fixed"/>
              <w:tblLook w:val="04A0" w:firstRow="1" w:lastRow="0" w:firstColumn="1" w:lastColumn="0" w:noHBand="0" w:noVBand="1"/>
            </w:tblPr>
            <w:tblGrid>
              <w:gridCol w:w="7030"/>
            </w:tblGrid>
            <w:tr w:rsidR="002410A3" w:rsidRPr="00C86AF2" w:rsidTr="004F3EDE">
              <w:tc>
                <w:tcPr>
                  <w:tcW w:w="7030"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サービスの選択に資すると認められる重要事項を記した文書の内容は、次のとおりです。</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ア　運営規程の概要　　　　　　　　　　</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イ　看護師等の勤務体制</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ウ　事故発生時の対応</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エ　苦情処理の体制</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準用(平11老企25 第3の</w:t>
            </w:r>
            <w:r w:rsidR="000A2F93" w:rsidRPr="00CF58F1">
              <w:rPr>
                <w:rFonts w:asciiTheme="majorEastAsia" w:eastAsiaTheme="majorEastAsia" w:hAnsiTheme="majorEastAsia" w:hint="eastAsia"/>
                <w:color w:val="000000" w:themeColor="text1"/>
                <w:sz w:val="12"/>
                <w:szCs w:val="12"/>
              </w:rPr>
              <w:t>一</w:t>
            </w:r>
            <w:r w:rsidRPr="00CF58F1">
              <w:rPr>
                <w:rFonts w:asciiTheme="majorEastAsia" w:eastAsiaTheme="majorEastAsia" w:hAnsiTheme="majorEastAsia" w:hint="eastAsia"/>
                <w:color w:val="000000" w:themeColor="text1"/>
                <w:sz w:val="12"/>
                <w:szCs w:val="12"/>
              </w:rPr>
              <w:t>の3</w:t>
            </w:r>
            <w:r w:rsidR="000A2F93"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w:t>
            </w:r>
            <w:r w:rsidR="000525CE" w:rsidRPr="00CF58F1">
              <w:rPr>
                <w:rFonts w:asciiTheme="majorEastAsia" w:eastAsiaTheme="majorEastAsia" w:hAnsiTheme="majorEastAsia" w:hint="eastAsia"/>
                <w:color w:val="000000" w:themeColor="text1"/>
                <w:sz w:val="12"/>
                <w:szCs w:val="12"/>
              </w:rPr>
              <w:t>2</w:t>
            </w:r>
            <w:r w:rsidRPr="00CF58F1">
              <w:rPr>
                <w:rFonts w:asciiTheme="majorEastAsia" w:eastAsiaTheme="majorEastAsia" w:hAnsiTheme="majorEastAsia" w:hint="eastAsia"/>
                <w:color w:val="000000" w:themeColor="text1"/>
                <w:sz w:val="12"/>
                <w:szCs w:val="12"/>
              </w:rPr>
              <w:t>)）</w:t>
            </w:r>
          </w:p>
        </w:tc>
        <w:tc>
          <w:tcPr>
            <w:tcW w:w="1276" w:type="dxa"/>
            <w:vMerge/>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CF58F1" w:rsidRPr="00CF58F1" w:rsidTr="00B72B0C">
        <w:trPr>
          <w:trHeight w:val="300"/>
        </w:trPr>
        <w:tc>
          <w:tcPr>
            <w:tcW w:w="1277" w:type="dxa"/>
            <w:vMerge/>
            <w:tcBorders>
              <w:bottom w:val="single" w:sz="4" w:space="0" w:color="auto"/>
            </w:tcBorders>
          </w:tcPr>
          <w:p w:rsidR="002410A3" w:rsidRPr="00C86AF2" w:rsidRDefault="002410A3" w:rsidP="002410A3">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dotted" w:sz="4" w:space="0" w:color="auto"/>
            </w:tcBorders>
          </w:tcPr>
          <w:tbl>
            <w:tblPr>
              <w:tblStyle w:val="a3"/>
              <w:tblpPr w:leftFromText="142" w:rightFromText="142" w:vertAnchor="text" w:horzAnchor="margin" w:tblpY="9"/>
              <w:tblOverlap w:val="never"/>
              <w:tblW w:w="0" w:type="auto"/>
              <w:tblLayout w:type="fixed"/>
              <w:tblLook w:val="04A0" w:firstRow="1" w:lastRow="0" w:firstColumn="1" w:lastColumn="0" w:noHBand="0" w:noVBand="1"/>
            </w:tblPr>
            <w:tblGrid>
              <w:gridCol w:w="7030"/>
            </w:tblGrid>
            <w:tr w:rsidR="002410A3" w:rsidRPr="00C86AF2" w:rsidTr="004F3EDE">
              <w:trPr>
                <w:trHeight w:val="177"/>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同意は、利用者及び訪問看護事業者双方の保護の立場から書面によって確認することが望ましいです。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Borders>
              <w:bottom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val="restart"/>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lastRenderedPageBreak/>
              <w:t>10</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提供拒否の禁止</w:t>
            </w:r>
          </w:p>
        </w:tc>
        <w:tc>
          <w:tcPr>
            <w:tcW w:w="6252" w:type="dxa"/>
            <w:tcBorders>
              <w:bottom w:val="dotted"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正当な理由なくサービスの提供を拒んでいませんか。</w:t>
            </w:r>
          </w:p>
        </w:tc>
        <w:tc>
          <w:tcPr>
            <w:tcW w:w="1134" w:type="dxa"/>
            <w:tcBorders>
              <w:bottom w:val="dotted" w:sz="4" w:space="0" w:color="auto"/>
            </w:tcBorders>
          </w:tcPr>
          <w:p w:rsidR="002410A3" w:rsidRPr="00C86AF2" w:rsidRDefault="002410A3" w:rsidP="002410A3">
            <w:pPr>
              <w:spacing w:line="0" w:lineRule="atLeast"/>
              <w:ind w:left="75" w:hanging="75"/>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pacing w:val="29"/>
                <w:w w:val="52"/>
                <w:kern w:val="0"/>
                <w:sz w:val="12"/>
                <w:szCs w:val="12"/>
                <w:fitText w:val="662" w:id="-2068541440"/>
              </w:rPr>
              <w:t>いない・い</w:t>
            </w:r>
            <w:r w:rsidRPr="00C86AF2">
              <w:rPr>
                <w:rFonts w:asciiTheme="majorEastAsia" w:eastAsiaTheme="majorEastAsia" w:hAnsiTheme="majorEastAsia" w:hint="eastAsia"/>
                <w:color w:val="000000" w:themeColor="text1"/>
                <w:w w:val="52"/>
                <w:kern w:val="0"/>
                <w:sz w:val="12"/>
                <w:szCs w:val="12"/>
                <w:fitText w:val="662" w:id="-2068541440"/>
              </w:rPr>
              <w:t>る</w:t>
            </w:r>
          </w:p>
        </w:tc>
        <w:tc>
          <w:tcPr>
            <w:tcW w:w="1275" w:type="dxa"/>
            <w:vMerge w:val="restart"/>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w:t>
            </w:r>
            <w:r w:rsidR="00912494" w:rsidRPr="00CF58F1">
              <w:rPr>
                <w:rFonts w:asciiTheme="majorEastAsia" w:eastAsiaTheme="majorEastAsia" w:hAnsiTheme="majorEastAsia" w:hint="eastAsia"/>
                <w:color w:val="000000" w:themeColor="text1"/>
                <w:sz w:val="12"/>
                <w:szCs w:val="12"/>
                <w:lang w:eastAsia="zh-CN"/>
              </w:rPr>
              <w:t>9</w:t>
            </w:r>
            <w:r w:rsidRPr="00CF58F1">
              <w:rPr>
                <w:rFonts w:asciiTheme="majorEastAsia" w:eastAsiaTheme="majorEastAsia" w:hAnsiTheme="majorEastAsia" w:hint="eastAsia"/>
                <w:color w:val="000000" w:themeColor="text1"/>
                <w:sz w:val="12"/>
                <w:szCs w:val="12"/>
                <w:lang w:eastAsia="zh-CN"/>
              </w:rPr>
              <w:t>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第74条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準用(第9条)</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準用(平11老企25 第3の</w:t>
            </w:r>
            <w:r w:rsidR="000A2F93" w:rsidRPr="00CF58F1">
              <w:rPr>
                <w:rFonts w:asciiTheme="majorEastAsia" w:eastAsiaTheme="majorEastAsia" w:hAnsiTheme="majorEastAsia" w:hint="eastAsia"/>
                <w:color w:val="000000" w:themeColor="text1"/>
                <w:sz w:val="12"/>
                <w:szCs w:val="12"/>
              </w:rPr>
              <w:t>一</w:t>
            </w:r>
            <w:r w:rsidRPr="00CF58F1">
              <w:rPr>
                <w:rFonts w:asciiTheme="majorEastAsia" w:eastAsiaTheme="majorEastAsia" w:hAnsiTheme="majorEastAsia" w:hint="eastAsia"/>
                <w:color w:val="000000" w:themeColor="text1"/>
                <w:sz w:val="12"/>
                <w:szCs w:val="12"/>
              </w:rPr>
              <w:t>の3</w:t>
            </w:r>
            <w:r w:rsidR="000A2F93"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w:t>
            </w:r>
            <w:r w:rsidR="000525CE" w:rsidRPr="00CF58F1">
              <w:rPr>
                <w:rFonts w:asciiTheme="majorEastAsia" w:eastAsiaTheme="majorEastAsia" w:hAnsiTheme="majorEastAsia" w:hint="eastAsia"/>
                <w:color w:val="000000" w:themeColor="text1"/>
                <w:sz w:val="12"/>
                <w:szCs w:val="12"/>
              </w:rPr>
              <w:t>3</w:t>
            </w:r>
            <w:r w:rsidRPr="00CF58F1">
              <w:rPr>
                <w:rFonts w:asciiTheme="majorEastAsia" w:eastAsiaTheme="majorEastAsia" w:hAnsiTheme="majorEastAsia" w:hint="eastAsia"/>
                <w:color w:val="000000" w:themeColor="text1"/>
                <w:sz w:val="12"/>
                <w:szCs w:val="12"/>
              </w:rPr>
              <w:t>)）</w:t>
            </w:r>
          </w:p>
        </w:tc>
        <w:tc>
          <w:tcPr>
            <w:tcW w:w="1276" w:type="dxa"/>
            <w:vMerge w:val="restart"/>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・利用申込受付簿</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・要介護度の分布が</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わかる資料</w:t>
            </w:r>
          </w:p>
        </w:tc>
      </w:tr>
      <w:tr w:rsidR="00CF58F1" w:rsidRPr="00CF58F1" w:rsidTr="00B72B0C">
        <w:trPr>
          <w:trHeight w:val="902"/>
        </w:trPr>
        <w:tc>
          <w:tcPr>
            <w:tcW w:w="1277" w:type="dxa"/>
            <w:vMerge/>
            <w:tcBorders>
              <w:bottom w:val="single"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page" w:horzAnchor="margin" w:tblpY="33"/>
              <w:tblOverlap w:val="never"/>
              <w:tblW w:w="7030" w:type="dxa"/>
              <w:tblLayout w:type="fixed"/>
              <w:tblLook w:val="04A0" w:firstRow="1" w:lastRow="0" w:firstColumn="1" w:lastColumn="0" w:noHBand="0" w:noVBand="1"/>
            </w:tblPr>
            <w:tblGrid>
              <w:gridCol w:w="7030"/>
            </w:tblGrid>
            <w:tr w:rsidR="002410A3" w:rsidRPr="00C86AF2" w:rsidTr="004F3EDE">
              <w:trPr>
                <w:trHeight w:val="636"/>
              </w:trPr>
              <w:tc>
                <w:tcPr>
                  <w:tcW w:w="7030"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要介護度や所得の多寡を理由にサービスの提供を拒否することはできません。サービスの提供を拒むことのできる正当な理由とは、次の場合です。</w:t>
                  </w:r>
                </w:p>
                <w:p w:rsidR="002410A3" w:rsidRPr="00C86AF2" w:rsidRDefault="002410A3" w:rsidP="002410A3">
                  <w:pPr>
                    <w:tabs>
                      <w:tab w:val="left" w:pos="2708"/>
                    </w:tabs>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ア　当該事業所の現員からは利用申込に応じきれない場合</w:t>
                  </w:r>
                </w:p>
                <w:p w:rsidR="002410A3" w:rsidRPr="00C86AF2" w:rsidRDefault="002410A3" w:rsidP="002410A3">
                  <w:pPr>
                    <w:tabs>
                      <w:tab w:val="left" w:pos="2708"/>
                    </w:tabs>
                    <w:adjustRightInd w:val="0"/>
                    <w:spacing w:line="0" w:lineRule="atLeast"/>
                    <w:ind w:left="229" w:hangingChars="231" w:hanging="22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イ　利用申込者の居住地が当該事業所の通常の事業の実施地域外である場合</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2"/>
                      <w:szCs w:val="12"/>
                    </w:rPr>
                    <w:t>ウ　その他利用申込者に対し自ら適切なサービスを提供することが困難な場合</w:t>
                  </w:r>
                </w:p>
              </w:tc>
            </w:tr>
          </w:tbl>
          <w:p w:rsidR="002410A3" w:rsidRPr="00C86AF2" w:rsidRDefault="002410A3" w:rsidP="002410A3">
            <w:pPr>
              <w:spacing w:line="0" w:lineRule="atLeast"/>
              <w:ind w:left="54" w:hanging="54"/>
              <w:jc w:val="center"/>
              <w:rPr>
                <w:rFonts w:asciiTheme="majorEastAsia" w:eastAsiaTheme="majorEastAsia" w:hAnsiTheme="majorEastAsia"/>
                <w:color w:val="000000" w:themeColor="text1"/>
                <w:spacing w:val="2"/>
                <w:w w:val="74"/>
                <w:kern w:val="0"/>
                <w:sz w:val="12"/>
                <w:szCs w:val="12"/>
              </w:rPr>
            </w:pPr>
          </w:p>
        </w:tc>
        <w:tc>
          <w:tcPr>
            <w:tcW w:w="1275" w:type="dxa"/>
            <w:vMerge/>
            <w:tcBorders>
              <w:bottom w:val="single" w:sz="4" w:space="0" w:color="auto"/>
            </w:tcBorders>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c>
          <w:tcPr>
            <w:tcW w:w="1276" w:type="dxa"/>
            <w:vMerge/>
            <w:tcBorders>
              <w:bottom w:val="single" w:sz="4" w:space="0" w:color="auto"/>
            </w:tcBorders>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tcBorders>
              <w:bottom w:val="single" w:sz="4" w:space="0" w:color="auto"/>
            </w:tcBorders>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11</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サービス提供困難時の対応</w:t>
            </w:r>
          </w:p>
        </w:tc>
        <w:tc>
          <w:tcPr>
            <w:tcW w:w="6252" w:type="dxa"/>
            <w:tcBorders>
              <w:bottom w:val="single"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利用申込者の病状、当該事業所の通常の事業の実施地域等を勘案し、自ら適切なサービスを提供することが困難であると認めた場合は、当該利用申込者に係る主治の医師及び居宅介護支援事業者への連絡を行い、適当な他の訪問看護事業者等を紹介する等の必要な措置を速やかに講じていますか。</w:t>
            </w:r>
          </w:p>
        </w:tc>
        <w:tc>
          <w:tcPr>
            <w:tcW w:w="1134" w:type="dxa"/>
            <w:tcBorders>
              <w:bottom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条例第70条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平11厚令37</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第63条</w:t>
            </w:r>
          </w:p>
        </w:tc>
        <w:tc>
          <w:tcPr>
            <w:tcW w:w="1276" w:type="dxa"/>
            <w:tcBorders>
              <w:bottom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・利用申込受付簿</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・サービス提供依頼書</w:t>
            </w:r>
          </w:p>
        </w:tc>
      </w:tr>
      <w:tr w:rsidR="00CF58F1" w:rsidRPr="00CF58F1" w:rsidTr="00B72B0C">
        <w:trPr>
          <w:trHeight w:val="70"/>
        </w:trPr>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12</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受給資格等の確認</w:t>
            </w:r>
          </w:p>
        </w:tc>
        <w:tc>
          <w:tcPr>
            <w:tcW w:w="6252" w:type="dxa"/>
            <w:tcBorders>
              <w:bottom w:val="nil"/>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サービスの提供を求められた場合は、その者の提示する被保険者証によって、被保険者資格、要介護認定の有無及び要介護認定の有効期間を確かめていますか。</w:t>
            </w: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vMerge w:val="restart"/>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w:t>
            </w:r>
            <w:r w:rsidR="00912494" w:rsidRPr="00CF58F1">
              <w:rPr>
                <w:rFonts w:asciiTheme="majorEastAsia" w:eastAsiaTheme="majorEastAsia" w:hAnsiTheme="majorEastAsia" w:hint="eastAsia"/>
                <w:color w:val="000000" w:themeColor="text1"/>
                <w:sz w:val="12"/>
                <w:szCs w:val="12"/>
                <w:lang w:eastAsia="zh-CN"/>
              </w:rPr>
              <w:t>11</w:t>
            </w:r>
            <w:r w:rsidRPr="00CF58F1">
              <w:rPr>
                <w:rFonts w:asciiTheme="majorEastAsia" w:eastAsiaTheme="majorEastAsia" w:hAnsiTheme="majorEastAsia" w:hint="eastAsia"/>
                <w:color w:val="000000" w:themeColor="text1"/>
                <w:sz w:val="12"/>
                <w:szCs w:val="12"/>
                <w:lang w:eastAsia="zh-CN"/>
              </w:rPr>
              <w:t>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平11厚令37</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第74条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準用(第11条)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val="restart"/>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・サービス提供票</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・利用者に関する記録</w:t>
            </w:r>
          </w:p>
        </w:tc>
      </w:tr>
      <w:tr w:rsidR="00CF58F1" w:rsidRPr="00CF58F1" w:rsidTr="00B72B0C">
        <w:tc>
          <w:tcPr>
            <w:tcW w:w="1277" w:type="dxa"/>
            <w:vMerge/>
            <w:tcBorders>
              <w:bottom w:val="single" w:sz="4" w:space="0" w:color="auto"/>
            </w:tcBorders>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single"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②　被保険者証に認定審査会意見が記載されているときは、当該認定審査会意見に配慮して、サービスを提供するように努めていますか。　</w:t>
            </w:r>
          </w:p>
        </w:tc>
        <w:tc>
          <w:tcPr>
            <w:tcW w:w="1134" w:type="dxa"/>
            <w:tcBorders>
              <w:top w:val="single" w:sz="4" w:space="0" w:color="auto"/>
              <w:bottom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vMerge/>
            <w:tcBorders>
              <w:bottom w:val="single" w:sz="4" w:space="0" w:color="auto"/>
            </w:tcBorders>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c>
          <w:tcPr>
            <w:tcW w:w="1276" w:type="dxa"/>
            <w:vMerge/>
            <w:tcBorders>
              <w:bottom w:val="single" w:sz="4" w:space="0" w:color="auto"/>
            </w:tcBorders>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13</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要介護認定の申請に係る援助</w:t>
            </w:r>
          </w:p>
        </w:tc>
        <w:tc>
          <w:tcPr>
            <w:tcW w:w="6252" w:type="dxa"/>
            <w:tcBorders>
              <w:bottom w:val="single"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134" w:type="dxa"/>
            <w:tcBorders>
              <w:bottom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準用(第1</w:t>
            </w:r>
            <w:r w:rsidR="00B91B76" w:rsidRPr="00CF58F1">
              <w:rPr>
                <w:rFonts w:asciiTheme="majorEastAsia" w:eastAsiaTheme="majorEastAsia" w:hAnsiTheme="majorEastAsia" w:hint="eastAsia"/>
                <w:color w:val="000000" w:themeColor="text1"/>
                <w:sz w:val="12"/>
                <w:szCs w:val="12"/>
                <w:lang w:eastAsia="zh-CN"/>
              </w:rPr>
              <w:t>2</w:t>
            </w:r>
            <w:r w:rsidRPr="00CF58F1">
              <w:rPr>
                <w:rFonts w:asciiTheme="majorEastAsia" w:eastAsiaTheme="majorEastAsia" w:hAnsiTheme="majorEastAsia" w:hint="eastAsia"/>
                <w:color w:val="000000" w:themeColor="text1"/>
                <w:sz w:val="12"/>
                <w:szCs w:val="12"/>
                <w:lang w:eastAsia="zh-CN"/>
              </w:rPr>
              <w:t>条第1項)</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平11厚令37第74条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準用(第12条第1項)</w:t>
            </w:r>
          </w:p>
        </w:tc>
        <w:tc>
          <w:tcPr>
            <w:tcW w:w="1276" w:type="dxa"/>
            <w:vMerge w:val="restart"/>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利用者に関する記録</w:t>
            </w:r>
          </w:p>
        </w:tc>
      </w:tr>
      <w:tr w:rsidR="00CF58F1" w:rsidRPr="00CF58F1"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6252" w:type="dxa"/>
            <w:tcBorders>
              <w:top w:val="single"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居宅介護支援が利用者に対して行われていない等の場合であって必要と認めるときは、要介護認定の更新の申請が、遅くとも当該利用者が受けている要介護認定の有効期間が終了する３０日前までにはなされるよう、必要な援助を行っていますか。</w:t>
            </w:r>
          </w:p>
        </w:tc>
        <w:tc>
          <w:tcPr>
            <w:tcW w:w="1134" w:type="dxa"/>
            <w:tcBorders>
              <w:top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tcBorders>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準用(第12条第2項)</w:t>
            </w:r>
          </w:p>
          <w:p w:rsidR="00212FAA" w:rsidRPr="00CF58F1" w:rsidRDefault="00212FAA" w:rsidP="00212FAA">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平11厚令37第74条</w:t>
            </w:r>
          </w:p>
          <w:p w:rsidR="00212FAA" w:rsidRPr="00CF58F1" w:rsidRDefault="00212FAA" w:rsidP="00212FA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準用(第12条第2項)</w:t>
            </w:r>
          </w:p>
        </w:tc>
        <w:tc>
          <w:tcPr>
            <w:tcW w:w="1276" w:type="dxa"/>
            <w:vMerge/>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p>
        </w:tc>
      </w:tr>
      <w:tr w:rsidR="00CF58F1" w:rsidRPr="00CF58F1" w:rsidTr="00B72B0C">
        <w:tc>
          <w:tcPr>
            <w:tcW w:w="1277" w:type="dxa"/>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14</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心身の状況等の把握</w:t>
            </w:r>
          </w:p>
        </w:tc>
        <w:tc>
          <w:tcPr>
            <w:tcW w:w="6252"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訪問看護の提供に当たっては、サービス担当者会議等を通じて、利用者の心身の状況、病歴、その置かれている環境、他の保健医療サービス又は福祉サービスの利用状況等の把握に努めていますか。　</w:t>
            </w:r>
          </w:p>
        </w:tc>
        <w:tc>
          <w:tcPr>
            <w:tcW w:w="1134" w:type="dxa"/>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準用(第1</w:t>
            </w:r>
            <w:r w:rsidR="00212FAA" w:rsidRPr="00CF58F1">
              <w:rPr>
                <w:rFonts w:asciiTheme="majorEastAsia" w:eastAsiaTheme="majorEastAsia" w:hAnsiTheme="majorEastAsia" w:hint="eastAsia"/>
                <w:color w:val="000000" w:themeColor="text1"/>
                <w:sz w:val="12"/>
                <w:szCs w:val="12"/>
                <w:lang w:eastAsia="zh-CN"/>
              </w:rPr>
              <w:t>3</w:t>
            </w:r>
            <w:r w:rsidRPr="00CF58F1">
              <w:rPr>
                <w:rFonts w:asciiTheme="majorEastAsia" w:eastAsiaTheme="majorEastAsia" w:hAnsiTheme="majorEastAsia" w:hint="eastAsia"/>
                <w:color w:val="000000" w:themeColor="text1"/>
                <w:sz w:val="12"/>
                <w:szCs w:val="12"/>
                <w:lang w:eastAsia="zh-CN"/>
              </w:rPr>
              <w:t>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第74条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準用(第13条)</w:t>
            </w:r>
          </w:p>
        </w:tc>
        <w:tc>
          <w:tcPr>
            <w:tcW w:w="1276"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・利用者に関する記録</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(居宅介護支援経過)</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(サービス担当者会議の要点)</w:t>
            </w:r>
          </w:p>
        </w:tc>
      </w:tr>
      <w:tr w:rsidR="00CF58F1" w:rsidRPr="00CF58F1" w:rsidTr="00B72B0C">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15</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居宅介護支援事業者等との連携</w:t>
            </w:r>
          </w:p>
        </w:tc>
        <w:tc>
          <w:tcPr>
            <w:tcW w:w="6252" w:type="dxa"/>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サービスを提供するに当たっては、居宅介護支援事業者その他保健医療サービス又は福祉サービスを提供する者との密接な連携に努めていますか。</w:t>
            </w:r>
          </w:p>
        </w:tc>
        <w:tc>
          <w:tcPr>
            <w:tcW w:w="1134" w:type="dxa"/>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条例第71条第1項</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第64条</w:t>
            </w:r>
            <w:r w:rsidR="002B1506" w:rsidRPr="00CF58F1">
              <w:rPr>
                <w:rFonts w:asciiTheme="majorEastAsia" w:eastAsiaTheme="majorEastAsia" w:hAnsiTheme="majorEastAsia" w:hint="eastAsia"/>
                <w:color w:val="000000" w:themeColor="text1"/>
                <w:sz w:val="12"/>
                <w:szCs w:val="12"/>
                <w:lang w:eastAsia="zh-CN"/>
              </w:rPr>
              <w:t>第1項</w:t>
            </w:r>
          </w:p>
        </w:tc>
        <w:tc>
          <w:tcPr>
            <w:tcW w:w="1276" w:type="dxa"/>
            <w:vMerge w:val="restart"/>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・情報提供に関する記録</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・指導、連絡等の記録</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・終了に際しての注意書</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・利用者に関する書類</w:t>
            </w:r>
          </w:p>
        </w:tc>
      </w:tr>
      <w:tr w:rsidR="00CF58F1" w:rsidRPr="00CF58F1"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サービスの提供の終了に際しては、利用者又はその家族に対して適切な指導を行うとともに、主治の医師及び居宅介護支援事業者に対する情報の提供並びに保健医療サービス又福祉サービスを提供する者との密接な連携に努めていますか。</w:t>
            </w:r>
          </w:p>
        </w:tc>
        <w:tc>
          <w:tcPr>
            <w:tcW w:w="1134" w:type="dxa"/>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条例第71条第2項</w:t>
            </w:r>
          </w:p>
          <w:p w:rsidR="002B1506" w:rsidRPr="00CF58F1" w:rsidRDefault="002B1506" w:rsidP="002B1506">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2B1506" w:rsidRPr="00CF58F1" w:rsidRDefault="002B1506" w:rsidP="002B1506">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第64条第2項</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c>
          <w:tcPr>
            <w:tcW w:w="1277" w:type="dxa"/>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16</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法定代理受領サービスの提供を受けるための援助</w:t>
            </w:r>
          </w:p>
        </w:tc>
        <w:tc>
          <w:tcPr>
            <w:tcW w:w="6252" w:type="dxa"/>
          </w:tcPr>
          <w:p w:rsidR="002410A3" w:rsidRPr="00C86AF2" w:rsidRDefault="002410A3" w:rsidP="002410A3">
            <w:pPr>
              <w:adjustRightInd w:val="0"/>
              <w:spacing w:line="0" w:lineRule="atLeast"/>
              <w:ind w:left="0" w:firstLineChars="100" w:firstLine="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サービスの提供の開始に際し、利用申込者が介護保険法施行規則第６４条各号のいずれにも該当しないときは、当該利用申込者又はその家族に対し、居宅サービス計画の作成を居宅介護支援事業者に依頼する旨を市町村に対して届け出ること等により、訪問看護の提供を法定代理受領サービスとして受けることができる旨を説明していますか。</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また、居宅介護支援事業者に関する情報を提供することその他の法定代理受領サービスを行うために必要な援助を行っていますか。</w:t>
            </w:r>
          </w:p>
        </w:tc>
        <w:tc>
          <w:tcPr>
            <w:tcW w:w="1134" w:type="dxa"/>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w:t>
            </w:r>
            <w:r w:rsidR="002B1506" w:rsidRPr="00CF58F1">
              <w:rPr>
                <w:rFonts w:asciiTheme="majorEastAsia" w:eastAsiaTheme="majorEastAsia" w:hAnsiTheme="majorEastAsia" w:hint="eastAsia"/>
                <w:color w:val="000000" w:themeColor="text1"/>
                <w:sz w:val="12"/>
                <w:szCs w:val="12"/>
                <w:lang w:eastAsia="zh-CN"/>
              </w:rPr>
              <w:t>15</w:t>
            </w:r>
            <w:r w:rsidRPr="00CF58F1">
              <w:rPr>
                <w:rFonts w:asciiTheme="majorEastAsia" w:eastAsiaTheme="majorEastAsia" w:hAnsiTheme="majorEastAsia" w:hint="eastAsia"/>
                <w:color w:val="000000" w:themeColor="text1"/>
                <w:sz w:val="12"/>
                <w:szCs w:val="12"/>
                <w:lang w:eastAsia="zh-CN"/>
              </w:rPr>
              <w:t>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介護保険法施行規則</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第64条各号</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平11厚令37第74条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準用(第15条)</w:t>
            </w:r>
          </w:p>
        </w:tc>
        <w:tc>
          <w:tcPr>
            <w:tcW w:w="1276"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・利用者の届出書</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・居宅サービス計画</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書(1)(2)</w:t>
            </w:r>
          </w:p>
        </w:tc>
      </w:tr>
      <w:tr w:rsidR="00CF58F1" w:rsidRPr="00CF58F1" w:rsidTr="00B72B0C">
        <w:tc>
          <w:tcPr>
            <w:tcW w:w="1277" w:type="dxa"/>
            <w:tcBorders>
              <w:bottom w:val="single" w:sz="4" w:space="0" w:color="auto"/>
            </w:tcBorders>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17</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居宅サービス計画に沿ったサービスの提供</w:t>
            </w:r>
          </w:p>
        </w:tc>
        <w:tc>
          <w:tcPr>
            <w:tcW w:w="6252" w:type="dxa"/>
            <w:tcBorders>
              <w:bottom w:val="single"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居宅サービス計画が作成されている場合は、当該計画に沿った訪問看護を提供していますか。</w:t>
            </w:r>
          </w:p>
        </w:tc>
        <w:tc>
          <w:tcPr>
            <w:tcW w:w="1134" w:type="dxa"/>
            <w:tcBorders>
              <w:bottom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w:t>
            </w:r>
            <w:r w:rsidR="002B1506" w:rsidRPr="00CF58F1">
              <w:rPr>
                <w:rFonts w:asciiTheme="majorEastAsia" w:eastAsiaTheme="majorEastAsia" w:hAnsiTheme="majorEastAsia" w:hint="eastAsia"/>
                <w:color w:val="000000" w:themeColor="text1"/>
                <w:sz w:val="12"/>
                <w:szCs w:val="12"/>
                <w:lang w:eastAsia="zh-CN"/>
              </w:rPr>
              <w:t>16</w:t>
            </w:r>
            <w:r w:rsidRPr="00CF58F1">
              <w:rPr>
                <w:rFonts w:asciiTheme="majorEastAsia" w:eastAsiaTheme="majorEastAsia" w:hAnsiTheme="majorEastAsia" w:hint="eastAsia"/>
                <w:color w:val="000000" w:themeColor="text1"/>
                <w:sz w:val="12"/>
                <w:szCs w:val="12"/>
                <w:lang w:eastAsia="zh-CN"/>
              </w:rPr>
              <w:t>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第74条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準用(第16条)</w:t>
            </w:r>
          </w:p>
        </w:tc>
        <w:tc>
          <w:tcPr>
            <w:tcW w:w="1276" w:type="dxa"/>
            <w:tcBorders>
              <w:bottom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・居宅サービス計画</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書(1)(2)</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・週間サービス計画表</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・訪問看護計画書</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・サービス提供票</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・利用者に関する記録</w:t>
            </w:r>
          </w:p>
        </w:tc>
      </w:tr>
      <w:tr w:rsidR="00CF58F1" w:rsidRPr="00CF58F1" w:rsidTr="00B72B0C">
        <w:trPr>
          <w:trHeight w:val="630"/>
        </w:trPr>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18</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居宅サービス計画等の変更の援助</w:t>
            </w:r>
          </w:p>
        </w:tc>
        <w:tc>
          <w:tcPr>
            <w:tcW w:w="6252" w:type="dxa"/>
            <w:tcBorders>
              <w:bottom w:val="dotted" w:sz="4" w:space="0" w:color="auto"/>
            </w:tcBorders>
          </w:tcPr>
          <w:p w:rsidR="002410A3" w:rsidRPr="00C86AF2" w:rsidRDefault="002410A3" w:rsidP="002410A3">
            <w:pPr>
              <w:adjustRightInd w:val="0"/>
              <w:spacing w:line="0" w:lineRule="atLeast"/>
              <w:ind w:left="0" w:firstLineChars="100" w:firstLine="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利用者が居宅サービス計画の変更を希望する場合は、当該利用者に係る居宅介護支援事業者への連絡その他の必要な援助を行っていますか。</w:t>
            </w:r>
          </w:p>
        </w:tc>
        <w:tc>
          <w:tcPr>
            <w:tcW w:w="1134" w:type="dxa"/>
            <w:tcBorders>
              <w:bottom w:val="dotted"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vMerge w:val="restart"/>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w:t>
            </w:r>
            <w:r w:rsidR="00D5333D" w:rsidRPr="00CF58F1">
              <w:rPr>
                <w:rFonts w:asciiTheme="majorEastAsia" w:eastAsiaTheme="majorEastAsia" w:hAnsiTheme="majorEastAsia" w:hint="eastAsia"/>
                <w:color w:val="000000" w:themeColor="text1"/>
                <w:sz w:val="12"/>
                <w:szCs w:val="12"/>
                <w:lang w:eastAsia="zh-CN"/>
              </w:rPr>
              <w:t>17</w:t>
            </w:r>
            <w:r w:rsidRPr="00CF58F1">
              <w:rPr>
                <w:rFonts w:asciiTheme="majorEastAsia" w:eastAsiaTheme="majorEastAsia" w:hAnsiTheme="majorEastAsia" w:hint="eastAsia"/>
                <w:color w:val="000000" w:themeColor="text1"/>
                <w:sz w:val="12"/>
                <w:szCs w:val="12"/>
                <w:lang w:eastAsia="zh-CN"/>
              </w:rPr>
              <w:t>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第74条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準用(第17条)</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 xml:space="preserve">準用(平11老企25 </w:t>
            </w:r>
            <w:r w:rsidR="000A2F93" w:rsidRPr="00CF58F1">
              <w:rPr>
                <w:rFonts w:asciiTheme="majorEastAsia" w:eastAsiaTheme="majorEastAsia" w:hAnsiTheme="majorEastAsia" w:hint="eastAsia"/>
                <w:color w:val="000000" w:themeColor="text1"/>
                <w:sz w:val="12"/>
                <w:szCs w:val="12"/>
              </w:rPr>
              <w:t>第3の一の</w:t>
            </w:r>
            <w:r w:rsidR="001D0736" w:rsidRPr="00CF58F1">
              <w:rPr>
                <w:rFonts w:asciiTheme="majorEastAsia" w:eastAsiaTheme="majorEastAsia" w:hAnsiTheme="majorEastAsia" w:hint="eastAsia"/>
                <w:color w:val="000000" w:themeColor="text1"/>
                <w:sz w:val="12"/>
                <w:szCs w:val="12"/>
              </w:rPr>
              <w:t>3</w:t>
            </w:r>
            <w:r w:rsidR="000A2F93" w:rsidRPr="00CF58F1">
              <w:rPr>
                <w:rFonts w:asciiTheme="majorEastAsia" w:eastAsiaTheme="majorEastAsia" w:hAnsiTheme="majorEastAsia" w:hint="eastAsia"/>
                <w:color w:val="000000" w:themeColor="text1"/>
                <w:sz w:val="12"/>
                <w:szCs w:val="12"/>
              </w:rPr>
              <w:t>の</w:t>
            </w:r>
            <w:r w:rsidR="001D0736" w:rsidRPr="00CF58F1">
              <w:rPr>
                <w:rFonts w:asciiTheme="majorEastAsia" w:eastAsiaTheme="majorEastAsia" w:hAnsiTheme="majorEastAsia" w:hint="eastAsia"/>
                <w:color w:val="000000" w:themeColor="text1"/>
                <w:sz w:val="12"/>
                <w:szCs w:val="12"/>
              </w:rPr>
              <w:t>(8</w:t>
            </w:r>
            <w:r w:rsidRPr="00CF58F1">
              <w:rPr>
                <w:rFonts w:asciiTheme="majorEastAsia" w:eastAsiaTheme="majorEastAsia" w:hAnsiTheme="majorEastAsia" w:hint="eastAsia"/>
                <w:color w:val="000000" w:themeColor="text1"/>
                <w:sz w:val="12"/>
                <w:szCs w:val="12"/>
              </w:rPr>
              <w:t>)）</w:t>
            </w:r>
          </w:p>
        </w:tc>
        <w:tc>
          <w:tcPr>
            <w:tcW w:w="1276" w:type="dxa"/>
            <w:vMerge w:val="restart"/>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・サービス計画表</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・サービス提供票</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（変更があったかの確認）</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・業務マニュアル</w:t>
            </w:r>
          </w:p>
        </w:tc>
      </w:tr>
      <w:tr w:rsidR="00CF58F1" w:rsidRPr="00CF58F1" w:rsidTr="00B72B0C">
        <w:trPr>
          <w:trHeight w:val="455"/>
        </w:trPr>
        <w:tc>
          <w:tcPr>
            <w:tcW w:w="1277" w:type="dxa"/>
            <w:vMerge/>
            <w:tcBorders>
              <w:bottom w:val="single" w:sz="4" w:space="0" w:color="auto"/>
            </w:tcBorders>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page" w:horzAnchor="margin" w:tblpY="22"/>
              <w:tblOverlap w:val="never"/>
              <w:tblW w:w="0" w:type="auto"/>
              <w:tblLayout w:type="fixed"/>
              <w:tblLook w:val="04A0" w:firstRow="1" w:lastRow="0" w:firstColumn="1" w:lastColumn="0" w:noHBand="0" w:noVBand="1"/>
            </w:tblPr>
            <w:tblGrid>
              <w:gridCol w:w="7030"/>
            </w:tblGrid>
            <w:tr w:rsidR="002410A3" w:rsidRPr="00C86AF2" w:rsidTr="004F3EDE">
              <w:trPr>
                <w:trHeight w:val="208"/>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当該利用者に係る居宅介護支援事業者への連絡を行うこと、サービスを追加する場合に当該サービスを法定代理受領サービスとして利用する場合には支給限度額の範囲内で居宅サービス計画を変更する必要がある旨の説明その他の必要な援助を行ってください。</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vMerge/>
            <w:tcBorders>
              <w:bottom w:val="single" w:sz="4" w:space="0" w:color="auto"/>
            </w:tcBorders>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c>
          <w:tcPr>
            <w:tcW w:w="1276" w:type="dxa"/>
            <w:vMerge/>
            <w:tcBorders>
              <w:bottom w:val="single" w:sz="4" w:space="0" w:color="auto"/>
            </w:tcBorders>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19</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身分を証する書類の携行</w:t>
            </w:r>
          </w:p>
        </w:tc>
        <w:tc>
          <w:tcPr>
            <w:tcW w:w="6252" w:type="dxa"/>
            <w:tcBorders>
              <w:bottom w:val="dotted"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看護師等に、身分を証する書類（身分を明らかにする証書や名札等）を携行させ、初回訪問時及び利用者又はその家族から求められたときは、これを提示すべき旨を指導していますか。</w:t>
            </w:r>
          </w:p>
        </w:tc>
        <w:tc>
          <w:tcPr>
            <w:tcW w:w="1134" w:type="dxa"/>
            <w:tcBorders>
              <w:bottom w:val="dotted"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w:t>
            </w:r>
            <w:r w:rsidR="00D5333D" w:rsidRPr="00CF58F1">
              <w:rPr>
                <w:rFonts w:asciiTheme="majorEastAsia" w:eastAsiaTheme="majorEastAsia" w:hAnsiTheme="majorEastAsia" w:hint="eastAsia"/>
                <w:color w:val="000000" w:themeColor="text1"/>
                <w:sz w:val="12"/>
                <w:szCs w:val="12"/>
                <w:lang w:eastAsia="zh-CN"/>
              </w:rPr>
              <w:t>18</w:t>
            </w:r>
            <w:r w:rsidRPr="00CF58F1">
              <w:rPr>
                <w:rFonts w:asciiTheme="majorEastAsia" w:eastAsiaTheme="majorEastAsia" w:hAnsiTheme="majorEastAsia" w:hint="eastAsia"/>
                <w:color w:val="000000" w:themeColor="text1"/>
                <w:sz w:val="12"/>
                <w:szCs w:val="12"/>
                <w:lang w:eastAsia="zh-CN"/>
              </w:rPr>
              <w:t>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平11厚令37第74条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準用(第18条）</w:t>
            </w:r>
          </w:p>
        </w:tc>
        <w:tc>
          <w:tcPr>
            <w:tcW w:w="1276" w:type="dxa"/>
            <w:vMerge w:val="restart"/>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・実態確認</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・就業規則</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・業務マニュアル</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・研修マニュアル</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・身分を証する書類</w:t>
            </w:r>
          </w:p>
        </w:tc>
      </w:tr>
      <w:tr w:rsidR="00CF58F1" w:rsidRPr="00CF58F1" w:rsidTr="00B72B0C">
        <w:trPr>
          <w:trHeight w:val="461"/>
        </w:trPr>
        <w:tc>
          <w:tcPr>
            <w:tcW w:w="1277" w:type="dxa"/>
            <w:vMerge/>
            <w:tcBorders>
              <w:bottom w:val="single" w:sz="4" w:space="0" w:color="auto"/>
            </w:tcBorders>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45"/>
              <w:tblOverlap w:val="never"/>
              <w:tblW w:w="0" w:type="auto"/>
              <w:tblLayout w:type="fixed"/>
              <w:tblLook w:val="04A0" w:firstRow="1" w:lastRow="0" w:firstColumn="1" w:lastColumn="0" w:noHBand="0" w:noVBand="1"/>
            </w:tblPr>
            <w:tblGrid>
              <w:gridCol w:w="7030"/>
            </w:tblGrid>
            <w:tr w:rsidR="002410A3" w:rsidRPr="00C86AF2" w:rsidTr="004F3EDE">
              <w:trPr>
                <w:trHeight w:val="174"/>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当該証書等には、当該訪問看護ステーションの名称、看護師等の氏名を記載するものとし、当該看護師等の写真の貼付や職能の記載を行うことが望ましいです。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 xml:space="preserve">準用(平11老企25　</w:t>
            </w:r>
            <w:r w:rsidR="000A2F93" w:rsidRPr="00CF58F1">
              <w:rPr>
                <w:rFonts w:asciiTheme="majorEastAsia" w:eastAsiaTheme="majorEastAsia" w:hAnsiTheme="majorEastAsia" w:hint="eastAsia"/>
                <w:color w:val="000000" w:themeColor="text1"/>
                <w:sz w:val="12"/>
                <w:szCs w:val="12"/>
              </w:rPr>
              <w:t>第3の一の</w:t>
            </w:r>
            <w:r w:rsidR="001D0736" w:rsidRPr="00CF58F1">
              <w:rPr>
                <w:rFonts w:asciiTheme="majorEastAsia" w:eastAsiaTheme="majorEastAsia" w:hAnsiTheme="majorEastAsia" w:hint="eastAsia"/>
                <w:color w:val="000000" w:themeColor="text1"/>
                <w:sz w:val="12"/>
                <w:szCs w:val="12"/>
              </w:rPr>
              <w:t>3</w:t>
            </w:r>
            <w:r w:rsidR="000A2F93" w:rsidRPr="00CF58F1">
              <w:rPr>
                <w:rFonts w:asciiTheme="majorEastAsia" w:eastAsiaTheme="majorEastAsia" w:hAnsiTheme="majorEastAsia" w:hint="eastAsia"/>
                <w:color w:val="000000" w:themeColor="text1"/>
                <w:sz w:val="12"/>
                <w:szCs w:val="12"/>
              </w:rPr>
              <w:t>の</w:t>
            </w:r>
            <w:r w:rsidR="001D0736" w:rsidRPr="00CF58F1">
              <w:rPr>
                <w:rFonts w:asciiTheme="majorEastAsia" w:eastAsiaTheme="majorEastAsia" w:hAnsiTheme="majorEastAsia" w:hint="eastAsia"/>
                <w:color w:val="000000" w:themeColor="text1"/>
                <w:sz w:val="12"/>
                <w:szCs w:val="12"/>
              </w:rPr>
              <w:t>(9</w:t>
            </w:r>
            <w:r w:rsidRPr="00CF58F1">
              <w:rPr>
                <w:rFonts w:asciiTheme="majorEastAsia" w:eastAsiaTheme="majorEastAsia" w:hAnsiTheme="majorEastAsia" w:hint="eastAsia"/>
                <w:color w:val="000000" w:themeColor="text1"/>
                <w:sz w:val="12"/>
                <w:szCs w:val="12"/>
              </w:rPr>
              <w:t>)）</w:t>
            </w:r>
          </w:p>
        </w:tc>
        <w:tc>
          <w:tcPr>
            <w:tcW w:w="1276" w:type="dxa"/>
            <w:vMerge/>
            <w:tcBorders>
              <w:bottom w:val="single" w:sz="4" w:space="0" w:color="auto"/>
            </w:tcBorders>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20</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21"/>
                <w:szCs w:val="21"/>
              </w:rPr>
            </w:pPr>
            <w:r w:rsidRPr="00C86AF2">
              <w:rPr>
                <w:rFonts w:asciiTheme="majorEastAsia" w:eastAsiaTheme="majorEastAsia" w:hAnsiTheme="majorEastAsia" w:hint="eastAsia"/>
                <w:color w:val="000000" w:themeColor="text1"/>
                <w:sz w:val="16"/>
                <w:szCs w:val="16"/>
              </w:rPr>
              <w:t>サービスの提供の記録</w:t>
            </w:r>
          </w:p>
        </w:tc>
        <w:tc>
          <w:tcPr>
            <w:tcW w:w="6252" w:type="dxa"/>
            <w:tcBorders>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サービスを提供した際には、サービスの提供日及び内容、利用者に代わって支払を受ける居宅介護サービス費の額その他必要な事項を、利用者の居宅サービス計画を記載した書面（サービス利用票等）に記載していますか。</w:t>
            </w: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w:t>
            </w:r>
            <w:r w:rsidRPr="00CF58F1">
              <w:rPr>
                <w:rFonts w:asciiTheme="majorEastAsia" w:eastAsiaTheme="majorEastAsia" w:hAnsiTheme="majorEastAsia"/>
                <w:color w:val="000000" w:themeColor="text1"/>
                <w:sz w:val="12"/>
                <w:szCs w:val="12"/>
                <w:lang w:eastAsia="zh-CN"/>
              </w:rPr>
              <w:t>1</w:t>
            </w:r>
            <w:r w:rsidRPr="00CF58F1">
              <w:rPr>
                <w:rFonts w:asciiTheme="majorEastAsia" w:eastAsiaTheme="majorEastAsia" w:hAnsiTheme="majorEastAsia" w:hint="eastAsia"/>
                <w:color w:val="000000" w:themeColor="text1"/>
                <w:sz w:val="12"/>
                <w:szCs w:val="12"/>
                <w:lang w:eastAsia="zh-CN"/>
              </w:rPr>
              <w:t>条</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w:t>
            </w:r>
            <w:r w:rsidR="00D5333D" w:rsidRPr="00CF58F1">
              <w:rPr>
                <w:rFonts w:asciiTheme="majorEastAsia" w:eastAsiaTheme="majorEastAsia" w:hAnsiTheme="majorEastAsia" w:hint="eastAsia"/>
                <w:color w:val="000000" w:themeColor="text1"/>
                <w:sz w:val="12"/>
                <w:szCs w:val="12"/>
                <w:lang w:eastAsia="zh-CN"/>
              </w:rPr>
              <w:t>19</w:t>
            </w:r>
            <w:r w:rsidRPr="00CF58F1">
              <w:rPr>
                <w:rFonts w:asciiTheme="majorEastAsia" w:eastAsiaTheme="majorEastAsia" w:hAnsiTheme="majorEastAsia" w:hint="eastAsia"/>
                <w:color w:val="000000" w:themeColor="text1"/>
                <w:sz w:val="12"/>
                <w:szCs w:val="12"/>
                <w:lang w:eastAsia="zh-CN"/>
              </w:rPr>
              <w:t>条第1項)</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平11厚令37第74条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準用(第19条第1項)</w:t>
            </w:r>
          </w:p>
        </w:tc>
        <w:tc>
          <w:tcPr>
            <w:tcW w:w="1276" w:type="dxa"/>
            <w:vMerge w:val="restart"/>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・サービス提供票</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・居宅サービス計画書</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・業務日誌</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・訪問看護記録</w:t>
            </w:r>
          </w:p>
        </w:tc>
      </w:tr>
      <w:tr w:rsidR="00CF58F1" w:rsidRPr="00CF58F1" w:rsidTr="00B72B0C">
        <w:trPr>
          <w:trHeight w:val="486"/>
        </w:trPr>
        <w:tc>
          <w:tcPr>
            <w:tcW w:w="1277" w:type="dxa"/>
            <w:vMerge/>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single" w:sz="4" w:space="0" w:color="auto"/>
            </w:tcBorders>
          </w:tcPr>
          <w:tbl>
            <w:tblPr>
              <w:tblStyle w:val="a3"/>
              <w:tblpPr w:leftFromText="142" w:rightFromText="142" w:vertAnchor="page" w:horzAnchor="margin" w:tblpY="65"/>
              <w:tblOverlap w:val="never"/>
              <w:tblW w:w="0" w:type="auto"/>
              <w:tblLayout w:type="fixed"/>
              <w:tblLook w:val="04A0" w:firstRow="1" w:lastRow="0" w:firstColumn="1" w:lastColumn="0" w:noHBand="0" w:noVBand="1"/>
            </w:tblPr>
            <w:tblGrid>
              <w:gridCol w:w="7030"/>
            </w:tblGrid>
            <w:tr w:rsidR="002410A3" w:rsidRPr="00C86AF2" w:rsidTr="004F3EDE">
              <w:trPr>
                <w:trHeight w:val="305"/>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利用者及びサービス事業者が、その時点での支給限度額の残額やサービス利用状況を把握できるようにするために、訪問看護の提供日、サービスの内容、保険給付の額その他必要な事項を、利用者の居宅サービス計画の書面又はサービス利用票等に記載しなければならないこととしたもので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 xml:space="preserve">準用(平11老企25 </w:t>
            </w:r>
          </w:p>
          <w:p w:rsidR="002410A3" w:rsidRPr="00CF58F1" w:rsidRDefault="000A2F93" w:rsidP="001D0736">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第3の一の</w:t>
            </w:r>
            <w:r w:rsidR="002410A3" w:rsidRPr="00CF58F1">
              <w:rPr>
                <w:rFonts w:asciiTheme="majorEastAsia" w:eastAsiaTheme="majorEastAsia" w:hAnsiTheme="majorEastAsia" w:hint="eastAsia"/>
                <w:color w:val="000000" w:themeColor="text1"/>
                <w:sz w:val="12"/>
                <w:szCs w:val="12"/>
              </w:rPr>
              <w:t>3</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w:t>
            </w:r>
            <w:r w:rsidR="001D0736" w:rsidRPr="00CF58F1">
              <w:rPr>
                <w:rFonts w:asciiTheme="majorEastAsia" w:eastAsiaTheme="majorEastAsia" w:hAnsiTheme="majorEastAsia" w:hint="eastAsia"/>
                <w:color w:val="000000" w:themeColor="text1"/>
                <w:sz w:val="12"/>
                <w:szCs w:val="12"/>
              </w:rPr>
              <w:t>10</w:t>
            </w:r>
            <w:r w:rsidR="002410A3" w:rsidRPr="00CF58F1">
              <w:rPr>
                <w:rFonts w:asciiTheme="majorEastAsia" w:eastAsiaTheme="majorEastAsia" w:hAnsiTheme="majorEastAsia" w:hint="eastAsia"/>
                <w:color w:val="000000" w:themeColor="text1"/>
                <w:sz w:val="12"/>
                <w:szCs w:val="12"/>
              </w:rPr>
              <w:t>)</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①)</w:t>
            </w:r>
          </w:p>
        </w:tc>
        <w:tc>
          <w:tcPr>
            <w:tcW w:w="1276" w:type="dxa"/>
            <w:vMerge/>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CF58F1" w:rsidRPr="00CF58F1" w:rsidTr="00B72B0C">
        <w:trPr>
          <w:trHeight w:val="943"/>
        </w:trPr>
        <w:tc>
          <w:tcPr>
            <w:tcW w:w="1277" w:type="dxa"/>
            <w:vMerge/>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サービスを提供した際には、提供した具体的なサービス内容等を記録（サービス提供記録、業務日誌等）するとともに、利用者から申出があった場合には、文書の交付その他適切な方法により、その情報を提供していますか。</w:t>
            </w:r>
          </w:p>
        </w:tc>
        <w:tc>
          <w:tcPr>
            <w:tcW w:w="1134" w:type="dxa"/>
            <w:tcBorders>
              <w:top w:val="single" w:sz="4" w:space="0" w:color="auto"/>
              <w:bottom w:val="dotted"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vMerge w:val="restart"/>
            <w:tcBorders>
              <w:top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w:t>
            </w:r>
            <w:r w:rsidR="00D5333D" w:rsidRPr="00CF58F1">
              <w:rPr>
                <w:rFonts w:asciiTheme="majorEastAsia" w:eastAsiaTheme="majorEastAsia" w:hAnsiTheme="majorEastAsia" w:hint="eastAsia"/>
                <w:color w:val="000000" w:themeColor="text1"/>
                <w:sz w:val="12"/>
                <w:szCs w:val="12"/>
                <w:lang w:eastAsia="zh-CN"/>
              </w:rPr>
              <w:t>19</w:t>
            </w:r>
            <w:r w:rsidRPr="00CF58F1">
              <w:rPr>
                <w:rFonts w:asciiTheme="majorEastAsia" w:eastAsiaTheme="majorEastAsia" w:hAnsiTheme="majorEastAsia" w:hint="eastAsia"/>
                <w:color w:val="000000" w:themeColor="text1"/>
                <w:sz w:val="12"/>
                <w:szCs w:val="12"/>
                <w:lang w:eastAsia="zh-CN"/>
              </w:rPr>
              <w:t>条第2項)</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 xml:space="preserve">準用(平11老企25 </w:t>
            </w:r>
            <w:r w:rsidR="000A2F93" w:rsidRPr="00CF58F1">
              <w:rPr>
                <w:rFonts w:asciiTheme="majorEastAsia" w:eastAsiaTheme="majorEastAsia" w:hAnsiTheme="majorEastAsia" w:hint="eastAsia"/>
                <w:color w:val="000000" w:themeColor="text1"/>
                <w:sz w:val="12"/>
                <w:szCs w:val="12"/>
              </w:rPr>
              <w:t>第3の一の</w:t>
            </w:r>
            <w:r w:rsidR="001D0736" w:rsidRPr="00CF58F1">
              <w:rPr>
                <w:rFonts w:asciiTheme="majorEastAsia" w:eastAsiaTheme="majorEastAsia" w:hAnsiTheme="majorEastAsia" w:hint="eastAsia"/>
                <w:color w:val="000000" w:themeColor="text1"/>
                <w:sz w:val="12"/>
                <w:szCs w:val="12"/>
              </w:rPr>
              <w:t>3</w:t>
            </w:r>
            <w:r w:rsidR="000A2F93" w:rsidRPr="00CF58F1">
              <w:rPr>
                <w:rFonts w:asciiTheme="majorEastAsia" w:eastAsiaTheme="majorEastAsia" w:hAnsiTheme="majorEastAsia" w:hint="eastAsia"/>
                <w:color w:val="000000" w:themeColor="text1"/>
                <w:sz w:val="12"/>
                <w:szCs w:val="12"/>
              </w:rPr>
              <w:t>の</w:t>
            </w:r>
            <w:r w:rsidR="001D0736" w:rsidRPr="00CF58F1">
              <w:rPr>
                <w:rFonts w:asciiTheme="majorEastAsia" w:eastAsiaTheme="majorEastAsia" w:hAnsiTheme="majorEastAsia" w:hint="eastAsia"/>
                <w:color w:val="000000" w:themeColor="text1"/>
                <w:sz w:val="12"/>
                <w:szCs w:val="12"/>
              </w:rPr>
              <w:t>(10</w:t>
            </w:r>
            <w:r w:rsidRPr="00CF58F1">
              <w:rPr>
                <w:rFonts w:asciiTheme="majorEastAsia" w:eastAsiaTheme="majorEastAsia" w:hAnsiTheme="majorEastAsia" w:hint="eastAsia"/>
                <w:color w:val="000000" w:themeColor="text1"/>
                <w:sz w:val="12"/>
                <w:szCs w:val="12"/>
              </w:rPr>
              <w:t>)</w:t>
            </w:r>
            <w:r w:rsidR="000A2F93"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②)</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条例第80条第2項</w:t>
            </w:r>
          </w:p>
          <w:p w:rsidR="0036799C" w:rsidRPr="00CF58F1" w:rsidRDefault="0036799C"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【独自基準(市)】</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第73条の2第2項</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nil"/>
            </w:tcBorders>
          </w:tcPr>
          <w:tbl>
            <w:tblPr>
              <w:tblStyle w:val="a3"/>
              <w:tblpPr w:leftFromText="142" w:rightFromText="142" w:vertAnchor="page" w:horzAnchor="margin" w:tblpY="43"/>
              <w:tblOverlap w:val="never"/>
              <w:tblW w:w="0" w:type="auto"/>
              <w:tblLayout w:type="fixed"/>
              <w:tblLook w:val="04A0" w:firstRow="1" w:lastRow="0" w:firstColumn="1" w:lastColumn="0" w:noHBand="0" w:noVBand="1"/>
            </w:tblPr>
            <w:tblGrid>
              <w:gridCol w:w="7023"/>
            </w:tblGrid>
            <w:tr w:rsidR="002410A3" w:rsidRPr="00C86AF2" w:rsidTr="00EE0EAC">
              <w:trPr>
                <w:trHeight w:val="646"/>
              </w:trPr>
              <w:tc>
                <w:tcPr>
                  <w:tcW w:w="7023" w:type="dxa"/>
                </w:tcPr>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提供した具体的なサービスの内容等として記録すべき事項は次のとおりです</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　サービスの提供日</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　具体的なサービスの内容</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　利用者の心身の状況</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　その他必要な事項</w:t>
                  </w:r>
                </w:p>
              </w:tc>
            </w:tr>
          </w:tbl>
          <w:p w:rsidR="002410A3" w:rsidRPr="00C86AF2" w:rsidRDefault="002410A3" w:rsidP="002410A3">
            <w:pPr>
              <w:adjustRightInd w:val="0"/>
              <w:spacing w:line="0" w:lineRule="atLeast"/>
              <w:ind w:left="104" w:hanging="104"/>
              <w:contextualSpacing/>
              <w:jc w:val="center"/>
              <w:rPr>
                <w:rFonts w:asciiTheme="majorEastAsia" w:eastAsiaTheme="majorEastAsia" w:hAnsiTheme="majorEastAsia"/>
                <w:color w:val="000000" w:themeColor="text1"/>
                <w:spacing w:val="2"/>
                <w:w w:val="74"/>
                <w:kern w:val="0"/>
                <w:sz w:val="21"/>
                <w:szCs w:val="21"/>
              </w:rPr>
            </w:pPr>
          </w:p>
        </w:tc>
        <w:tc>
          <w:tcPr>
            <w:tcW w:w="1275" w:type="dxa"/>
            <w:vMerge/>
          </w:tcPr>
          <w:p w:rsidR="002410A3" w:rsidRPr="00CF58F1"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c>
          <w:tcPr>
            <w:tcW w:w="1276" w:type="dxa"/>
            <w:vMerge/>
          </w:tcPr>
          <w:p w:rsidR="002410A3" w:rsidRPr="00CF58F1"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r>
      <w:tr w:rsidR="00CF58F1" w:rsidRPr="00CF58F1" w:rsidTr="00B72B0C">
        <w:trPr>
          <w:trHeight w:val="246"/>
        </w:trPr>
        <w:tc>
          <w:tcPr>
            <w:tcW w:w="1277" w:type="dxa"/>
            <w:vMerge/>
            <w:tcBorders>
              <w:bottom w:val="single" w:sz="4" w:space="0" w:color="auto"/>
            </w:tcBorders>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tcBorders>
              <w:top w:val="nil"/>
              <w:bottom w:val="single" w:sz="4" w:space="0" w:color="auto"/>
            </w:tcBorders>
          </w:tcPr>
          <w:tbl>
            <w:tblPr>
              <w:tblStyle w:val="a3"/>
              <w:tblpPr w:leftFromText="142" w:rightFromText="142" w:vertAnchor="text" w:horzAnchor="margin" w:tblpY="-34"/>
              <w:tblOverlap w:val="never"/>
              <w:tblW w:w="7030" w:type="dxa"/>
              <w:tblLayout w:type="fixed"/>
              <w:tblLook w:val="04A0" w:firstRow="1" w:lastRow="0" w:firstColumn="1" w:lastColumn="0" w:noHBand="0" w:noVBand="1"/>
            </w:tblPr>
            <w:tblGrid>
              <w:gridCol w:w="7030"/>
            </w:tblGrid>
            <w:tr w:rsidR="002410A3" w:rsidRPr="00C86AF2" w:rsidTr="00445E37">
              <w:trPr>
                <w:trHeight w:val="119"/>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提供した具体的なサービスの内容等の記録は、２年間保存しなければなりません。</w:t>
                  </w:r>
                </w:p>
              </w:tc>
            </w:tr>
          </w:tbl>
          <w:p w:rsidR="002410A3" w:rsidRPr="00C86AF2" w:rsidRDefault="002410A3" w:rsidP="002410A3">
            <w:pPr>
              <w:adjustRightInd w:val="0"/>
              <w:spacing w:line="0" w:lineRule="atLeast"/>
              <w:ind w:left="104" w:hanging="104"/>
              <w:contextualSpacing/>
              <w:jc w:val="center"/>
              <w:rPr>
                <w:rFonts w:asciiTheme="majorEastAsia" w:eastAsiaTheme="majorEastAsia" w:hAnsiTheme="majorEastAsia"/>
                <w:color w:val="000000" w:themeColor="text1"/>
                <w:spacing w:val="2"/>
                <w:w w:val="74"/>
                <w:kern w:val="0"/>
                <w:sz w:val="21"/>
                <w:szCs w:val="21"/>
              </w:rPr>
            </w:pPr>
          </w:p>
        </w:tc>
        <w:tc>
          <w:tcPr>
            <w:tcW w:w="1275" w:type="dxa"/>
            <w:vMerge/>
            <w:tcBorders>
              <w:bottom w:val="single" w:sz="4" w:space="0" w:color="auto"/>
            </w:tcBorders>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8"/>
              </w:rPr>
            </w:pPr>
          </w:p>
        </w:tc>
        <w:tc>
          <w:tcPr>
            <w:tcW w:w="1276" w:type="dxa"/>
            <w:vMerge/>
            <w:tcBorders>
              <w:bottom w:val="single" w:sz="4" w:space="0" w:color="auto"/>
            </w:tcBorders>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8"/>
              </w:rPr>
            </w:pPr>
          </w:p>
        </w:tc>
      </w:tr>
      <w:tr w:rsidR="00CF58F1" w:rsidRPr="00CF58F1" w:rsidTr="00B72B0C">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lastRenderedPageBreak/>
              <w:t>21</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利用料等の受領</w:t>
            </w:r>
          </w:p>
        </w:tc>
        <w:tc>
          <w:tcPr>
            <w:tcW w:w="6252" w:type="dxa"/>
            <w:tcBorders>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法定代理受領サービスに該当する指定訪問看護を提供した際には、利用者の介護保険負担割合証で負担割合を確認し、利用者負担として、居宅介護サービス費用基準額の1割、2割又は3割（法令により給付率が異なる場合はそれに応じた割合）の支払を受けていますか。</w:t>
            </w: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条例第72条第1項</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第66条第1項</w:t>
            </w:r>
          </w:p>
        </w:tc>
        <w:tc>
          <w:tcPr>
            <w:tcW w:w="1276" w:type="dxa"/>
            <w:vMerge w:val="restart"/>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・サービス提供票、</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別表</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・領収証控</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・運営規程（利用料その他の費用、実施区域の確認）</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・重要事項説明書</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・車両運行日誌</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・説明文書</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・利用申込書</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・同意に関する書類</w:t>
            </w:r>
          </w:p>
        </w:tc>
      </w:tr>
      <w:tr w:rsidR="00CF58F1" w:rsidRPr="00CF58F1" w:rsidTr="00B72B0C">
        <w:tc>
          <w:tcPr>
            <w:tcW w:w="1277" w:type="dxa"/>
            <w:vMerge/>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lang w:eastAsia="zh-CN"/>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法定代理受領サービスに該当しない訪問看護を提供した際に、その利用者から支払を受ける利用料の額及び訪問看護に係る居宅介護サービス費用基準額と、健康保険法第６３条第１項に規定する療養の給付若しくは同法第８８条第１項に規定する訪問看護又は高齢者の医療の確保に関する法律第６４条第１項に規定する療養の給付若しくは同法第７８条第１項に規定する訪問看護に要する費用の額との間に、不合理な差額が生じていませんか。</w:t>
            </w:r>
          </w:p>
        </w:tc>
        <w:tc>
          <w:tcPr>
            <w:tcW w:w="1134" w:type="dxa"/>
            <w:tcBorders>
              <w:top w:val="single" w:sz="4" w:space="0" w:color="auto"/>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いない・いる</w:t>
            </w:r>
          </w:p>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事例なし</w:t>
            </w:r>
          </w:p>
          <w:p w:rsidR="002410A3" w:rsidRPr="00C86AF2" w:rsidRDefault="002410A3" w:rsidP="002410A3">
            <w:pPr>
              <w:spacing w:line="0" w:lineRule="atLeast"/>
              <w:ind w:left="75" w:hanging="75"/>
              <w:jc w:val="center"/>
              <w:rPr>
                <w:rFonts w:asciiTheme="majorEastAsia" w:eastAsiaTheme="majorEastAsia" w:hAnsiTheme="majorEastAsia"/>
                <w:color w:val="000000" w:themeColor="text1"/>
                <w:sz w:val="12"/>
                <w:szCs w:val="12"/>
              </w:rPr>
            </w:pPr>
          </w:p>
        </w:tc>
        <w:tc>
          <w:tcPr>
            <w:tcW w:w="1275" w:type="dxa"/>
            <w:tcBorders>
              <w:top w:val="single" w:sz="4" w:space="0" w:color="auto"/>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条例第72条第2項</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第66条第2項</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rPr>
          <w:trHeight w:val="1110"/>
        </w:trPr>
        <w:tc>
          <w:tcPr>
            <w:tcW w:w="1277" w:type="dxa"/>
            <w:vMerge/>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lang w:eastAsia="zh-CN"/>
              </w:rPr>
            </w:pPr>
          </w:p>
        </w:tc>
        <w:tc>
          <w:tcPr>
            <w:tcW w:w="7386" w:type="dxa"/>
            <w:gridSpan w:val="2"/>
            <w:tcBorders>
              <w:top w:val="dotted" w:sz="4" w:space="0" w:color="auto"/>
            </w:tcBorders>
          </w:tcPr>
          <w:tbl>
            <w:tblPr>
              <w:tblStyle w:val="a3"/>
              <w:tblpPr w:leftFromText="142" w:rightFromText="142" w:vertAnchor="page" w:horzAnchor="margin" w:tblpY="65"/>
              <w:tblOverlap w:val="never"/>
              <w:tblW w:w="0" w:type="auto"/>
              <w:tblLayout w:type="fixed"/>
              <w:tblLook w:val="04A0" w:firstRow="1" w:lastRow="0" w:firstColumn="1" w:lastColumn="0" w:noHBand="0" w:noVBand="1"/>
            </w:tblPr>
            <w:tblGrid>
              <w:gridCol w:w="7030"/>
            </w:tblGrid>
            <w:tr w:rsidR="002410A3" w:rsidRPr="00C86AF2" w:rsidTr="004F3EDE">
              <w:trPr>
                <w:trHeight w:val="765"/>
              </w:trPr>
              <w:tc>
                <w:tcPr>
                  <w:tcW w:w="7030" w:type="dxa"/>
                </w:tcPr>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なお、そもそも介護保険給付の対象となる訪問看護のサービスと明確に区分されるサービスについては、次のような方法により別の料金設定をして差し支えありません。</w:t>
                  </w:r>
                </w:p>
                <w:p w:rsidR="002410A3" w:rsidRPr="00C86AF2" w:rsidRDefault="002410A3" w:rsidP="002410A3">
                  <w:pPr>
                    <w:tabs>
                      <w:tab w:val="left" w:pos="2901"/>
                    </w:tabs>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ア　利用者に、当該事業が訪問看護の事業とは別事業であり、当該サービスが介護保険給付の対象とならないサービスであることを説明し、理解を得ること。</w:t>
                  </w:r>
                </w:p>
                <w:p w:rsidR="002410A3" w:rsidRPr="00C86AF2" w:rsidRDefault="002410A3" w:rsidP="002410A3">
                  <w:pPr>
                    <w:tabs>
                      <w:tab w:val="left" w:pos="2901"/>
                    </w:tabs>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イ　当該事業の目的、運営方針、利用料等が、訪問看護事業所の運営規程とは別に定められていること。</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ウ　会計が訪問看護の事業の会計と区分されていること。</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tcBorders>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準用(平11老企 25</w:t>
            </w:r>
            <w:r w:rsidR="000A2F93" w:rsidRPr="00CF58F1">
              <w:rPr>
                <w:rFonts w:asciiTheme="majorEastAsia" w:eastAsiaTheme="majorEastAsia" w:hAnsiTheme="majorEastAsia" w:hint="eastAsia"/>
                <w:color w:val="000000" w:themeColor="text1"/>
                <w:sz w:val="12"/>
                <w:szCs w:val="12"/>
              </w:rPr>
              <w:t>第3の一の</w:t>
            </w:r>
            <w:r w:rsidR="006965F0" w:rsidRPr="00CF58F1">
              <w:rPr>
                <w:rFonts w:asciiTheme="majorEastAsia" w:eastAsiaTheme="majorEastAsia" w:hAnsiTheme="majorEastAsia" w:hint="eastAsia"/>
                <w:color w:val="000000" w:themeColor="text1"/>
                <w:sz w:val="12"/>
                <w:szCs w:val="12"/>
              </w:rPr>
              <w:t>3</w:t>
            </w:r>
            <w:r w:rsidR="000A2F93" w:rsidRPr="00CF58F1">
              <w:rPr>
                <w:rFonts w:asciiTheme="majorEastAsia" w:eastAsiaTheme="majorEastAsia" w:hAnsiTheme="majorEastAsia" w:hint="eastAsia"/>
                <w:color w:val="000000" w:themeColor="text1"/>
                <w:sz w:val="12"/>
                <w:szCs w:val="12"/>
              </w:rPr>
              <w:t>の</w:t>
            </w:r>
            <w:r w:rsidR="006965F0" w:rsidRPr="00CF58F1">
              <w:rPr>
                <w:rFonts w:asciiTheme="majorEastAsia" w:eastAsiaTheme="majorEastAsia" w:hAnsiTheme="majorEastAsia" w:hint="eastAsia"/>
                <w:color w:val="000000" w:themeColor="text1"/>
                <w:sz w:val="12"/>
                <w:szCs w:val="12"/>
              </w:rPr>
              <w:t>(11</w:t>
            </w:r>
            <w:r w:rsidRPr="00CF58F1">
              <w:rPr>
                <w:rFonts w:asciiTheme="majorEastAsia" w:eastAsiaTheme="majorEastAsia" w:hAnsiTheme="majorEastAsia" w:hint="eastAsia"/>
                <w:color w:val="000000" w:themeColor="text1"/>
                <w:sz w:val="12"/>
                <w:szCs w:val="12"/>
              </w:rPr>
              <w:t>)</w:t>
            </w:r>
            <w:r w:rsidR="000A2F93"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②）</w:t>
            </w:r>
          </w:p>
        </w:tc>
        <w:tc>
          <w:tcPr>
            <w:tcW w:w="1276" w:type="dxa"/>
            <w:vMerge/>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利用者の選定により通常の事業の実施地域以外の地域の居宅においてサービスを行う場合は、それに要した交通費の額の支払を利用者から受けることができますが、その受領は適切に行っていますか。</w:t>
            </w:r>
          </w:p>
        </w:tc>
        <w:tc>
          <w:tcPr>
            <w:tcW w:w="1134" w:type="dxa"/>
            <w:tcBorders>
              <w:top w:val="single" w:sz="4" w:space="0" w:color="auto"/>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Borders>
              <w:top w:val="single" w:sz="4" w:space="0" w:color="auto"/>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条例第72条第3項</w:t>
            </w:r>
          </w:p>
          <w:p w:rsidR="00056869" w:rsidRPr="00CF58F1" w:rsidRDefault="00056869" w:rsidP="00056869">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056869" w:rsidRPr="00CF58F1" w:rsidRDefault="00056869" w:rsidP="00056869">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第66条第3項</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rPr>
          <w:trHeight w:val="411"/>
        </w:trPr>
        <w:tc>
          <w:tcPr>
            <w:tcW w:w="1277" w:type="dxa"/>
            <w:vMerge/>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lang w:eastAsia="zh-CN"/>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116"/>
              <w:tblOverlap w:val="never"/>
              <w:tblW w:w="0" w:type="auto"/>
              <w:tblLayout w:type="fixed"/>
              <w:tblLook w:val="04A0" w:firstRow="1" w:lastRow="0" w:firstColumn="1" w:lastColumn="0" w:noHBand="0" w:noVBand="1"/>
            </w:tblPr>
            <w:tblGrid>
              <w:gridCol w:w="7030"/>
            </w:tblGrid>
            <w:tr w:rsidR="002410A3" w:rsidRPr="00C86AF2" w:rsidTr="004F3EDE">
              <w:trPr>
                <w:trHeight w:val="139"/>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保険給付の対象となっているサービスと明確に区分されないあいまいな名目による費用の徴収は認められません。</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 xml:space="preserve">準用(平11老企25 </w:t>
            </w:r>
            <w:r w:rsidR="000A2F93" w:rsidRPr="00CF58F1">
              <w:rPr>
                <w:rFonts w:asciiTheme="majorEastAsia" w:eastAsiaTheme="majorEastAsia" w:hAnsiTheme="majorEastAsia" w:hint="eastAsia"/>
                <w:color w:val="000000" w:themeColor="text1"/>
                <w:sz w:val="12"/>
                <w:szCs w:val="12"/>
              </w:rPr>
              <w:t>第3の一の</w:t>
            </w:r>
            <w:r w:rsidR="006965F0" w:rsidRPr="00CF58F1">
              <w:rPr>
                <w:rFonts w:asciiTheme="majorEastAsia" w:eastAsiaTheme="majorEastAsia" w:hAnsiTheme="majorEastAsia" w:hint="eastAsia"/>
                <w:color w:val="000000" w:themeColor="text1"/>
                <w:sz w:val="12"/>
                <w:szCs w:val="12"/>
              </w:rPr>
              <w:t>3</w:t>
            </w:r>
            <w:r w:rsidR="00751CF0" w:rsidRPr="00CF58F1">
              <w:rPr>
                <w:rFonts w:asciiTheme="majorEastAsia" w:eastAsiaTheme="majorEastAsia" w:hAnsiTheme="majorEastAsia" w:hint="eastAsia"/>
                <w:color w:val="000000" w:themeColor="text1"/>
                <w:sz w:val="12"/>
                <w:szCs w:val="12"/>
              </w:rPr>
              <w:t>の</w:t>
            </w:r>
            <w:r w:rsidR="006965F0" w:rsidRPr="00CF58F1">
              <w:rPr>
                <w:rFonts w:asciiTheme="majorEastAsia" w:eastAsiaTheme="majorEastAsia" w:hAnsiTheme="majorEastAsia" w:hint="eastAsia"/>
                <w:color w:val="000000" w:themeColor="text1"/>
                <w:sz w:val="12"/>
                <w:szCs w:val="12"/>
              </w:rPr>
              <w:t>(11</w:t>
            </w:r>
            <w:r w:rsidRPr="00CF58F1">
              <w:rPr>
                <w:rFonts w:asciiTheme="majorEastAsia" w:eastAsiaTheme="majorEastAsia" w:hAnsiTheme="majorEastAsia" w:hint="eastAsia"/>
                <w:color w:val="000000" w:themeColor="text1"/>
                <w:sz w:val="12"/>
                <w:szCs w:val="12"/>
              </w:rPr>
              <w:t>)</w:t>
            </w:r>
            <w:r w:rsidR="000A2F93"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③）</w:t>
            </w:r>
          </w:p>
        </w:tc>
        <w:tc>
          <w:tcPr>
            <w:tcW w:w="1276" w:type="dxa"/>
            <w:vMerge/>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single"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④　上記③の費用の額に係るサービスの提供に当たっては、あらかじめ、利用者又はその家族に対し、当該サービスの内容及び費用について説明を行い、利用者の同意を得ていますか。</w:t>
            </w:r>
          </w:p>
        </w:tc>
        <w:tc>
          <w:tcPr>
            <w:tcW w:w="1134" w:type="dxa"/>
            <w:tcBorders>
              <w:top w:val="single" w:sz="4" w:space="0" w:color="auto"/>
              <w:bottom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Borders>
              <w:top w:val="single" w:sz="4" w:space="0" w:color="auto"/>
              <w:bottom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条例第72条第4項</w:t>
            </w:r>
          </w:p>
          <w:p w:rsidR="00056869" w:rsidRPr="00CF58F1" w:rsidRDefault="00056869" w:rsidP="00056869">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056869" w:rsidRPr="00CF58F1" w:rsidRDefault="00056869" w:rsidP="00056869">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第66条第4項</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c>
          <w:tcPr>
            <w:tcW w:w="1277" w:type="dxa"/>
            <w:vMerge/>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lang w:eastAsia="zh-CN"/>
              </w:rPr>
            </w:pPr>
          </w:p>
        </w:tc>
        <w:tc>
          <w:tcPr>
            <w:tcW w:w="6252" w:type="dxa"/>
            <w:tcBorders>
              <w:top w:val="single" w:sz="4" w:space="0" w:color="auto"/>
              <w:bottom w:val="single"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⑤　サービスの提供に要した費用につき、その支払を受ける際、当該支払をした利用者に対し、厚生労働省令で定めるところにより領収証を交付していますか。</w:t>
            </w:r>
          </w:p>
        </w:tc>
        <w:tc>
          <w:tcPr>
            <w:tcW w:w="1134" w:type="dxa"/>
            <w:tcBorders>
              <w:top w:val="single" w:sz="4" w:space="0" w:color="auto"/>
              <w:bottom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法第41条第8項</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⑥　上記⑤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1134" w:type="dxa"/>
            <w:tcBorders>
              <w:top w:val="single" w:sz="4" w:space="0" w:color="auto"/>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2410A3" w:rsidRPr="00CF58F1" w:rsidRDefault="002410A3" w:rsidP="002410A3">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施行規則第65条</w:t>
            </w:r>
          </w:p>
          <w:p w:rsidR="002410A3" w:rsidRPr="00CF58F1" w:rsidRDefault="002410A3" w:rsidP="002410A3">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p>
          <w:p w:rsidR="002410A3" w:rsidRPr="00CF58F1" w:rsidRDefault="002410A3" w:rsidP="002410A3">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p>
        </w:tc>
        <w:tc>
          <w:tcPr>
            <w:tcW w:w="1276" w:type="dxa"/>
            <w:vMerge/>
          </w:tcPr>
          <w:p w:rsidR="002410A3" w:rsidRPr="00CF58F1" w:rsidRDefault="002410A3" w:rsidP="002410A3">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p>
        </w:tc>
      </w:tr>
      <w:tr w:rsidR="00CF58F1" w:rsidRPr="00CF58F1" w:rsidTr="00B72B0C">
        <w:trPr>
          <w:trHeight w:val="580"/>
        </w:trPr>
        <w:tc>
          <w:tcPr>
            <w:tcW w:w="1277" w:type="dxa"/>
            <w:vMerge/>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tcBorders>
          </w:tcPr>
          <w:tbl>
            <w:tblPr>
              <w:tblStyle w:val="a3"/>
              <w:tblpPr w:leftFromText="142" w:rightFromText="142" w:vertAnchor="page" w:horzAnchor="margin" w:tblpY="55"/>
              <w:tblOverlap w:val="never"/>
              <w:tblW w:w="0" w:type="auto"/>
              <w:tblLayout w:type="fixed"/>
              <w:tblLook w:val="04A0" w:firstRow="1" w:lastRow="0" w:firstColumn="1" w:lastColumn="0" w:noHBand="0" w:noVBand="1"/>
            </w:tblPr>
            <w:tblGrid>
              <w:gridCol w:w="7030"/>
            </w:tblGrid>
            <w:tr w:rsidR="002410A3" w:rsidRPr="00C86AF2" w:rsidTr="004F3EDE">
              <w:trPr>
                <w:trHeight w:val="306"/>
              </w:trPr>
              <w:tc>
                <w:tcPr>
                  <w:tcW w:w="7030" w:type="dxa"/>
                </w:tcPr>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領収証の記載内容は、上記事務連絡の別紙様式に準じたものとし、医療費控除の対象となる金額及び居宅介護支援事業者等の名称等も記載してください。</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「介護保険制度下での居宅サービスの対価に係る医療費控除の取扱いについて」（平成12年6月1日老発第509号、平成28年10月3日事務連絡）</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22</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保険給付の請求のための証明書の交付</w:t>
            </w:r>
          </w:p>
        </w:tc>
        <w:tc>
          <w:tcPr>
            <w:tcW w:w="6252"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法定代理受領サービスに該当しない訪問看護に係る利用料の支払を受けた場合は、提供したサービスの内容、費用の額その他必要と認められる事項を記載したサービス提供証明書を利用者に対して交付していますか。</w:t>
            </w:r>
          </w:p>
        </w:tc>
        <w:tc>
          <w:tcPr>
            <w:tcW w:w="1134" w:type="dxa"/>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w:t>
            </w:r>
            <w:r w:rsidR="0099637E" w:rsidRPr="00CF58F1">
              <w:rPr>
                <w:rFonts w:asciiTheme="majorEastAsia" w:eastAsiaTheme="majorEastAsia" w:hAnsiTheme="majorEastAsia" w:hint="eastAsia"/>
                <w:color w:val="000000" w:themeColor="text1"/>
                <w:sz w:val="12"/>
                <w:szCs w:val="12"/>
                <w:lang w:eastAsia="zh-CN"/>
              </w:rPr>
              <w:t>21</w:t>
            </w:r>
            <w:r w:rsidRPr="00CF58F1">
              <w:rPr>
                <w:rFonts w:asciiTheme="majorEastAsia" w:eastAsiaTheme="majorEastAsia" w:hAnsiTheme="majorEastAsia" w:hint="eastAsia"/>
                <w:color w:val="000000" w:themeColor="text1"/>
                <w:sz w:val="12"/>
                <w:szCs w:val="12"/>
                <w:lang w:eastAsia="zh-CN"/>
              </w:rPr>
              <w:t>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第74条準用(第21条)</w:t>
            </w:r>
          </w:p>
        </w:tc>
        <w:tc>
          <w:tcPr>
            <w:tcW w:w="1276"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・サービス提供証明</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書（控）</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（介護給付費明細書代用可）</w:t>
            </w:r>
          </w:p>
        </w:tc>
      </w:tr>
      <w:tr w:rsidR="00CF58F1" w:rsidRPr="00CF58F1" w:rsidTr="00B72B0C">
        <w:trPr>
          <w:trHeight w:val="417"/>
        </w:trPr>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23</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訪問看護の基本取扱方針</w:t>
            </w:r>
          </w:p>
        </w:tc>
        <w:tc>
          <w:tcPr>
            <w:tcW w:w="6252" w:type="dxa"/>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訪問看護は、利用者の要介護状態の軽減又は悪化の防止に資するよう、療養上の目標を設定し、計画的に行っていますか。</w:t>
            </w:r>
          </w:p>
        </w:tc>
        <w:tc>
          <w:tcPr>
            <w:tcW w:w="1134" w:type="dxa"/>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条例第73条第1項</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平11厚令37第67条</w:t>
            </w:r>
            <w:r w:rsidR="009800E3" w:rsidRPr="00CF58F1">
              <w:rPr>
                <w:rFonts w:asciiTheme="majorEastAsia" w:eastAsiaTheme="majorEastAsia" w:hAnsiTheme="majorEastAsia" w:hint="eastAsia"/>
                <w:color w:val="000000" w:themeColor="text1"/>
                <w:sz w:val="12"/>
                <w:szCs w:val="12"/>
                <w:lang w:eastAsia="zh-CN"/>
              </w:rPr>
              <w:t>第1項</w:t>
            </w:r>
          </w:p>
        </w:tc>
        <w:tc>
          <w:tcPr>
            <w:tcW w:w="1276" w:type="dxa"/>
            <w:vMerge w:val="restart"/>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・居宅サービス計画書</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・訪問看護計画書</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・評価を実施した記録</w:t>
            </w:r>
          </w:p>
        </w:tc>
      </w:tr>
      <w:tr w:rsidR="00CF58F1" w:rsidRPr="00CF58F1" w:rsidTr="00B72B0C">
        <w:trPr>
          <w:trHeight w:val="353"/>
        </w:trPr>
        <w:tc>
          <w:tcPr>
            <w:tcW w:w="1277" w:type="dxa"/>
            <w:vMerge/>
            <w:tcBorders>
              <w:bottom w:val="single" w:sz="4" w:space="0" w:color="auto"/>
            </w:tcBorders>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訪問看護事業者は、自らその提供する訪問看護の質の評価を行い、常にその改善を図っていますか。</w:t>
            </w:r>
          </w:p>
        </w:tc>
        <w:tc>
          <w:tcPr>
            <w:tcW w:w="1134" w:type="dxa"/>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Pr>
          <w:p w:rsidR="002410A3" w:rsidRPr="00CF58F1" w:rsidRDefault="002410A3" w:rsidP="002410A3">
            <w:pPr>
              <w:spacing w:line="0" w:lineRule="atLeast"/>
              <w:ind w:left="75" w:hanging="75"/>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条例第73条第2項</w:t>
            </w:r>
          </w:p>
          <w:p w:rsidR="009800E3" w:rsidRPr="00CF58F1" w:rsidRDefault="009800E3" w:rsidP="002410A3">
            <w:pPr>
              <w:spacing w:line="0" w:lineRule="atLeast"/>
              <w:ind w:left="75" w:hanging="75"/>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平11厚令37第67条第2項</w:t>
            </w:r>
          </w:p>
        </w:tc>
        <w:tc>
          <w:tcPr>
            <w:tcW w:w="1276" w:type="dxa"/>
            <w:vMerge/>
          </w:tcPr>
          <w:p w:rsidR="002410A3" w:rsidRPr="00CF58F1" w:rsidRDefault="002410A3" w:rsidP="002410A3">
            <w:pPr>
              <w:spacing w:line="0" w:lineRule="atLeast"/>
              <w:ind w:left="75" w:hanging="75"/>
              <w:jc w:val="left"/>
              <w:rPr>
                <w:rFonts w:asciiTheme="majorEastAsia" w:eastAsiaTheme="majorEastAsia" w:hAnsiTheme="majorEastAsia"/>
                <w:color w:val="000000" w:themeColor="text1"/>
                <w:sz w:val="12"/>
                <w:szCs w:val="12"/>
                <w:lang w:eastAsia="zh-CN"/>
              </w:rPr>
            </w:pPr>
          </w:p>
        </w:tc>
      </w:tr>
      <w:tr w:rsidR="00CF58F1" w:rsidRPr="00CF58F1" w:rsidTr="00B72B0C">
        <w:trPr>
          <w:trHeight w:val="687"/>
        </w:trPr>
        <w:tc>
          <w:tcPr>
            <w:tcW w:w="1277" w:type="dxa"/>
            <w:vMerge w:val="restart"/>
            <w:shd w:val="pct12" w:color="auto" w:fill="auto"/>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24</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介護予防訪問看護の基本取扱方針</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p>
        </w:tc>
        <w:tc>
          <w:tcPr>
            <w:tcW w:w="6252" w:type="dxa"/>
            <w:shd w:val="pct12" w:color="auto" w:fill="auto"/>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介護予防訪問看護は、利用者の介護予防に資するよう、その目標を設定し、計画的に行っていますか。</w:t>
            </w:r>
          </w:p>
        </w:tc>
        <w:tc>
          <w:tcPr>
            <w:tcW w:w="1134" w:type="dxa"/>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予防条例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第55条第1項</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平18厚労令35</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第75条</w:t>
            </w:r>
            <w:r w:rsidR="000525CE" w:rsidRPr="00CF58F1">
              <w:rPr>
                <w:rFonts w:asciiTheme="majorEastAsia" w:eastAsiaTheme="majorEastAsia" w:hAnsiTheme="majorEastAsia" w:hint="eastAsia"/>
                <w:color w:val="000000" w:themeColor="text1"/>
                <w:sz w:val="12"/>
                <w:szCs w:val="12"/>
              </w:rPr>
              <w:t>第1項</w:t>
            </w:r>
          </w:p>
        </w:tc>
        <w:tc>
          <w:tcPr>
            <w:tcW w:w="1276" w:type="dxa"/>
            <w:vMerge/>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shd w:val="pct12" w:color="auto" w:fill="auto"/>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shd w:val="pct12" w:color="auto" w:fill="auto"/>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介護予防訪問看護事業者は、自らその提供する介護予防訪問看護の質の評価を行い、常にその改善を図っていますか。</w:t>
            </w:r>
          </w:p>
        </w:tc>
        <w:tc>
          <w:tcPr>
            <w:tcW w:w="1134" w:type="dxa"/>
            <w:tcBorders>
              <w:top w:val="single" w:sz="4" w:space="0" w:color="auto"/>
              <w:bottom w:val="nil"/>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予防条例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第55条第2項</w:t>
            </w:r>
          </w:p>
        </w:tc>
        <w:tc>
          <w:tcPr>
            <w:tcW w:w="1276" w:type="dxa"/>
            <w:vMerge/>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shd w:val="pct12" w:color="auto" w:fill="auto"/>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shd w:val="pct12" w:color="auto" w:fill="auto"/>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介護予防訪問看護事業者は、サービスの提供に当たり、利用者ができる限り要介護状態とならないで自立した日常生活を営むことができるよう支援することを目的とするものであることを常に意識してサービスの提供に当っていますか。</w:t>
            </w:r>
          </w:p>
        </w:tc>
        <w:tc>
          <w:tcPr>
            <w:tcW w:w="1134" w:type="dxa"/>
            <w:tcBorders>
              <w:top w:val="single" w:sz="4" w:space="0" w:color="auto"/>
              <w:bottom w:val="nil"/>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予防条例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第55条第3項</w:t>
            </w:r>
          </w:p>
        </w:tc>
        <w:tc>
          <w:tcPr>
            <w:tcW w:w="1276" w:type="dxa"/>
            <w:vMerge/>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shd w:val="pct12" w:color="auto" w:fill="auto"/>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shd w:val="pct12" w:color="auto" w:fill="auto"/>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④　介護予防訪問看護事業者は、利用者がその有する能力を最大限活用することができるような方法によるサービス提供に努めていますか。</w:t>
            </w:r>
          </w:p>
        </w:tc>
        <w:tc>
          <w:tcPr>
            <w:tcW w:w="1134" w:type="dxa"/>
            <w:tcBorders>
              <w:top w:val="single" w:sz="4" w:space="0" w:color="auto"/>
              <w:bottom w:val="nil"/>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予防条例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第55条第4項</w:t>
            </w:r>
          </w:p>
        </w:tc>
        <w:tc>
          <w:tcPr>
            <w:tcW w:w="1276" w:type="dxa"/>
            <w:vMerge/>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Borders>
              <w:bottom w:val="single" w:sz="4" w:space="0" w:color="auto"/>
            </w:tcBorders>
            <w:shd w:val="pct12" w:color="auto" w:fill="auto"/>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⑤　介護予防訪問看護事業者は、サービスの提供に当たり、利用者とのコミュニケーションを十分に図ることその他の様々な方法により、利用者がその有する能力を最大限活用することができるよう適切な働きかけに努めていますか。</w:t>
            </w:r>
          </w:p>
        </w:tc>
        <w:tc>
          <w:tcPr>
            <w:tcW w:w="1134" w:type="dxa"/>
            <w:tcBorders>
              <w:top w:val="single" w:sz="4" w:space="0" w:color="auto"/>
              <w:bottom w:val="single" w:sz="4" w:space="0" w:color="auto"/>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予防条例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第55条第5項</w:t>
            </w:r>
          </w:p>
        </w:tc>
        <w:tc>
          <w:tcPr>
            <w:tcW w:w="1276" w:type="dxa"/>
            <w:vMerge/>
            <w:tcBorders>
              <w:bottom w:val="single" w:sz="4" w:space="0" w:color="auto"/>
            </w:tcBorders>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711"/>
        </w:trPr>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25</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訪問看護の具体的取扱方針</w:t>
            </w:r>
          </w:p>
        </w:tc>
        <w:tc>
          <w:tcPr>
            <w:tcW w:w="6252" w:type="dxa"/>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サービスの提供に当たっては、主治の医師との密接な連携及び訪問看護計画書に基づき、利用者の心身の機能の維持回復を図るよう妥当適切に行っていますか。</w:t>
            </w:r>
          </w:p>
        </w:tc>
        <w:tc>
          <w:tcPr>
            <w:tcW w:w="1134" w:type="dxa"/>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条例第74条第1号</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第68条</w:t>
            </w:r>
            <w:r w:rsidR="000525CE" w:rsidRPr="00CF58F1">
              <w:rPr>
                <w:rFonts w:asciiTheme="majorEastAsia" w:eastAsiaTheme="majorEastAsia" w:hAnsiTheme="majorEastAsia" w:hint="eastAsia"/>
                <w:color w:val="000000" w:themeColor="text1"/>
                <w:sz w:val="12"/>
                <w:szCs w:val="12"/>
              </w:rPr>
              <w:t>第1項</w:t>
            </w:r>
          </w:p>
        </w:tc>
        <w:tc>
          <w:tcPr>
            <w:tcW w:w="1276" w:type="dxa"/>
            <w:vMerge w:val="restart"/>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・訪問看護計画書</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・使用しているパンフレット等</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・研修参加状況等が分かる書類</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・利用者に関する記録</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・相談・助言を記録した書類等</w:t>
            </w:r>
          </w:p>
        </w:tc>
      </w:tr>
      <w:tr w:rsidR="00CF58F1" w:rsidRPr="00CF58F1" w:rsidTr="00B72B0C">
        <w:trPr>
          <w:trHeight w:val="565"/>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サービスの提供に当たっては、懇切丁寧に行うことを旨とし、利用者又はその家族に対し、療養上必要な事項について、理解しやすいように指導又は説明を行っていますか。</w:t>
            </w:r>
          </w:p>
        </w:tc>
        <w:tc>
          <w:tcPr>
            <w:tcW w:w="1134" w:type="dxa"/>
            <w:tcBorders>
              <w:top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tcBorders>
          </w:tcPr>
          <w:p w:rsidR="002410A3" w:rsidRPr="00CF58F1" w:rsidRDefault="002410A3" w:rsidP="002410A3">
            <w:pPr>
              <w:spacing w:line="0" w:lineRule="atLeast"/>
              <w:ind w:left="75" w:hanging="75"/>
              <w:jc w:val="left"/>
              <w:rPr>
                <w:rFonts w:asciiTheme="majorEastAsia" w:eastAsiaTheme="majorEastAsia" w:hAnsiTheme="majorEastAsia" w:cs="ＭＳ Ｐゴシック"/>
                <w:color w:val="000000" w:themeColor="text1"/>
                <w:sz w:val="12"/>
                <w:szCs w:val="12"/>
              </w:rPr>
            </w:pPr>
            <w:r w:rsidRPr="00CF58F1">
              <w:rPr>
                <w:rFonts w:asciiTheme="majorEastAsia" w:eastAsiaTheme="majorEastAsia" w:hAnsiTheme="majorEastAsia" w:hint="eastAsia"/>
                <w:color w:val="000000" w:themeColor="text1"/>
                <w:sz w:val="12"/>
                <w:szCs w:val="12"/>
              </w:rPr>
              <w:t>条例第74条第2号</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2410A3" w:rsidRPr="00CF58F1" w:rsidRDefault="002410A3" w:rsidP="002410A3">
            <w:pPr>
              <w:spacing w:line="0" w:lineRule="atLeast"/>
              <w:ind w:left="75" w:hanging="75"/>
              <w:jc w:val="left"/>
              <w:rPr>
                <w:rFonts w:asciiTheme="majorEastAsia" w:eastAsiaTheme="majorEastAsia" w:hAnsiTheme="majorEastAsia"/>
                <w:color w:val="000000" w:themeColor="text1"/>
                <w:sz w:val="12"/>
                <w:szCs w:val="12"/>
              </w:rPr>
            </w:pPr>
          </w:p>
        </w:tc>
      </w:tr>
      <w:tr w:rsidR="00CF58F1" w:rsidRPr="00CF58F1" w:rsidTr="00B72B0C">
        <w:trPr>
          <w:trHeight w:val="559"/>
        </w:trPr>
        <w:tc>
          <w:tcPr>
            <w:tcW w:w="1277" w:type="dxa"/>
            <w:vMerge/>
          </w:tcPr>
          <w:p w:rsidR="009800E3" w:rsidRPr="00C86AF2" w:rsidRDefault="009800E3" w:rsidP="009800E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left w:val="single" w:sz="4" w:space="0" w:color="auto"/>
              <w:bottom w:val="dotted" w:sz="4" w:space="0" w:color="auto"/>
              <w:right w:val="single" w:sz="4" w:space="0" w:color="auto"/>
            </w:tcBorders>
          </w:tcPr>
          <w:p w:rsidR="009800E3" w:rsidRPr="009800E3" w:rsidRDefault="009800E3" w:rsidP="009800E3">
            <w:pPr>
              <w:spacing w:line="0" w:lineRule="atLeast"/>
              <w:ind w:left="106" w:hanging="106"/>
              <w:rPr>
                <w:rFonts w:asciiTheme="majorEastAsia" w:eastAsiaTheme="majorEastAsia" w:hAnsiTheme="majorEastAsia"/>
                <w:sz w:val="16"/>
                <w:szCs w:val="16"/>
              </w:rPr>
            </w:pPr>
            <w:r w:rsidRPr="009800E3">
              <w:rPr>
                <w:rFonts w:asciiTheme="majorEastAsia" w:eastAsiaTheme="majorEastAsia" w:hAnsiTheme="majorEastAsia" w:hint="eastAsia"/>
                <w:sz w:val="16"/>
                <w:szCs w:val="16"/>
              </w:rPr>
              <w:t>③　利用者又は他の利用者等の生命又は身体を保護するため緊急やむを得ない場合を除き、身体的拘束その他利用者の行動を制限する行為</w:t>
            </w:r>
            <w:r w:rsidRPr="009800E3">
              <w:rPr>
                <w:rFonts w:asciiTheme="majorEastAsia" w:eastAsiaTheme="majorEastAsia" w:hAnsiTheme="majorEastAsia"/>
                <w:sz w:val="16"/>
                <w:szCs w:val="16"/>
              </w:rPr>
              <w:t>（</w:t>
            </w:r>
            <w:r w:rsidRPr="009800E3">
              <w:rPr>
                <w:rFonts w:asciiTheme="majorEastAsia" w:eastAsiaTheme="majorEastAsia" w:hAnsiTheme="majorEastAsia" w:hint="eastAsia"/>
                <w:sz w:val="16"/>
                <w:szCs w:val="16"/>
              </w:rPr>
              <w:t>身体的拘束等</w:t>
            </w:r>
            <w:r w:rsidRPr="009800E3">
              <w:rPr>
                <w:rFonts w:asciiTheme="majorEastAsia" w:eastAsiaTheme="majorEastAsia" w:hAnsiTheme="majorEastAsia"/>
                <w:sz w:val="16"/>
                <w:szCs w:val="16"/>
              </w:rPr>
              <w:t>）</w:t>
            </w:r>
            <w:r w:rsidRPr="009800E3">
              <w:rPr>
                <w:rFonts w:asciiTheme="majorEastAsia" w:eastAsiaTheme="majorEastAsia" w:hAnsiTheme="majorEastAsia" w:hint="eastAsia"/>
                <w:sz w:val="16"/>
                <w:szCs w:val="16"/>
              </w:rPr>
              <w:t>を行っていませんか。</w:t>
            </w:r>
          </w:p>
        </w:tc>
        <w:tc>
          <w:tcPr>
            <w:tcW w:w="1134" w:type="dxa"/>
          </w:tcPr>
          <w:p w:rsidR="009800E3" w:rsidRDefault="009800E3" w:rsidP="009800E3">
            <w:pPr>
              <w:adjustRightInd w:val="0"/>
              <w:spacing w:line="0" w:lineRule="atLeast"/>
              <w:ind w:left="60" w:hanging="60"/>
              <w:contextualSpacing/>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0E6396" w:rsidRPr="009800E3" w:rsidRDefault="000E6396" w:rsidP="009800E3">
            <w:pPr>
              <w:adjustRightInd w:val="0"/>
              <w:spacing w:line="0" w:lineRule="atLeast"/>
              <w:ind w:left="52" w:hanging="52"/>
              <w:contextualSpacing/>
              <w:jc w:val="center"/>
              <w:rPr>
                <w:rFonts w:asciiTheme="majorEastAsia" w:eastAsiaTheme="majorEastAsia" w:hAnsiTheme="majorEastAsia"/>
                <w:color w:val="000000" w:themeColor="text1"/>
                <w:w w:val="75"/>
                <w:kern w:val="0"/>
                <w:sz w:val="12"/>
                <w:szCs w:val="12"/>
              </w:rPr>
            </w:pPr>
            <w:r>
              <w:rPr>
                <w:rFonts w:asciiTheme="majorEastAsia" w:eastAsiaTheme="majorEastAsia" w:hAnsiTheme="majorEastAsia" w:hint="eastAsia"/>
                <w:color w:val="000000" w:themeColor="text1"/>
                <w:w w:val="75"/>
                <w:kern w:val="0"/>
                <w:sz w:val="12"/>
                <w:szCs w:val="12"/>
              </w:rPr>
              <w:t>事例なし</w:t>
            </w:r>
          </w:p>
        </w:tc>
        <w:tc>
          <w:tcPr>
            <w:tcW w:w="1275" w:type="dxa"/>
          </w:tcPr>
          <w:p w:rsidR="009800E3" w:rsidRPr="00CF58F1"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CF58F1">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9800E3" w:rsidRPr="00CF58F1"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CF58F1">
              <w:rPr>
                <w:rFonts w:asciiTheme="majorEastAsia" w:eastAsiaTheme="majorEastAsia" w:hAnsiTheme="majorEastAsia" w:cs="Times New Roman" w:hint="eastAsia"/>
                <w:snapToGrid w:val="0"/>
                <w:color w:val="000000" w:themeColor="text1"/>
                <w:spacing w:val="-2"/>
                <w:kern w:val="0"/>
                <w:sz w:val="12"/>
                <w:szCs w:val="12"/>
                <w:lang w:eastAsia="zh-CN"/>
              </w:rPr>
              <w:t>第</w:t>
            </w:r>
            <w:r w:rsidR="00820C3F" w:rsidRPr="00CF58F1">
              <w:rPr>
                <w:rFonts w:asciiTheme="majorEastAsia" w:eastAsiaTheme="majorEastAsia" w:hAnsiTheme="majorEastAsia" w:cs="Times New Roman" w:hint="eastAsia"/>
                <w:snapToGrid w:val="0"/>
                <w:color w:val="000000" w:themeColor="text1"/>
                <w:spacing w:val="-2"/>
                <w:kern w:val="0"/>
                <w:sz w:val="12"/>
                <w:szCs w:val="12"/>
                <w:lang w:eastAsia="zh-CN"/>
              </w:rPr>
              <w:t>74</w:t>
            </w:r>
            <w:r w:rsidRPr="00CF58F1">
              <w:rPr>
                <w:rFonts w:asciiTheme="majorEastAsia" w:eastAsiaTheme="majorEastAsia" w:hAnsiTheme="majorEastAsia" w:cs="Times New Roman" w:hint="eastAsia"/>
                <w:snapToGrid w:val="0"/>
                <w:color w:val="000000" w:themeColor="text1"/>
                <w:spacing w:val="-2"/>
                <w:kern w:val="0"/>
                <w:sz w:val="12"/>
                <w:szCs w:val="12"/>
                <w:lang w:eastAsia="zh-CN"/>
              </w:rPr>
              <w:t>条第3号</w:t>
            </w:r>
          </w:p>
          <w:p w:rsidR="009800E3" w:rsidRPr="00CF58F1"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CF58F1">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9800E3" w:rsidRPr="00CF58F1"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CF58F1">
              <w:rPr>
                <w:rFonts w:asciiTheme="majorEastAsia" w:eastAsiaTheme="majorEastAsia" w:hAnsiTheme="majorEastAsia" w:cs="Times New Roman" w:hint="eastAsia"/>
                <w:snapToGrid w:val="0"/>
                <w:color w:val="000000" w:themeColor="text1"/>
                <w:spacing w:val="-2"/>
                <w:kern w:val="0"/>
                <w:sz w:val="12"/>
                <w:szCs w:val="12"/>
                <w:lang w:eastAsia="zh-CN"/>
              </w:rPr>
              <w:t>第</w:t>
            </w:r>
            <w:r w:rsidR="00820C3F" w:rsidRPr="00CF58F1">
              <w:rPr>
                <w:rFonts w:asciiTheme="majorEastAsia" w:eastAsiaTheme="majorEastAsia" w:hAnsiTheme="majorEastAsia" w:cs="Times New Roman" w:hint="eastAsia"/>
                <w:snapToGrid w:val="0"/>
                <w:color w:val="000000" w:themeColor="text1"/>
                <w:spacing w:val="-2"/>
                <w:kern w:val="0"/>
                <w:sz w:val="12"/>
                <w:szCs w:val="12"/>
                <w:lang w:eastAsia="zh-CN"/>
              </w:rPr>
              <w:t>68</w:t>
            </w:r>
            <w:r w:rsidRPr="00CF58F1">
              <w:rPr>
                <w:rFonts w:asciiTheme="majorEastAsia" w:eastAsiaTheme="majorEastAsia" w:hAnsiTheme="majorEastAsia" w:cs="Times New Roman" w:hint="eastAsia"/>
                <w:snapToGrid w:val="0"/>
                <w:color w:val="000000" w:themeColor="text1"/>
                <w:spacing w:val="-2"/>
                <w:kern w:val="0"/>
                <w:sz w:val="12"/>
                <w:szCs w:val="12"/>
                <w:lang w:eastAsia="zh-CN"/>
              </w:rPr>
              <w:t>条第3号</w:t>
            </w:r>
          </w:p>
        </w:tc>
        <w:tc>
          <w:tcPr>
            <w:tcW w:w="1276" w:type="dxa"/>
            <w:vMerge/>
          </w:tcPr>
          <w:p w:rsidR="009800E3" w:rsidRPr="00CF58F1" w:rsidRDefault="009800E3" w:rsidP="009800E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rPr>
          <w:trHeight w:val="559"/>
        </w:trPr>
        <w:tc>
          <w:tcPr>
            <w:tcW w:w="1277" w:type="dxa"/>
            <w:vMerge/>
          </w:tcPr>
          <w:p w:rsidR="009800E3" w:rsidRPr="00C86AF2" w:rsidRDefault="009800E3" w:rsidP="009800E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6252" w:type="dxa"/>
            <w:tcBorders>
              <w:bottom w:val="dotted" w:sz="4" w:space="0" w:color="auto"/>
            </w:tcBorders>
          </w:tcPr>
          <w:p w:rsidR="009800E3" w:rsidRPr="009800E3" w:rsidRDefault="009800E3" w:rsidP="009800E3">
            <w:pPr>
              <w:spacing w:line="0" w:lineRule="atLeast"/>
              <w:ind w:left="106" w:hanging="106"/>
              <w:rPr>
                <w:rFonts w:asciiTheme="majorEastAsia" w:eastAsiaTheme="majorEastAsia" w:hAnsiTheme="majorEastAsia"/>
                <w:sz w:val="16"/>
                <w:szCs w:val="16"/>
              </w:rPr>
            </w:pPr>
            <w:r w:rsidRPr="009800E3">
              <w:rPr>
                <w:rFonts w:asciiTheme="majorEastAsia" w:eastAsiaTheme="majorEastAsia" w:hAnsiTheme="majorEastAsia" w:hint="eastAsia"/>
                <w:sz w:val="16"/>
                <w:szCs w:val="16"/>
              </w:rPr>
              <w:t>④　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1134" w:type="dxa"/>
            <w:tcBorders>
              <w:bottom w:val="dotted" w:sz="4" w:space="0" w:color="auto"/>
            </w:tcBorders>
          </w:tcPr>
          <w:p w:rsidR="009800E3" w:rsidRDefault="009800E3" w:rsidP="009800E3">
            <w:pPr>
              <w:adjustRightInd w:val="0"/>
              <w:spacing w:line="0" w:lineRule="atLeast"/>
              <w:ind w:left="60" w:hanging="60"/>
              <w:contextualSpacing/>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0E6396" w:rsidRPr="009800E3" w:rsidRDefault="000E6396" w:rsidP="009800E3">
            <w:pPr>
              <w:adjustRightInd w:val="0"/>
              <w:spacing w:line="0" w:lineRule="atLeast"/>
              <w:ind w:left="52" w:hanging="52"/>
              <w:contextualSpacing/>
              <w:jc w:val="center"/>
              <w:rPr>
                <w:rFonts w:asciiTheme="majorEastAsia" w:eastAsiaTheme="majorEastAsia" w:hAnsiTheme="majorEastAsia"/>
                <w:color w:val="000000" w:themeColor="text1"/>
                <w:w w:val="75"/>
                <w:kern w:val="0"/>
                <w:sz w:val="12"/>
                <w:szCs w:val="12"/>
              </w:rPr>
            </w:pPr>
            <w:r>
              <w:rPr>
                <w:rFonts w:asciiTheme="majorEastAsia" w:eastAsiaTheme="majorEastAsia" w:hAnsiTheme="majorEastAsia" w:hint="eastAsia"/>
                <w:color w:val="000000" w:themeColor="text1"/>
                <w:w w:val="75"/>
                <w:kern w:val="0"/>
                <w:sz w:val="12"/>
                <w:szCs w:val="12"/>
              </w:rPr>
              <w:t>事例なし</w:t>
            </w:r>
          </w:p>
        </w:tc>
        <w:tc>
          <w:tcPr>
            <w:tcW w:w="1275" w:type="dxa"/>
            <w:tcBorders>
              <w:bottom w:val="nil"/>
            </w:tcBorders>
          </w:tcPr>
          <w:p w:rsidR="009800E3" w:rsidRPr="00CF58F1"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CF58F1">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9800E3" w:rsidRPr="00CF58F1"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CF58F1">
              <w:rPr>
                <w:rFonts w:asciiTheme="majorEastAsia" w:eastAsiaTheme="majorEastAsia" w:hAnsiTheme="majorEastAsia" w:cs="Times New Roman" w:hint="eastAsia"/>
                <w:snapToGrid w:val="0"/>
                <w:color w:val="000000" w:themeColor="text1"/>
                <w:spacing w:val="-2"/>
                <w:kern w:val="0"/>
                <w:sz w:val="12"/>
                <w:szCs w:val="12"/>
                <w:lang w:eastAsia="zh-CN"/>
              </w:rPr>
              <w:t>第</w:t>
            </w:r>
            <w:r w:rsidR="00820C3F" w:rsidRPr="00CF58F1">
              <w:rPr>
                <w:rFonts w:asciiTheme="majorEastAsia" w:eastAsiaTheme="majorEastAsia" w:hAnsiTheme="majorEastAsia" w:cs="Times New Roman" w:hint="eastAsia"/>
                <w:snapToGrid w:val="0"/>
                <w:color w:val="000000" w:themeColor="text1"/>
                <w:spacing w:val="-2"/>
                <w:kern w:val="0"/>
                <w:sz w:val="12"/>
                <w:szCs w:val="12"/>
                <w:lang w:eastAsia="zh-CN"/>
              </w:rPr>
              <w:t>74</w:t>
            </w:r>
            <w:r w:rsidRPr="00CF58F1">
              <w:rPr>
                <w:rFonts w:asciiTheme="majorEastAsia" w:eastAsiaTheme="majorEastAsia" w:hAnsiTheme="majorEastAsia" w:cs="Times New Roman" w:hint="eastAsia"/>
                <w:snapToGrid w:val="0"/>
                <w:color w:val="000000" w:themeColor="text1"/>
                <w:spacing w:val="-2"/>
                <w:kern w:val="0"/>
                <w:sz w:val="12"/>
                <w:szCs w:val="12"/>
                <w:lang w:eastAsia="zh-CN"/>
              </w:rPr>
              <w:t>条第4号</w:t>
            </w:r>
          </w:p>
          <w:p w:rsidR="009800E3" w:rsidRPr="00CF58F1"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CF58F1">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9800E3" w:rsidRPr="00CF58F1"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CF58F1">
              <w:rPr>
                <w:rFonts w:asciiTheme="majorEastAsia" w:eastAsiaTheme="majorEastAsia" w:hAnsiTheme="majorEastAsia" w:cs="Times New Roman" w:hint="eastAsia"/>
                <w:snapToGrid w:val="0"/>
                <w:color w:val="000000" w:themeColor="text1"/>
                <w:spacing w:val="-2"/>
                <w:kern w:val="0"/>
                <w:sz w:val="12"/>
                <w:szCs w:val="12"/>
                <w:lang w:eastAsia="zh-CN"/>
              </w:rPr>
              <w:t>第</w:t>
            </w:r>
            <w:r w:rsidR="00820C3F" w:rsidRPr="00CF58F1">
              <w:rPr>
                <w:rFonts w:asciiTheme="majorEastAsia" w:eastAsiaTheme="majorEastAsia" w:hAnsiTheme="majorEastAsia" w:cs="Times New Roman" w:hint="eastAsia"/>
                <w:snapToGrid w:val="0"/>
                <w:color w:val="000000" w:themeColor="text1"/>
                <w:spacing w:val="-2"/>
                <w:kern w:val="0"/>
                <w:sz w:val="12"/>
                <w:szCs w:val="12"/>
                <w:lang w:eastAsia="zh-CN"/>
              </w:rPr>
              <w:t>68</w:t>
            </w:r>
            <w:r w:rsidRPr="00CF58F1">
              <w:rPr>
                <w:rFonts w:asciiTheme="majorEastAsia" w:eastAsiaTheme="majorEastAsia" w:hAnsiTheme="majorEastAsia" w:cs="Times New Roman" w:hint="eastAsia"/>
                <w:snapToGrid w:val="0"/>
                <w:color w:val="000000" w:themeColor="text1"/>
                <w:spacing w:val="-2"/>
                <w:kern w:val="0"/>
                <w:sz w:val="12"/>
                <w:szCs w:val="12"/>
                <w:lang w:eastAsia="zh-CN"/>
              </w:rPr>
              <w:t>条第4号</w:t>
            </w:r>
          </w:p>
        </w:tc>
        <w:tc>
          <w:tcPr>
            <w:tcW w:w="1276" w:type="dxa"/>
            <w:vMerge/>
          </w:tcPr>
          <w:p w:rsidR="009800E3" w:rsidRPr="00CF58F1" w:rsidRDefault="009800E3" w:rsidP="009800E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rPr>
          <w:trHeight w:val="376"/>
        </w:trPr>
        <w:tc>
          <w:tcPr>
            <w:tcW w:w="1277" w:type="dxa"/>
            <w:vMerge/>
          </w:tcPr>
          <w:p w:rsidR="009800E3" w:rsidRPr="00C86AF2" w:rsidRDefault="009800E3" w:rsidP="009800E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bottom w:val="dotted" w:sz="4" w:space="0" w:color="auto"/>
            </w:tcBorders>
          </w:tcPr>
          <w:tbl>
            <w:tblPr>
              <w:tblStyle w:val="a3"/>
              <w:tblpPr w:leftFromText="142" w:rightFromText="142" w:vertAnchor="text" w:horzAnchor="margin" w:tblpY="45"/>
              <w:tblOverlap w:val="never"/>
              <w:tblW w:w="7304" w:type="dxa"/>
              <w:tblLayout w:type="fixed"/>
              <w:tblLook w:val="04A0" w:firstRow="1" w:lastRow="0" w:firstColumn="1" w:lastColumn="0" w:noHBand="0" w:noVBand="1"/>
            </w:tblPr>
            <w:tblGrid>
              <w:gridCol w:w="7304"/>
            </w:tblGrid>
            <w:tr w:rsidR="009800E3" w:rsidRPr="00F55168" w:rsidTr="006C2CFF">
              <w:trPr>
                <w:trHeight w:val="157"/>
              </w:trPr>
              <w:tc>
                <w:tcPr>
                  <w:tcW w:w="7304" w:type="dxa"/>
                </w:tcPr>
                <w:p w:rsidR="009800E3" w:rsidRDefault="009800E3" w:rsidP="009800E3">
                  <w:pPr>
                    <w:tabs>
                      <w:tab w:val="left" w:pos="2749"/>
                    </w:tabs>
                    <w:adjustRightInd w:val="0"/>
                    <w:spacing w:line="0" w:lineRule="atLeast"/>
                    <w:ind w:left="99" w:hangingChars="100" w:hanging="99"/>
                    <w:contextualSpacing/>
                    <w:jc w:val="left"/>
                    <w:rPr>
                      <w:rFonts w:hAnsi="ＭＳ ゴシック"/>
                      <w:sz w:val="12"/>
                      <w:szCs w:val="12"/>
                    </w:rPr>
                  </w:pPr>
                  <w:r w:rsidRPr="00963B07">
                    <w:rPr>
                      <w:rFonts w:hAnsi="ＭＳ ゴシック" w:hint="eastAsia"/>
                      <w:sz w:val="12"/>
                      <w:szCs w:val="12"/>
                    </w:rPr>
                    <w:t xml:space="preserve">※　</w:t>
                  </w:r>
                  <w:r>
                    <w:rPr>
                      <w:rFonts w:hAnsi="ＭＳ ゴシック" w:hint="eastAsia"/>
                      <w:sz w:val="12"/>
                      <w:szCs w:val="12"/>
                    </w:rPr>
                    <w:t>指定訪問介護の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w:t>
                  </w:r>
                </w:p>
                <w:p w:rsidR="009800E3" w:rsidRPr="00963B07" w:rsidRDefault="009800E3" w:rsidP="009800E3">
                  <w:pPr>
                    <w:tabs>
                      <w:tab w:val="left" w:pos="2749"/>
                    </w:tabs>
                    <w:adjustRightInd w:val="0"/>
                    <w:spacing w:line="0" w:lineRule="atLeast"/>
                    <w:ind w:left="99" w:hangingChars="100" w:hanging="99"/>
                    <w:contextualSpacing/>
                    <w:jc w:val="left"/>
                    <w:rPr>
                      <w:rFonts w:hAnsi="ＭＳ ゴシック"/>
                      <w:color w:val="000000" w:themeColor="text1"/>
                      <w:sz w:val="12"/>
                      <w:szCs w:val="12"/>
                    </w:rPr>
                  </w:pPr>
                  <w:r>
                    <w:rPr>
                      <w:rFonts w:hAnsi="ＭＳ ゴシック" w:hint="eastAsia"/>
                      <w:sz w:val="12"/>
                      <w:szCs w:val="12"/>
                    </w:rPr>
                    <w:lastRenderedPageBreak/>
                    <w:t xml:space="preserve">　　また、緊急やむを得ない理由については、切迫性（緊急性）、非代替性及び一時性の３つの要件を満たすことについて、組織等としてこれらの要件の確認等の手続きを極めて慎重に行うこととし、その具体的な内容について記録しておくことが必要である。</w:t>
                  </w:r>
                </w:p>
              </w:tc>
            </w:tr>
          </w:tbl>
          <w:p w:rsidR="009800E3" w:rsidRPr="00A76C8C" w:rsidRDefault="009800E3" w:rsidP="009800E3">
            <w:pPr>
              <w:tabs>
                <w:tab w:val="left" w:pos="2749"/>
              </w:tabs>
              <w:adjustRightInd w:val="0"/>
              <w:spacing w:line="0" w:lineRule="atLeast"/>
              <w:ind w:left="0" w:firstLineChars="0" w:firstLine="0"/>
              <w:contextualSpacing/>
              <w:jc w:val="left"/>
              <w:rPr>
                <w:rFonts w:hAnsi="ＭＳ ゴシック"/>
                <w:sz w:val="12"/>
                <w:szCs w:val="12"/>
              </w:rPr>
            </w:pPr>
          </w:p>
        </w:tc>
        <w:tc>
          <w:tcPr>
            <w:tcW w:w="1275" w:type="dxa"/>
            <w:tcBorders>
              <w:top w:val="nil"/>
              <w:bottom w:val="dotted" w:sz="4" w:space="0" w:color="auto"/>
            </w:tcBorders>
          </w:tcPr>
          <w:p w:rsidR="009800E3" w:rsidRPr="00CF58F1"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CF58F1">
              <w:rPr>
                <w:rFonts w:asciiTheme="majorEastAsia" w:eastAsiaTheme="majorEastAsia" w:hAnsiTheme="majorEastAsia" w:cs="Times New Roman" w:hint="eastAsia"/>
                <w:snapToGrid w:val="0"/>
                <w:color w:val="000000" w:themeColor="text1"/>
                <w:spacing w:val="-2"/>
                <w:kern w:val="0"/>
                <w:sz w:val="12"/>
                <w:szCs w:val="12"/>
              </w:rPr>
              <w:lastRenderedPageBreak/>
              <w:t>平11老企25</w:t>
            </w:r>
          </w:p>
          <w:p w:rsidR="009800E3" w:rsidRPr="00CF58F1"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CF58F1">
              <w:rPr>
                <w:rFonts w:asciiTheme="majorEastAsia" w:eastAsiaTheme="majorEastAsia" w:hAnsiTheme="majorEastAsia" w:cs="Times New Roman" w:hint="eastAsia"/>
                <w:snapToGrid w:val="0"/>
                <w:color w:val="000000" w:themeColor="text1"/>
                <w:spacing w:val="-2"/>
                <w:kern w:val="0"/>
                <w:sz w:val="12"/>
                <w:szCs w:val="12"/>
              </w:rPr>
              <w:t>第3の一の(13)</w:t>
            </w:r>
          </w:p>
        </w:tc>
        <w:tc>
          <w:tcPr>
            <w:tcW w:w="1276" w:type="dxa"/>
            <w:vMerge/>
          </w:tcPr>
          <w:p w:rsidR="009800E3" w:rsidRPr="00CF58F1" w:rsidRDefault="009800E3" w:rsidP="009800E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rPr>
          <w:trHeight w:val="559"/>
        </w:trPr>
        <w:tc>
          <w:tcPr>
            <w:tcW w:w="1277" w:type="dxa"/>
            <w:vMerge/>
          </w:tcPr>
          <w:p w:rsidR="009800E3" w:rsidRPr="00C86AF2" w:rsidRDefault="009800E3" w:rsidP="009800E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45"/>
              <w:tblOverlap w:val="never"/>
              <w:tblW w:w="7304" w:type="dxa"/>
              <w:tblLayout w:type="fixed"/>
              <w:tblLook w:val="04A0" w:firstRow="1" w:lastRow="0" w:firstColumn="1" w:lastColumn="0" w:noHBand="0" w:noVBand="1"/>
            </w:tblPr>
            <w:tblGrid>
              <w:gridCol w:w="7304"/>
            </w:tblGrid>
            <w:tr w:rsidR="009800E3" w:rsidRPr="00F55168" w:rsidTr="006C2CFF">
              <w:trPr>
                <w:trHeight w:val="157"/>
              </w:trPr>
              <w:tc>
                <w:tcPr>
                  <w:tcW w:w="7304" w:type="dxa"/>
                </w:tcPr>
                <w:p w:rsidR="009800E3" w:rsidRPr="00963B07" w:rsidRDefault="009800E3" w:rsidP="009800E3">
                  <w:pPr>
                    <w:tabs>
                      <w:tab w:val="left" w:pos="2749"/>
                    </w:tabs>
                    <w:adjustRightInd w:val="0"/>
                    <w:spacing w:line="0" w:lineRule="atLeast"/>
                    <w:ind w:left="0" w:firstLineChars="0" w:firstLine="0"/>
                    <w:contextualSpacing/>
                    <w:jc w:val="left"/>
                    <w:rPr>
                      <w:rFonts w:hAnsi="ＭＳ ゴシック"/>
                      <w:color w:val="000000" w:themeColor="text1"/>
                      <w:sz w:val="12"/>
                      <w:szCs w:val="12"/>
                    </w:rPr>
                  </w:pPr>
                  <w:r w:rsidRPr="00963B07">
                    <w:rPr>
                      <w:rFonts w:hAnsi="ＭＳ ゴシック" w:hint="eastAsia"/>
                      <w:sz w:val="12"/>
                      <w:szCs w:val="12"/>
                    </w:rPr>
                    <w:t>※　身体的拘束等の記録は、5年間保存しなければなりません。</w:t>
                  </w:r>
                </w:p>
              </w:tc>
            </w:tr>
          </w:tbl>
          <w:p w:rsidR="009800E3" w:rsidRPr="00963B07"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275" w:type="dxa"/>
            <w:tcBorders>
              <w:top w:val="nil"/>
            </w:tcBorders>
          </w:tcPr>
          <w:p w:rsidR="009800E3" w:rsidRPr="00CF58F1"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CF58F1">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9800E3" w:rsidRPr="00CF58F1"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CF58F1">
              <w:rPr>
                <w:rFonts w:asciiTheme="majorEastAsia" w:eastAsiaTheme="majorEastAsia" w:hAnsiTheme="majorEastAsia" w:cs="Times New Roman" w:hint="eastAsia"/>
                <w:snapToGrid w:val="0"/>
                <w:color w:val="000000" w:themeColor="text1"/>
                <w:spacing w:val="-2"/>
                <w:kern w:val="0"/>
                <w:sz w:val="12"/>
                <w:szCs w:val="12"/>
                <w:lang w:eastAsia="zh-CN"/>
              </w:rPr>
              <w:t>第42条第2項</w:t>
            </w:r>
          </w:p>
          <w:p w:rsidR="009800E3" w:rsidRPr="00CF58F1"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CF58F1">
              <w:rPr>
                <w:rFonts w:asciiTheme="majorEastAsia" w:eastAsiaTheme="majorEastAsia" w:hAnsiTheme="majorEastAsia" w:cs="Times New Roman" w:hint="eastAsia"/>
                <w:snapToGrid w:val="0"/>
                <w:color w:val="000000" w:themeColor="text1"/>
                <w:spacing w:val="-2"/>
                <w:kern w:val="0"/>
                <w:sz w:val="12"/>
                <w:szCs w:val="12"/>
                <w:lang w:eastAsia="zh-CN"/>
              </w:rPr>
              <w:t>【独自基準(</w:t>
            </w:r>
            <w:r w:rsidRPr="00CF58F1">
              <w:rPr>
                <w:rFonts w:asciiTheme="majorEastAsia" w:eastAsiaTheme="majorEastAsia" w:hAnsiTheme="majorEastAsia" w:hint="eastAsia"/>
                <w:color w:val="000000" w:themeColor="text1"/>
                <w:sz w:val="12"/>
                <w:szCs w:val="12"/>
                <w:lang w:eastAsia="zh-CN"/>
              </w:rPr>
              <w:t>市)</w:t>
            </w:r>
            <w:r w:rsidRPr="00CF58F1">
              <w:rPr>
                <w:rFonts w:asciiTheme="majorEastAsia" w:eastAsiaTheme="majorEastAsia" w:hAnsiTheme="majorEastAsia" w:cs="Times New Roman" w:hint="eastAsia"/>
                <w:snapToGrid w:val="0"/>
                <w:color w:val="000000" w:themeColor="text1"/>
                <w:spacing w:val="-2"/>
                <w:kern w:val="0"/>
                <w:sz w:val="12"/>
                <w:szCs w:val="12"/>
                <w:lang w:eastAsia="zh-CN"/>
              </w:rPr>
              <w:t>】</w:t>
            </w:r>
          </w:p>
        </w:tc>
        <w:tc>
          <w:tcPr>
            <w:tcW w:w="1276" w:type="dxa"/>
            <w:vMerge/>
          </w:tcPr>
          <w:p w:rsidR="009800E3" w:rsidRPr="00CF58F1" w:rsidRDefault="009800E3" w:rsidP="009800E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rPr>
          <w:trHeight w:val="559"/>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6252" w:type="dxa"/>
            <w:tcBorders>
              <w:top w:val="single" w:sz="4" w:space="0" w:color="auto"/>
              <w:bottom w:val="dotted" w:sz="4" w:space="0" w:color="auto"/>
            </w:tcBorders>
          </w:tcPr>
          <w:p w:rsidR="002410A3" w:rsidRPr="00C86AF2" w:rsidRDefault="005F6548"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⑤</w:t>
            </w:r>
            <w:r w:rsidR="002410A3" w:rsidRPr="00C86AF2">
              <w:rPr>
                <w:rFonts w:asciiTheme="majorEastAsia" w:eastAsiaTheme="majorEastAsia" w:hAnsiTheme="majorEastAsia" w:hint="eastAsia"/>
                <w:color w:val="000000" w:themeColor="text1"/>
                <w:sz w:val="16"/>
                <w:szCs w:val="16"/>
              </w:rPr>
              <w:t xml:space="preserve">　サービスの提供に当たっては、医学の進歩に対応し、適切な看護技術をもってサービスの提供を行っていますか。</w:t>
            </w:r>
          </w:p>
        </w:tc>
        <w:tc>
          <w:tcPr>
            <w:tcW w:w="1134" w:type="dxa"/>
            <w:tcBorders>
              <w:top w:val="single" w:sz="4" w:space="0" w:color="auto"/>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条例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第74条第</w:t>
            </w:r>
            <w:r w:rsidR="003B3F0C" w:rsidRPr="00CF58F1">
              <w:rPr>
                <w:rFonts w:asciiTheme="majorEastAsia" w:eastAsiaTheme="majorEastAsia" w:hAnsiTheme="majorEastAsia" w:hint="eastAsia"/>
                <w:color w:val="000000" w:themeColor="text1"/>
                <w:sz w:val="12"/>
                <w:szCs w:val="12"/>
              </w:rPr>
              <w:t>5</w:t>
            </w:r>
            <w:r w:rsidRPr="00CF58F1">
              <w:rPr>
                <w:rFonts w:asciiTheme="majorEastAsia" w:eastAsiaTheme="majorEastAsia" w:hAnsiTheme="majorEastAsia" w:hint="eastAsia"/>
                <w:color w:val="000000" w:themeColor="text1"/>
                <w:sz w:val="12"/>
                <w:szCs w:val="12"/>
              </w:rPr>
              <w:t>号</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411"/>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52"/>
              <w:tblOverlap w:val="never"/>
              <w:tblW w:w="7030" w:type="dxa"/>
              <w:tblLayout w:type="fixed"/>
              <w:tblLook w:val="04A0" w:firstRow="1" w:lastRow="0" w:firstColumn="1" w:lastColumn="0" w:noHBand="0" w:noVBand="1"/>
            </w:tblPr>
            <w:tblGrid>
              <w:gridCol w:w="7030"/>
            </w:tblGrid>
            <w:tr w:rsidR="002410A3" w:rsidRPr="00C86AF2" w:rsidTr="004F3EDE">
              <w:trPr>
                <w:trHeight w:val="90"/>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サービスの提供に当たっては、医学の進歩に沿った適切な看護技術をもって対応できるよう、新しい技術の習得等、研鑽を行ってください。</w:t>
                  </w:r>
                </w:p>
              </w:tc>
            </w:tr>
          </w:tbl>
          <w:p w:rsidR="002410A3" w:rsidRPr="00C86AF2" w:rsidRDefault="002410A3" w:rsidP="002410A3">
            <w:pPr>
              <w:adjustRightInd w:val="0"/>
              <w:spacing w:line="0" w:lineRule="atLeast"/>
              <w:ind w:left="0" w:firstLineChars="0" w:firstLine="0"/>
              <w:contextualSpacing/>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F58F1" w:rsidRDefault="002410A3" w:rsidP="002410A3">
            <w:pPr>
              <w:spacing w:line="0" w:lineRule="atLeast"/>
              <w:ind w:left="0" w:firstLineChars="0" w:firstLine="0"/>
              <w:jc w:val="left"/>
              <w:rPr>
                <w:rFonts w:asciiTheme="majorEastAsia" w:eastAsiaTheme="majorEastAsia" w:hAnsiTheme="majorEastAsia" w:cs="ＭＳ Ｐゴシック"/>
                <w:color w:val="000000" w:themeColor="text1"/>
                <w:sz w:val="12"/>
                <w:szCs w:val="12"/>
              </w:rPr>
            </w:pPr>
            <w:r w:rsidRPr="00CF58F1">
              <w:rPr>
                <w:rFonts w:asciiTheme="majorEastAsia" w:eastAsiaTheme="majorEastAsia" w:hAnsiTheme="majorEastAsia" w:hint="eastAsia"/>
                <w:color w:val="000000" w:themeColor="text1"/>
                <w:sz w:val="12"/>
                <w:szCs w:val="12"/>
              </w:rPr>
              <w:t>平11老企25</w:t>
            </w:r>
            <w:r w:rsidRPr="00CF58F1">
              <w:rPr>
                <w:rFonts w:asciiTheme="majorEastAsia" w:eastAsiaTheme="majorEastAsia" w:hAnsiTheme="majorEastAsia" w:hint="eastAsia"/>
                <w:color w:val="000000" w:themeColor="text1"/>
                <w:sz w:val="12"/>
                <w:szCs w:val="12"/>
              </w:rPr>
              <w:br/>
            </w:r>
            <w:r w:rsidR="000A2F93" w:rsidRPr="00CF58F1">
              <w:rPr>
                <w:rFonts w:asciiTheme="majorEastAsia" w:eastAsiaTheme="majorEastAsia" w:hAnsiTheme="majorEastAsia" w:hint="eastAsia"/>
                <w:color w:val="000000" w:themeColor="text1"/>
                <w:sz w:val="12"/>
                <w:szCs w:val="12"/>
              </w:rPr>
              <w:t>第3の三の</w:t>
            </w:r>
            <w:r w:rsidRPr="00CF58F1">
              <w:rPr>
                <w:rFonts w:asciiTheme="majorEastAsia" w:eastAsiaTheme="majorEastAsia" w:hAnsiTheme="majorEastAsia" w:hint="eastAsia"/>
                <w:color w:val="000000" w:themeColor="text1"/>
                <w:sz w:val="12"/>
                <w:szCs w:val="12"/>
              </w:rPr>
              <w:t>3</w:t>
            </w:r>
            <w:r w:rsidR="000A2F93"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(3)</w:t>
            </w:r>
            <w:r w:rsidR="000525CE" w:rsidRPr="00CF58F1">
              <w:rPr>
                <w:rFonts w:asciiTheme="majorEastAsia" w:eastAsiaTheme="majorEastAsia" w:hAnsiTheme="majorEastAsia" w:hint="eastAsia"/>
                <w:color w:val="000000" w:themeColor="text1"/>
                <w:sz w:val="12"/>
                <w:szCs w:val="12"/>
              </w:rPr>
              <w:t>⑤</w:t>
            </w:r>
          </w:p>
        </w:tc>
        <w:tc>
          <w:tcPr>
            <w:tcW w:w="1276" w:type="dxa"/>
            <w:vMerge/>
          </w:tcPr>
          <w:p w:rsidR="002410A3" w:rsidRPr="00CF58F1" w:rsidRDefault="002410A3" w:rsidP="002410A3">
            <w:pPr>
              <w:spacing w:line="0" w:lineRule="atLeast"/>
              <w:ind w:left="0" w:firstLineChars="0" w:firstLine="0"/>
              <w:jc w:val="left"/>
              <w:rPr>
                <w:rFonts w:asciiTheme="majorEastAsia" w:eastAsiaTheme="majorEastAsia" w:hAnsiTheme="majorEastAsia"/>
                <w:color w:val="000000" w:themeColor="text1"/>
                <w:sz w:val="12"/>
                <w:szCs w:val="12"/>
              </w:rPr>
            </w:pPr>
          </w:p>
        </w:tc>
      </w:tr>
      <w:tr w:rsidR="00CF58F1" w:rsidRPr="00CF58F1"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single" w:sz="4" w:space="0" w:color="auto"/>
            </w:tcBorders>
          </w:tcPr>
          <w:p w:rsidR="002410A3" w:rsidRPr="00C86AF2" w:rsidRDefault="005F6548"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⑥</w:t>
            </w:r>
            <w:r w:rsidR="002410A3" w:rsidRPr="00C86AF2">
              <w:rPr>
                <w:rFonts w:asciiTheme="majorEastAsia" w:eastAsiaTheme="majorEastAsia" w:hAnsiTheme="majorEastAsia" w:hint="eastAsia"/>
                <w:color w:val="000000" w:themeColor="text1"/>
                <w:sz w:val="16"/>
                <w:szCs w:val="16"/>
              </w:rPr>
              <w:t xml:space="preserve">　サービスの提供に当たっては、常に利用者の病状、心身の状況及びその置かれている環境の的確な把握に努め、利用者又はその家族に対し、適切な指導を行っていますか。</w:t>
            </w:r>
          </w:p>
        </w:tc>
        <w:tc>
          <w:tcPr>
            <w:tcW w:w="1134" w:type="dxa"/>
            <w:tcBorders>
              <w:top w:val="single" w:sz="4" w:space="0" w:color="auto"/>
              <w:bottom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条例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第74条第</w:t>
            </w:r>
            <w:r w:rsidR="003B3F0C" w:rsidRPr="00CF58F1">
              <w:rPr>
                <w:rFonts w:asciiTheme="majorEastAsia" w:eastAsiaTheme="majorEastAsia" w:hAnsiTheme="majorEastAsia" w:hint="eastAsia"/>
                <w:color w:val="000000" w:themeColor="text1"/>
                <w:sz w:val="12"/>
                <w:szCs w:val="12"/>
              </w:rPr>
              <w:t>6</w:t>
            </w:r>
            <w:r w:rsidRPr="00CF58F1">
              <w:rPr>
                <w:rFonts w:asciiTheme="majorEastAsia" w:eastAsiaTheme="majorEastAsia" w:hAnsiTheme="majorEastAsia" w:hint="eastAsia"/>
                <w:color w:val="000000" w:themeColor="text1"/>
                <w:sz w:val="12"/>
                <w:szCs w:val="12"/>
              </w:rPr>
              <w:t>号</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2410A3" w:rsidRPr="00C86AF2" w:rsidRDefault="005F6548" w:rsidP="002410A3">
            <w:pPr>
              <w:adjustRightInd w:val="0"/>
              <w:spacing w:line="0" w:lineRule="atLeast"/>
              <w:ind w:left="56" w:hangingChars="40" w:hanging="56"/>
              <w:contextualSpacing/>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⑦</w:t>
            </w:r>
            <w:r w:rsidR="002410A3" w:rsidRPr="00C86AF2">
              <w:rPr>
                <w:rFonts w:asciiTheme="majorEastAsia" w:eastAsiaTheme="majorEastAsia" w:hAnsiTheme="majorEastAsia" w:hint="eastAsia"/>
                <w:color w:val="000000" w:themeColor="text1"/>
                <w:sz w:val="16"/>
                <w:szCs w:val="16"/>
              </w:rPr>
              <w:t xml:space="preserve">　特殊な看護等を行っていませんか。</w:t>
            </w:r>
          </w:p>
        </w:tc>
        <w:tc>
          <w:tcPr>
            <w:tcW w:w="1134" w:type="dxa"/>
            <w:tcBorders>
              <w:top w:val="single" w:sz="4" w:space="0" w:color="auto"/>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いない・いる</w:t>
            </w:r>
          </w:p>
        </w:tc>
        <w:tc>
          <w:tcPr>
            <w:tcW w:w="1275" w:type="dxa"/>
            <w:tcBorders>
              <w:top w:val="single" w:sz="4" w:space="0" w:color="auto"/>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条例第74条第</w:t>
            </w:r>
            <w:r w:rsidR="003B3F0C" w:rsidRPr="00CF58F1">
              <w:rPr>
                <w:rFonts w:asciiTheme="majorEastAsia" w:eastAsiaTheme="majorEastAsia" w:hAnsiTheme="majorEastAsia" w:hint="eastAsia"/>
                <w:color w:val="000000" w:themeColor="text1"/>
                <w:sz w:val="12"/>
                <w:szCs w:val="12"/>
              </w:rPr>
              <w:t>7</w:t>
            </w:r>
            <w:r w:rsidRPr="00CF58F1">
              <w:rPr>
                <w:rFonts w:asciiTheme="majorEastAsia" w:eastAsiaTheme="majorEastAsia" w:hAnsiTheme="majorEastAsia" w:hint="eastAsia"/>
                <w:color w:val="000000" w:themeColor="text1"/>
                <w:sz w:val="12"/>
                <w:szCs w:val="12"/>
              </w:rPr>
              <w:t>号</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376"/>
        </w:trPr>
        <w:tc>
          <w:tcPr>
            <w:tcW w:w="1277" w:type="dxa"/>
            <w:vMerge/>
            <w:tcBorders>
              <w:bottom w:val="single" w:sz="4" w:space="0" w:color="auto"/>
            </w:tcBorders>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99"/>
              <w:tblOverlap w:val="never"/>
              <w:tblW w:w="7030" w:type="dxa"/>
              <w:tblLayout w:type="fixed"/>
              <w:tblLook w:val="04A0" w:firstRow="1" w:lastRow="0" w:firstColumn="1" w:lastColumn="0" w:noHBand="0" w:noVBand="1"/>
            </w:tblPr>
            <w:tblGrid>
              <w:gridCol w:w="7030"/>
            </w:tblGrid>
            <w:tr w:rsidR="002410A3" w:rsidRPr="00C86AF2" w:rsidTr="004F3EDE">
              <w:trPr>
                <w:trHeight w:val="124"/>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医学の立場を堅持し、広く一般に認められていない看護等については行ってはなりません。</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平11老企25</w:t>
            </w:r>
          </w:p>
          <w:p w:rsidR="002410A3" w:rsidRPr="00CF58F1" w:rsidRDefault="000A2F9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第3の三の</w:t>
            </w:r>
            <w:r w:rsidR="002410A3" w:rsidRPr="00CF58F1">
              <w:rPr>
                <w:rFonts w:asciiTheme="majorEastAsia" w:eastAsiaTheme="majorEastAsia" w:hAnsiTheme="majorEastAsia" w:hint="eastAsia"/>
                <w:color w:val="000000" w:themeColor="text1"/>
                <w:sz w:val="12"/>
                <w:szCs w:val="12"/>
              </w:rPr>
              <w:t>3</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(3)</w:t>
            </w:r>
            <w:r w:rsidR="000525CE" w:rsidRPr="00CF58F1">
              <w:rPr>
                <w:rFonts w:asciiTheme="majorEastAsia" w:eastAsiaTheme="majorEastAsia" w:hAnsiTheme="majorEastAsia" w:hint="eastAsia"/>
                <w:color w:val="000000" w:themeColor="text1"/>
                <w:sz w:val="12"/>
                <w:szCs w:val="12"/>
              </w:rPr>
              <w:t>⑥</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val="restart"/>
            <w:shd w:val="pct12" w:color="auto" w:fill="auto"/>
          </w:tcPr>
          <w:p w:rsidR="002410A3" w:rsidRPr="00C86AF2" w:rsidRDefault="002410A3" w:rsidP="002410A3">
            <w:pPr>
              <w:spacing w:line="0" w:lineRule="atLeast"/>
              <w:ind w:left="43" w:hangingChars="31" w:hanging="43"/>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26</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介護予防訪問看護の具体的取扱方針</w:t>
            </w:r>
          </w:p>
        </w:tc>
        <w:tc>
          <w:tcPr>
            <w:tcW w:w="6252" w:type="dxa"/>
            <w:tcBorders>
              <w:bottom w:val="dotted" w:sz="4" w:space="0" w:color="auto"/>
            </w:tcBorders>
            <w:shd w:val="pct12" w:color="auto" w:fill="auto"/>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サービスの提供に当たっては、主治の医師又は歯科医師からの情報伝達やサービス担当者会議を通じる等の適切な方法により、利用者の病状、心身の状況、その置かれている環境等利用者の日常生活全般の状況の的確な把握を行っていますか。</w:t>
            </w:r>
          </w:p>
        </w:tc>
        <w:tc>
          <w:tcPr>
            <w:tcW w:w="1134" w:type="dxa"/>
            <w:tcBorders>
              <w:bottom w:val="nil"/>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予防条例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第56条第1号</w:t>
            </w:r>
          </w:p>
          <w:p w:rsidR="002410A3" w:rsidRPr="00CF58F1" w:rsidRDefault="002410A3" w:rsidP="002410A3">
            <w:pPr>
              <w:adjustRightInd w:val="0"/>
              <w:spacing w:line="0" w:lineRule="atLeast"/>
              <w:ind w:left="0" w:firstLineChars="0" w:firstLine="0"/>
              <w:contextualSpacing/>
              <w:jc w:val="left"/>
              <w:rPr>
                <w:rFonts w:asciiTheme="majorEastAsia" w:eastAsia="SimSun"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平18厚労令35</w:t>
            </w:r>
          </w:p>
          <w:p w:rsidR="000525CE" w:rsidRPr="00CF58F1" w:rsidRDefault="000525CE" w:rsidP="002410A3">
            <w:pPr>
              <w:adjustRightInd w:val="0"/>
              <w:spacing w:line="0" w:lineRule="atLeast"/>
              <w:ind w:left="0" w:firstLineChars="0" w:firstLine="0"/>
              <w:contextualSpacing/>
              <w:jc w:val="left"/>
              <w:rPr>
                <w:rFonts w:asciiTheme="majorEastAsia" w:eastAsia="SimSun"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第76条</w:t>
            </w:r>
            <w:r w:rsidRPr="00CF58F1">
              <w:rPr>
                <w:rFonts w:asciiTheme="majorEastAsia" w:eastAsiaTheme="majorEastAsia" w:hAnsiTheme="majorEastAsia" w:hint="eastAsia"/>
                <w:color w:val="000000" w:themeColor="text1"/>
                <w:sz w:val="12"/>
                <w:szCs w:val="12"/>
              </w:rPr>
              <w:t>第1項</w:t>
            </w:r>
          </w:p>
        </w:tc>
        <w:tc>
          <w:tcPr>
            <w:tcW w:w="1276" w:type="dxa"/>
            <w:vMerge/>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rPr>
          <w:trHeight w:val="435"/>
        </w:trPr>
        <w:tc>
          <w:tcPr>
            <w:tcW w:w="1277" w:type="dxa"/>
            <w:vMerge/>
            <w:shd w:val="pct12" w:color="auto" w:fill="auto"/>
          </w:tcPr>
          <w:p w:rsidR="002410A3" w:rsidRPr="00C86AF2" w:rsidRDefault="002410A3" w:rsidP="002410A3">
            <w:pPr>
              <w:spacing w:line="0" w:lineRule="atLeast"/>
              <w:ind w:left="106" w:hanging="106"/>
              <w:jc w:val="center"/>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bottom w:val="single" w:sz="4" w:space="0" w:color="auto"/>
            </w:tcBorders>
            <w:shd w:val="pct12" w:color="auto" w:fill="auto"/>
          </w:tcPr>
          <w:tbl>
            <w:tblPr>
              <w:tblStyle w:val="a3"/>
              <w:tblW w:w="0" w:type="auto"/>
              <w:tblLayout w:type="fixed"/>
              <w:tblLook w:val="04A0" w:firstRow="1" w:lastRow="0" w:firstColumn="1" w:lastColumn="0" w:noHBand="0" w:noVBand="1"/>
            </w:tblPr>
            <w:tblGrid>
              <w:gridCol w:w="7002"/>
            </w:tblGrid>
            <w:tr w:rsidR="002410A3" w:rsidRPr="00C86AF2" w:rsidTr="00EE0EAC">
              <w:trPr>
                <w:trHeight w:val="284"/>
              </w:trPr>
              <w:tc>
                <w:tcPr>
                  <w:tcW w:w="7002"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介護予防訪問看護計画の作成に当たっては、適切な方法により、利用者の病状、心身の状況、置かれている環境等を把握・分析し、サービスの提供によって解決すべき問題状況を明らかにした上で（アセスメント）、これに基づき、支援の方向性や目標を明確にし、提供するサービスの具体的内容、期間等を明らかにしてください。</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平11老企25</w:t>
            </w:r>
          </w:p>
          <w:p w:rsidR="002410A3" w:rsidRPr="00CF58F1" w:rsidRDefault="000A2F9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第4</w:t>
            </w:r>
            <w:r w:rsidR="002410A3" w:rsidRPr="00CF58F1">
              <w:rPr>
                <w:rFonts w:asciiTheme="majorEastAsia" w:eastAsiaTheme="majorEastAsia" w:hAnsiTheme="majorEastAsia" w:hint="eastAsia"/>
                <w:color w:val="000000" w:themeColor="text1"/>
                <w:sz w:val="12"/>
                <w:szCs w:val="12"/>
              </w:rPr>
              <w:t>の三の3</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(2)</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①</w:t>
            </w:r>
          </w:p>
        </w:tc>
        <w:tc>
          <w:tcPr>
            <w:tcW w:w="1276" w:type="dxa"/>
            <w:vMerge/>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shd w:val="pct12" w:color="auto" w:fill="auto"/>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看護師等（准看護師を除く。以下この項において同じ。）は、上記①に規定する利用者の日常生活全般の状況及び希望を踏まえて、介護予防訪問看護の目標、当該目標を達成するための具体的なサービスの内容、サービスの提供を行う期間等を記載した介護予防訪問看護計画書を作成し、主治の医師に提出していますか。</w:t>
            </w:r>
          </w:p>
        </w:tc>
        <w:tc>
          <w:tcPr>
            <w:tcW w:w="1134" w:type="dxa"/>
            <w:tcBorders>
              <w:top w:val="single" w:sz="4" w:space="0" w:color="auto"/>
              <w:bottom w:val="single" w:sz="4" w:space="0" w:color="auto"/>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予防条例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第56条第2号</w:t>
            </w:r>
          </w:p>
        </w:tc>
        <w:tc>
          <w:tcPr>
            <w:tcW w:w="1276" w:type="dxa"/>
            <w:vMerge/>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介護予防訪問看護計画書は、既に介護予防サービス計画が作成されている場合は、当該計画の内容に沿って作成していますか。</w:t>
            </w:r>
          </w:p>
        </w:tc>
        <w:tc>
          <w:tcPr>
            <w:tcW w:w="1134" w:type="dxa"/>
            <w:tcBorders>
              <w:top w:val="single" w:sz="4" w:space="0" w:color="auto"/>
              <w:bottom w:val="single" w:sz="4" w:space="0" w:color="auto"/>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予防条例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第56条第3号</w:t>
            </w:r>
          </w:p>
        </w:tc>
        <w:tc>
          <w:tcPr>
            <w:tcW w:w="1276" w:type="dxa"/>
            <w:vMerge/>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④　看護師等は、介護予防訪問看護計画書の作成に当たっては、その主要な事項について利用者又はその家族に対して説明し、利用者の同意を得ていますか。</w:t>
            </w:r>
          </w:p>
        </w:tc>
        <w:tc>
          <w:tcPr>
            <w:tcW w:w="1134" w:type="dxa"/>
            <w:tcBorders>
              <w:top w:val="single" w:sz="4" w:space="0" w:color="auto"/>
              <w:bottom w:val="single" w:sz="4" w:space="0" w:color="auto"/>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予防条例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第56条第4号</w:t>
            </w:r>
          </w:p>
        </w:tc>
        <w:tc>
          <w:tcPr>
            <w:tcW w:w="1276" w:type="dxa"/>
            <w:vMerge/>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1132"/>
        </w:trPr>
        <w:tc>
          <w:tcPr>
            <w:tcW w:w="1277" w:type="dxa"/>
            <w:vMerge/>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tcBorders>
              <w:top w:val="single" w:sz="4" w:space="0" w:color="auto"/>
              <w:bottom w:val="single" w:sz="4" w:space="0" w:color="auto"/>
            </w:tcBorders>
            <w:shd w:val="pct12" w:color="auto" w:fill="auto"/>
          </w:tcPr>
          <w:tbl>
            <w:tblPr>
              <w:tblStyle w:val="a3"/>
              <w:tblpPr w:leftFromText="142" w:rightFromText="142" w:vertAnchor="page" w:horzAnchor="margin" w:tblpY="54"/>
              <w:tblOverlap w:val="never"/>
              <w:tblW w:w="0" w:type="auto"/>
              <w:tblLayout w:type="fixed"/>
              <w:tblLook w:val="04A0" w:firstRow="1" w:lastRow="0" w:firstColumn="1" w:lastColumn="0" w:noHBand="0" w:noVBand="1"/>
            </w:tblPr>
            <w:tblGrid>
              <w:gridCol w:w="7030"/>
            </w:tblGrid>
            <w:tr w:rsidR="002410A3" w:rsidRPr="00C86AF2" w:rsidTr="004F3EDE">
              <w:trPr>
                <w:trHeight w:val="819"/>
              </w:trPr>
              <w:tc>
                <w:tcPr>
                  <w:tcW w:w="7030" w:type="dxa"/>
                </w:tcPr>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介護予防訪問看護計画は、利用者の日常生活全般の状況及び希望を踏まえて作成されなければならないものであり、その内容</w:t>
                  </w:r>
                  <w:r w:rsidRPr="00C86AF2">
                    <w:rPr>
                      <w:rFonts w:asciiTheme="majorEastAsia" w:eastAsiaTheme="majorEastAsia" w:hAnsiTheme="majorEastAsia" w:hint="eastAsia"/>
                      <w:color w:val="000000" w:themeColor="text1"/>
                      <w:sz w:val="12"/>
                      <w:szCs w:val="12"/>
                      <w:u w:val="single"/>
                    </w:rPr>
                    <w:t>及び理学療法士、作業療法士若しくは言語聴覚士による指定介護予訪問看護については、その訪問が看護業務の一環としてのリハビリテーションを中心としたものである場合には、看護職員の代わりに訪問させるものであること</w:t>
                  </w:r>
                  <w:r w:rsidRPr="00C86AF2">
                    <w:rPr>
                      <w:rFonts w:asciiTheme="majorEastAsia" w:eastAsiaTheme="majorEastAsia" w:hAnsiTheme="majorEastAsia" w:hint="eastAsia"/>
                      <w:color w:val="000000" w:themeColor="text1"/>
                      <w:sz w:val="12"/>
                      <w:szCs w:val="12"/>
                    </w:rPr>
                    <w:t>について説明を行った上で利用者の同意を得ることを義務づけることにより、サービス内容等への利用者の意向の反映の機会を保障しようとするものです。看護師等は、介護予防訪問看護計画の目標や内容等について、利用者又はその家族に、理解しやすい方法で説明を行うとともに、その実施状況や評価についても説明を行うものとしま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また、介護予防訪問看護計画を作成した際には、遅滞なく利用者に交付しなければならず、当該介護予防訪問看護計画は、２年間保存しなければなりません。</w:t>
                  </w:r>
                </w:p>
              </w:tc>
            </w:tr>
          </w:tbl>
          <w:p w:rsidR="002410A3" w:rsidRPr="00C86AF2" w:rsidRDefault="002410A3" w:rsidP="002410A3">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275" w:type="dxa"/>
            <w:tcBorders>
              <w:top w:val="single" w:sz="4" w:space="0" w:color="auto"/>
              <w:bottom w:val="single" w:sz="4" w:space="0" w:color="auto"/>
            </w:tcBorders>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平11老企25</w:t>
            </w:r>
          </w:p>
          <w:p w:rsidR="002410A3" w:rsidRPr="00CF58F1" w:rsidRDefault="000A2F9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第4</w:t>
            </w:r>
            <w:r w:rsidR="002410A3" w:rsidRPr="00CF58F1">
              <w:rPr>
                <w:rFonts w:asciiTheme="majorEastAsia" w:eastAsiaTheme="majorEastAsia" w:hAnsiTheme="majorEastAsia" w:hint="eastAsia"/>
                <w:color w:val="000000" w:themeColor="text1"/>
                <w:sz w:val="12"/>
                <w:szCs w:val="12"/>
              </w:rPr>
              <w:t>の三の2</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(2)</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条例第54条第2項</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第73条第2項</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【独自基準(市)】</w:t>
            </w:r>
          </w:p>
        </w:tc>
        <w:tc>
          <w:tcPr>
            <w:tcW w:w="1276" w:type="dxa"/>
            <w:vMerge/>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c>
          <w:tcPr>
            <w:tcW w:w="1277" w:type="dxa"/>
            <w:vMerge/>
            <w:shd w:val="pct12" w:color="auto" w:fill="auto"/>
          </w:tcPr>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21"/>
                <w:szCs w:val="21"/>
                <w:lang w:eastAsia="zh-CN"/>
              </w:rPr>
            </w:pPr>
          </w:p>
        </w:tc>
        <w:tc>
          <w:tcPr>
            <w:tcW w:w="6252"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⑤　看護師等は、介護予防訪問看護計画書を作成した際には、当該介護予防訪問看護計画書を利用者に交付していますか。</w:t>
            </w:r>
          </w:p>
        </w:tc>
        <w:tc>
          <w:tcPr>
            <w:tcW w:w="1134" w:type="dxa"/>
            <w:tcBorders>
              <w:top w:val="single" w:sz="4" w:space="0" w:color="auto"/>
              <w:bottom w:val="single" w:sz="4" w:space="0" w:color="auto"/>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予防条例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第56条第5号</w:t>
            </w:r>
          </w:p>
        </w:tc>
        <w:tc>
          <w:tcPr>
            <w:tcW w:w="1276" w:type="dxa"/>
            <w:vMerge/>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⑥　サービスの提供に当たっては、主治の医師との密接な連携及び上記②に規定する介護予防訪問看護計画書に基づき、利用者の心身の機能の維持回復を図るよう妥当適切に行っていますか。</w:t>
            </w:r>
          </w:p>
        </w:tc>
        <w:tc>
          <w:tcPr>
            <w:tcW w:w="1134" w:type="dxa"/>
            <w:tcBorders>
              <w:top w:val="single" w:sz="4" w:space="0" w:color="auto"/>
              <w:bottom w:val="single" w:sz="4" w:space="0" w:color="auto"/>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予防条例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第56条第6号</w:t>
            </w:r>
          </w:p>
        </w:tc>
        <w:tc>
          <w:tcPr>
            <w:tcW w:w="1276" w:type="dxa"/>
            <w:vMerge/>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⑦　サービスの提供に当たっては、懇切丁寧に行うことを旨とし、利用者又はその家族に対し、療養上必要な事項について、理解しやすいように指導又は説明を行っていますか。</w:t>
            </w:r>
          </w:p>
        </w:tc>
        <w:tc>
          <w:tcPr>
            <w:tcW w:w="1134" w:type="dxa"/>
            <w:tcBorders>
              <w:top w:val="single" w:sz="4" w:space="0" w:color="auto"/>
              <w:bottom w:val="single" w:sz="4" w:space="0" w:color="auto"/>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予防条例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第56条第7号</w:t>
            </w:r>
          </w:p>
        </w:tc>
        <w:tc>
          <w:tcPr>
            <w:tcW w:w="1276" w:type="dxa"/>
            <w:vMerge/>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shd w:val="pct12" w:color="auto" w:fill="auto"/>
          </w:tcPr>
          <w:p w:rsidR="00EF14AF" w:rsidRPr="00C86AF2" w:rsidRDefault="00EF14AF" w:rsidP="00EF14AF">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EF14AF" w:rsidRPr="009800E3" w:rsidRDefault="00EF14AF" w:rsidP="00EF14AF">
            <w:pPr>
              <w:spacing w:line="0" w:lineRule="atLeast"/>
              <w:ind w:left="106" w:hanging="106"/>
              <w:rPr>
                <w:rFonts w:asciiTheme="majorEastAsia" w:eastAsiaTheme="majorEastAsia" w:hAnsiTheme="majorEastAsia"/>
                <w:sz w:val="16"/>
                <w:szCs w:val="16"/>
              </w:rPr>
            </w:pPr>
            <w:r>
              <w:rPr>
                <w:rFonts w:asciiTheme="majorEastAsia" w:eastAsiaTheme="majorEastAsia" w:hAnsiTheme="majorEastAsia" w:hint="eastAsia"/>
                <w:sz w:val="16"/>
                <w:szCs w:val="16"/>
              </w:rPr>
              <w:t>⑧</w:t>
            </w:r>
            <w:r w:rsidRPr="009800E3">
              <w:rPr>
                <w:rFonts w:asciiTheme="majorEastAsia" w:eastAsiaTheme="majorEastAsia" w:hAnsiTheme="majorEastAsia" w:hint="eastAsia"/>
                <w:sz w:val="16"/>
                <w:szCs w:val="16"/>
              </w:rPr>
              <w:t xml:space="preserve">　利用者又は他の利用者等の生命又は身体を保護するため緊急やむを得ない場合を除き、身体的拘束その他利用者の行動を制限する行為</w:t>
            </w:r>
            <w:r w:rsidRPr="009800E3">
              <w:rPr>
                <w:rFonts w:asciiTheme="majorEastAsia" w:eastAsiaTheme="majorEastAsia" w:hAnsiTheme="majorEastAsia"/>
                <w:sz w:val="16"/>
                <w:szCs w:val="16"/>
              </w:rPr>
              <w:t>（</w:t>
            </w:r>
            <w:r w:rsidRPr="009800E3">
              <w:rPr>
                <w:rFonts w:asciiTheme="majorEastAsia" w:eastAsiaTheme="majorEastAsia" w:hAnsiTheme="majorEastAsia" w:hint="eastAsia"/>
                <w:sz w:val="16"/>
                <w:szCs w:val="16"/>
              </w:rPr>
              <w:t>身体的拘束等</w:t>
            </w:r>
            <w:r w:rsidRPr="009800E3">
              <w:rPr>
                <w:rFonts w:asciiTheme="majorEastAsia" w:eastAsiaTheme="majorEastAsia" w:hAnsiTheme="majorEastAsia"/>
                <w:sz w:val="16"/>
                <w:szCs w:val="16"/>
              </w:rPr>
              <w:t>）</w:t>
            </w:r>
            <w:r w:rsidRPr="009800E3">
              <w:rPr>
                <w:rFonts w:asciiTheme="majorEastAsia" w:eastAsiaTheme="majorEastAsia" w:hAnsiTheme="majorEastAsia" w:hint="eastAsia"/>
                <w:sz w:val="16"/>
                <w:szCs w:val="16"/>
              </w:rPr>
              <w:t>を行っていませんか。</w:t>
            </w:r>
          </w:p>
        </w:tc>
        <w:tc>
          <w:tcPr>
            <w:tcW w:w="1134" w:type="dxa"/>
            <w:shd w:val="clear" w:color="auto" w:fill="D9D9D9" w:themeFill="background1" w:themeFillShade="D9"/>
          </w:tcPr>
          <w:p w:rsidR="00EF14AF" w:rsidRPr="009800E3" w:rsidRDefault="00EF14AF" w:rsidP="00EF14AF">
            <w:pPr>
              <w:adjustRightInd w:val="0"/>
              <w:spacing w:line="0" w:lineRule="atLeast"/>
              <w:ind w:left="60" w:hanging="60"/>
              <w:contextualSpacing/>
              <w:jc w:val="center"/>
              <w:rPr>
                <w:rFonts w:asciiTheme="majorEastAsia" w:eastAsiaTheme="majorEastAsia" w:hAnsiTheme="majorEastAsia"/>
                <w:color w:val="000000" w:themeColor="text1"/>
                <w:w w:val="75"/>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shd w:val="clear" w:color="auto" w:fill="D9D9D9" w:themeFill="background1" w:themeFillShade="D9"/>
          </w:tcPr>
          <w:p w:rsidR="00EF14AF" w:rsidRPr="00CF58F1" w:rsidRDefault="00EF14AF" w:rsidP="00EF14AF">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CF58F1">
              <w:rPr>
                <w:rFonts w:asciiTheme="majorEastAsia" w:eastAsiaTheme="majorEastAsia" w:hAnsiTheme="majorEastAsia" w:cs="Times New Roman" w:hint="eastAsia"/>
                <w:snapToGrid w:val="0"/>
                <w:color w:val="000000" w:themeColor="text1"/>
                <w:spacing w:val="-2"/>
                <w:kern w:val="0"/>
                <w:sz w:val="12"/>
                <w:szCs w:val="12"/>
                <w:lang w:eastAsia="zh-CN"/>
              </w:rPr>
              <w:t>予防条例</w:t>
            </w:r>
          </w:p>
          <w:p w:rsidR="00EF14AF" w:rsidRPr="00CF58F1" w:rsidRDefault="00EF14AF" w:rsidP="00EF14AF">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CF58F1">
              <w:rPr>
                <w:rFonts w:asciiTheme="majorEastAsia" w:eastAsiaTheme="majorEastAsia" w:hAnsiTheme="majorEastAsia" w:cs="Times New Roman" w:hint="eastAsia"/>
                <w:snapToGrid w:val="0"/>
                <w:color w:val="000000" w:themeColor="text1"/>
                <w:spacing w:val="-2"/>
                <w:kern w:val="0"/>
                <w:sz w:val="12"/>
                <w:szCs w:val="12"/>
                <w:lang w:eastAsia="zh-CN"/>
              </w:rPr>
              <w:t>第</w:t>
            </w:r>
            <w:r w:rsidRPr="00CF58F1">
              <w:rPr>
                <w:rFonts w:asciiTheme="majorEastAsia" w:eastAsiaTheme="majorEastAsia" w:hAnsiTheme="majorEastAsia" w:cs="Times New Roman" w:hint="eastAsia"/>
                <w:snapToGrid w:val="0"/>
                <w:color w:val="000000" w:themeColor="text1"/>
                <w:spacing w:val="-2"/>
                <w:kern w:val="0"/>
                <w:sz w:val="12"/>
                <w:szCs w:val="12"/>
              </w:rPr>
              <w:t>56</w:t>
            </w:r>
            <w:r w:rsidRPr="00CF58F1">
              <w:rPr>
                <w:rFonts w:asciiTheme="majorEastAsia" w:eastAsiaTheme="majorEastAsia" w:hAnsiTheme="majorEastAsia" w:cs="Times New Roman" w:hint="eastAsia"/>
                <w:snapToGrid w:val="0"/>
                <w:color w:val="000000" w:themeColor="text1"/>
                <w:spacing w:val="-2"/>
                <w:kern w:val="0"/>
                <w:sz w:val="12"/>
                <w:szCs w:val="12"/>
                <w:lang w:eastAsia="zh-CN"/>
              </w:rPr>
              <w:t>条第</w:t>
            </w:r>
            <w:r w:rsidRPr="00CF58F1">
              <w:rPr>
                <w:rFonts w:asciiTheme="majorEastAsia" w:eastAsiaTheme="majorEastAsia" w:hAnsiTheme="majorEastAsia" w:cs="Times New Roman" w:hint="eastAsia"/>
                <w:snapToGrid w:val="0"/>
                <w:color w:val="000000" w:themeColor="text1"/>
                <w:spacing w:val="-2"/>
                <w:kern w:val="0"/>
                <w:sz w:val="12"/>
                <w:szCs w:val="12"/>
              </w:rPr>
              <w:t>8</w:t>
            </w:r>
            <w:r w:rsidRPr="00CF58F1">
              <w:rPr>
                <w:rFonts w:asciiTheme="majorEastAsia" w:eastAsiaTheme="majorEastAsia" w:hAnsiTheme="majorEastAsia" w:cs="Times New Roman" w:hint="eastAsia"/>
                <w:snapToGrid w:val="0"/>
                <w:color w:val="000000" w:themeColor="text1"/>
                <w:spacing w:val="-2"/>
                <w:kern w:val="0"/>
                <w:sz w:val="12"/>
                <w:szCs w:val="12"/>
                <w:lang w:eastAsia="zh-CN"/>
              </w:rPr>
              <w:t>号</w:t>
            </w:r>
          </w:p>
          <w:p w:rsidR="00EF14AF" w:rsidRPr="00CF58F1" w:rsidRDefault="00EF14AF" w:rsidP="00EF14AF">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c>
          <w:tcPr>
            <w:tcW w:w="1276" w:type="dxa"/>
            <w:vMerge/>
            <w:shd w:val="pct12" w:color="auto" w:fill="auto"/>
          </w:tcPr>
          <w:p w:rsidR="00EF14AF" w:rsidRPr="00CF58F1" w:rsidRDefault="00EF14AF" w:rsidP="00EF14AF">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c>
          <w:tcPr>
            <w:tcW w:w="1277" w:type="dxa"/>
            <w:vMerge/>
            <w:shd w:val="pct12" w:color="auto" w:fill="auto"/>
          </w:tcPr>
          <w:p w:rsidR="00EF14AF" w:rsidRPr="00C86AF2" w:rsidRDefault="00EF14AF" w:rsidP="00EF14AF">
            <w:pPr>
              <w:spacing w:line="0" w:lineRule="atLeast"/>
              <w:ind w:left="144" w:hanging="144"/>
              <w:jc w:val="left"/>
              <w:rPr>
                <w:rFonts w:asciiTheme="majorEastAsia" w:eastAsiaTheme="majorEastAsia" w:hAnsiTheme="majorEastAsia"/>
                <w:color w:val="000000" w:themeColor="text1"/>
                <w:sz w:val="21"/>
                <w:szCs w:val="21"/>
                <w:lang w:eastAsia="zh-CN"/>
              </w:rPr>
            </w:pPr>
          </w:p>
        </w:tc>
        <w:tc>
          <w:tcPr>
            <w:tcW w:w="6252" w:type="dxa"/>
            <w:tcBorders>
              <w:bottom w:val="dotted" w:sz="4" w:space="0" w:color="auto"/>
            </w:tcBorders>
            <w:shd w:val="clear" w:color="auto" w:fill="D9D9D9" w:themeFill="background1" w:themeFillShade="D9"/>
          </w:tcPr>
          <w:p w:rsidR="00EF14AF" w:rsidRPr="009800E3" w:rsidRDefault="00EF14AF" w:rsidP="00EF14AF">
            <w:pPr>
              <w:spacing w:line="0" w:lineRule="atLeast"/>
              <w:ind w:left="106" w:hanging="106"/>
              <w:rPr>
                <w:rFonts w:asciiTheme="majorEastAsia" w:eastAsiaTheme="majorEastAsia" w:hAnsiTheme="majorEastAsia"/>
                <w:sz w:val="16"/>
                <w:szCs w:val="16"/>
              </w:rPr>
            </w:pPr>
            <w:r>
              <w:rPr>
                <w:rFonts w:asciiTheme="majorEastAsia" w:eastAsiaTheme="majorEastAsia" w:hAnsiTheme="majorEastAsia" w:hint="eastAsia"/>
                <w:sz w:val="16"/>
                <w:szCs w:val="16"/>
              </w:rPr>
              <w:t>⑨</w:t>
            </w:r>
            <w:r w:rsidRPr="009800E3">
              <w:rPr>
                <w:rFonts w:asciiTheme="majorEastAsia" w:eastAsiaTheme="majorEastAsia" w:hAnsiTheme="majorEastAsia" w:hint="eastAsia"/>
                <w:sz w:val="16"/>
                <w:szCs w:val="16"/>
              </w:rPr>
              <w:t xml:space="preserve">　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1134" w:type="dxa"/>
            <w:tcBorders>
              <w:bottom w:val="dotted" w:sz="4" w:space="0" w:color="auto"/>
            </w:tcBorders>
            <w:shd w:val="clear" w:color="auto" w:fill="D9D9D9" w:themeFill="background1" w:themeFillShade="D9"/>
          </w:tcPr>
          <w:p w:rsidR="00EF14AF" w:rsidRPr="009800E3" w:rsidRDefault="00EF14AF" w:rsidP="00EF14AF">
            <w:pPr>
              <w:adjustRightInd w:val="0"/>
              <w:spacing w:line="0" w:lineRule="atLeast"/>
              <w:ind w:left="60" w:hanging="60"/>
              <w:contextualSpacing/>
              <w:jc w:val="center"/>
              <w:rPr>
                <w:rFonts w:asciiTheme="majorEastAsia" w:eastAsiaTheme="majorEastAsia" w:hAnsiTheme="majorEastAsia"/>
                <w:color w:val="000000" w:themeColor="text1"/>
                <w:w w:val="75"/>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shd w:val="clear" w:color="auto" w:fill="D9D9D9" w:themeFill="background1" w:themeFillShade="D9"/>
          </w:tcPr>
          <w:p w:rsidR="00EF14AF" w:rsidRPr="00CF58F1" w:rsidRDefault="00EF14AF" w:rsidP="00EF14AF">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CF58F1">
              <w:rPr>
                <w:rFonts w:asciiTheme="majorEastAsia" w:eastAsiaTheme="majorEastAsia" w:hAnsiTheme="majorEastAsia" w:cs="Times New Roman" w:hint="eastAsia"/>
                <w:snapToGrid w:val="0"/>
                <w:color w:val="000000" w:themeColor="text1"/>
                <w:spacing w:val="-2"/>
                <w:kern w:val="0"/>
                <w:sz w:val="12"/>
                <w:szCs w:val="12"/>
                <w:lang w:eastAsia="zh-CN"/>
              </w:rPr>
              <w:t>予防条例</w:t>
            </w:r>
          </w:p>
          <w:p w:rsidR="00EF14AF" w:rsidRPr="00CF58F1" w:rsidRDefault="00EF14AF" w:rsidP="00EF14AF">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CF58F1">
              <w:rPr>
                <w:rFonts w:asciiTheme="majorEastAsia" w:eastAsiaTheme="majorEastAsia" w:hAnsiTheme="majorEastAsia" w:cs="Times New Roman" w:hint="eastAsia"/>
                <w:snapToGrid w:val="0"/>
                <w:color w:val="000000" w:themeColor="text1"/>
                <w:spacing w:val="-2"/>
                <w:kern w:val="0"/>
                <w:sz w:val="12"/>
                <w:szCs w:val="12"/>
                <w:lang w:eastAsia="zh-CN"/>
              </w:rPr>
              <w:t>第</w:t>
            </w:r>
            <w:r w:rsidRPr="00CF58F1">
              <w:rPr>
                <w:rFonts w:asciiTheme="majorEastAsia" w:eastAsiaTheme="majorEastAsia" w:hAnsiTheme="majorEastAsia" w:cs="Times New Roman" w:hint="eastAsia"/>
                <w:snapToGrid w:val="0"/>
                <w:color w:val="000000" w:themeColor="text1"/>
                <w:spacing w:val="-2"/>
                <w:kern w:val="0"/>
                <w:sz w:val="12"/>
                <w:szCs w:val="12"/>
              </w:rPr>
              <w:t>56</w:t>
            </w:r>
            <w:r w:rsidRPr="00CF58F1">
              <w:rPr>
                <w:rFonts w:asciiTheme="majorEastAsia" w:eastAsiaTheme="majorEastAsia" w:hAnsiTheme="majorEastAsia" w:cs="Times New Roman" w:hint="eastAsia"/>
                <w:snapToGrid w:val="0"/>
                <w:color w:val="000000" w:themeColor="text1"/>
                <w:spacing w:val="-2"/>
                <w:kern w:val="0"/>
                <w:sz w:val="12"/>
                <w:szCs w:val="12"/>
                <w:lang w:eastAsia="zh-CN"/>
              </w:rPr>
              <w:t>条第</w:t>
            </w:r>
            <w:r w:rsidRPr="00CF58F1">
              <w:rPr>
                <w:rFonts w:asciiTheme="majorEastAsia" w:eastAsiaTheme="majorEastAsia" w:hAnsiTheme="majorEastAsia" w:cs="Times New Roman" w:hint="eastAsia"/>
                <w:snapToGrid w:val="0"/>
                <w:color w:val="000000" w:themeColor="text1"/>
                <w:spacing w:val="-2"/>
                <w:kern w:val="0"/>
                <w:sz w:val="12"/>
                <w:szCs w:val="12"/>
              </w:rPr>
              <w:t>9</w:t>
            </w:r>
            <w:r w:rsidRPr="00CF58F1">
              <w:rPr>
                <w:rFonts w:asciiTheme="majorEastAsia" w:eastAsiaTheme="majorEastAsia" w:hAnsiTheme="majorEastAsia" w:cs="Times New Roman" w:hint="eastAsia"/>
                <w:snapToGrid w:val="0"/>
                <w:color w:val="000000" w:themeColor="text1"/>
                <w:spacing w:val="-2"/>
                <w:kern w:val="0"/>
                <w:sz w:val="12"/>
                <w:szCs w:val="12"/>
                <w:lang w:eastAsia="zh-CN"/>
              </w:rPr>
              <w:t>号</w:t>
            </w:r>
          </w:p>
          <w:p w:rsidR="00EF14AF" w:rsidRPr="00CF58F1" w:rsidRDefault="00EF14AF" w:rsidP="00EF14AF">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c>
          <w:tcPr>
            <w:tcW w:w="1276" w:type="dxa"/>
            <w:vMerge/>
            <w:shd w:val="pct12" w:color="auto" w:fill="auto"/>
          </w:tcPr>
          <w:p w:rsidR="00EF14AF" w:rsidRPr="00CF58F1" w:rsidRDefault="00EF14AF" w:rsidP="00EF14AF">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c>
          <w:tcPr>
            <w:tcW w:w="1277" w:type="dxa"/>
            <w:vMerge/>
            <w:shd w:val="pct12" w:color="auto" w:fill="auto"/>
          </w:tcPr>
          <w:p w:rsidR="00EF14AF" w:rsidRPr="00C86AF2" w:rsidRDefault="00EF14AF" w:rsidP="00EF14AF">
            <w:pPr>
              <w:spacing w:line="0" w:lineRule="atLeast"/>
              <w:ind w:left="144" w:hanging="144"/>
              <w:jc w:val="left"/>
              <w:rPr>
                <w:rFonts w:asciiTheme="majorEastAsia" w:eastAsiaTheme="majorEastAsia" w:hAnsiTheme="majorEastAsia"/>
                <w:color w:val="000000" w:themeColor="text1"/>
                <w:sz w:val="21"/>
                <w:szCs w:val="21"/>
                <w:lang w:eastAsia="zh-CN"/>
              </w:rPr>
            </w:pPr>
          </w:p>
        </w:tc>
        <w:tc>
          <w:tcPr>
            <w:tcW w:w="7386" w:type="dxa"/>
            <w:gridSpan w:val="2"/>
            <w:tcBorders>
              <w:top w:val="dotted" w:sz="4" w:space="0" w:color="auto"/>
              <w:bottom w:val="dotted" w:sz="4" w:space="0" w:color="auto"/>
            </w:tcBorders>
            <w:shd w:val="clear" w:color="auto" w:fill="D9D9D9" w:themeFill="background1" w:themeFillShade="D9"/>
          </w:tcPr>
          <w:tbl>
            <w:tblPr>
              <w:tblStyle w:val="a3"/>
              <w:tblpPr w:leftFromText="142" w:rightFromText="142" w:vertAnchor="text" w:horzAnchor="margin" w:tblpY="45"/>
              <w:tblOverlap w:val="never"/>
              <w:tblW w:w="7304" w:type="dxa"/>
              <w:tblLayout w:type="fixed"/>
              <w:tblLook w:val="04A0" w:firstRow="1" w:lastRow="0" w:firstColumn="1" w:lastColumn="0" w:noHBand="0" w:noVBand="1"/>
            </w:tblPr>
            <w:tblGrid>
              <w:gridCol w:w="7304"/>
            </w:tblGrid>
            <w:tr w:rsidR="00EF14AF" w:rsidRPr="00F55168" w:rsidTr="006C2CFF">
              <w:trPr>
                <w:trHeight w:val="157"/>
              </w:trPr>
              <w:tc>
                <w:tcPr>
                  <w:tcW w:w="7304" w:type="dxa"/>
                </w:tcPr>
                <w:p w:rsidR="00EF14AF" w:rsidRDefault="00EF14AF" w:rsidP="00EF14AF">
                  <w:pPr>
                    <w:tabs>
                      <w:tab w:val="left" w:pos="2749"/>
                    </w:tabs>
                    <w:adjustRightInd w:val="0"/>
                    <w:spacing w:line="0" w:lineRule="atLeast"/>
                    <w:ind w:left="99" w:hangingChars="100" w:hanging="99"/>
                    <w:contextualSpacing/>
                    <w:jc w:val="left"/>
                    <w:rPr>
                      <w:rFonts w:hAnsi="ＭＳ ゴシック"/>
                      <w:sz w:val="12"/>
                      <w:szCs w:val="12"/>
                    </w:rPr>
                  </w:pPr>
                  <w:r w:rsidRPr="00963B07">
                    <w:rPr>
                      <w:rFonts w:hAnsi="ＭＳ ゴシック" w:hint="eastAsia"/>
                      <w:sz w:val="12"/>
                      <w:szCs w:val="12"/>
                    </w:rPr>
                    <w:t xml:space="preserve">※　</w:t>
                  </w:r>
                  <w:r>
                    <w:rPr>
                      <w:rFonts w:hAnsi="ＭＳ ゴシック" w:hint="eastAsia"/>
                      <w:sz w:val="12"/>
                      <w:szCs w:val="12"/>
                    </w:rPr>
                    <w:t>指定訪問介護の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w:t>
                  </w:r>
                </w:p>
                <w:p w:rsidR="00EF14AF" w:rsidRPr="00963B07" w:rsidRDefault="00EF14AF" w:rsidP="00EF14AF">
                  <w:pPr>
                    <w:tabs>
                      <w:tab w:val="left" w:pos="2749"/>
                    </w:tabs>
                    <w:adjustRightInd w:val="0"/>
                    <w:spacing w:line="0" w:lineRule="atLeast"/>
                    <w:ind w:left="99" w:hangingChars="100" w:hanging="99"/>
                    <w:contextualSpacing/>
                    <w:jc w:val="left"/>
                    <w:rPr>
                      <w:rFonts w:hAnsi="ＭＳ ゴシック"/>
                      <w:color w:val="000000" w:themeColor="text1"/>
                      <w:sz w:val="12"/>
                      <w:szCs w:val="12"/>
                    </w:rPr>
                  </w:pPr>
                  <w:r>
                    <w:rPr>
                      <w:rFonts w:hAnsi="ＭＳ ゴシック" w:hint="eastAsia"/>
                      <w:sz w:val="12"/>
                      <w:szCs w:val="12"/>
                    </w:rPr>
                    <w:t xml:space="preserve">　　また、緊急やむを得ない理由については、切迫性（緊急性）、非代替性及び一時性の３つの要件を満たすことについて、組織等としてこれらの要件の確認等の手続きを極めて慎重に行うこととし、その具体的な内容について記録しておくことが必要である。</w:t>
                  </w:r>
                </w:p>
              </w:tc>
            </w:tr>
          </w:tbl>
          <w:p w:rsidR="00EF14AF" w:rsidRPr="00C86AF2" w:rsidRDefault="00EF14AF" w:rsidP="00EF14AF">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Borders>
              <w:top w:val="nil"/>
              <w:bottom w:val="dotted" w:sz="4" w:space="0" w:color="auto"/>
            </w:tcBorders>
            <w:shd w:val="clear" w:color="auto" w:fill="D9D9D9" w:themeFill="background1" w:themeFillShade="D9"/>
          </w:tcPr>
          <w:p w:rsidR="00EF14AF" w:rsidRPr="00CF58F1" w:rsidRDefault="00EF14AF" w:rsidP="00EF14AF">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CF58F1">
              <w:rPr>
                <w:rFonts w:asciiTheme="majorEastAsia" w:eastAsiaTheme="majorEastAsia" w:hAnsiTheme="majorEastAsia" w:cs="Times New Roman" w:hint="eastAsia"/>
                <w:snapToGrid w:val="0"/>
                <w:color w:val="000000" w:themeColor="text1"/>
                <w:spacing w:val="-2"/>
                <w:kern w:val="0"/>
                <w:sz w:val="12"/>
                <w:szCs w:val="12"/>
              </w:rPr>
              <w:t>平11老企25</w:t>
            </w:r>
          </w:p>
          <w:p w:rsidR="00EF14AF" w:rsidRPr="00CF58F1" w:rsidRDefault="00EF14AF" w:rsidP="00EF14AF">
            <w:pPr>
              <w:adjustRightInd w:val="0"/>
              <w:spacing w:line="0" w:lineRule="atLeast"/>
              <w:ind w:left="72" w:hanging="72"/>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cs="Times New Roman" w:hint="eastAsia"/>
                <w:snapToGrid w:val="0"/>
                <w:color w:val="000000" w:themeColor="text1"/>
                <w:spacing w:val="-2"/>
                <w:kern w:val="0"/>
                <w:sz w:val="12"/>
                <w:szCs w:val="12"/>
              </w:rPr>
              <w:t>第3の</w:t>
            </w:r>
            <w:r w:rsidR="00A23CF4" w:rsidRPr="00CF58F1">
              <w:rPr>
                <w:rFonts w:asciiTheme="majorEastAsia" w:eastAsiaTheme="majorEastAsia" w:hAnsiTheme="majorEastAsia" w:cs="Times New Roman" w:hint="eastAsia"/>
                <w:snapToGrid w:val="0"/>
                <w:color w:val="000000" w:themeColor="text1"/>
                <w:spacing w:val="-2"/>
                <w:kern w:val="0"/>
                <w:sz w:val="12"/>
                <w:szCs w:val="12"/>
              </w:rPr>
              <w:t>一の3の</w:t>
            </w:r>
            <w:r w:rsidRPr="00CF58F1">
              <w:rPr>
                <w:rFonts w:asciiTheme="majorEastAsia" w:eastAsiaTheme="majorEastAsia" w:hAnsiTheme="majorEastAsia" w:cs="Times New Roman" w:hint="eastAsia"/>
                <w:snapToGrid w:val="0"/>
                <w:color w:val="000000" w:themeColor="text1"/>
                <w:spacing w:val="-2"/>
                <w:kern w:val="0"/>
                <w:sz w:val="12"/>
                <w:szCs w:val="12"/>
              </w:rPr>
              <w:t>(13)</w:t>
            </w:r>
            <w:r w:rsidR="000A2F93" w:rsidRPr="00CF58F1">
              <w:rPr>
                <w:rFonts w:asciiTheme="majorEastAsia" w:eastAsiaTheme="majorEastAsia" w:hAnsiTheme="majorEastAsia" w:cs="Times New Roman" w:hint="eastAsia"/>
                <w:snapToGrid w:val="0"/>
                <w:color w:val="000000" w:themeColor="text1"/>
                <w:spacing w:val="-2"/>
                <w:kern w:val="0"/>
                <w:sz w:val="12"/>
                <w:szCs w:val="12"/>
              </w:rPr>
              <w:t>の</w:t>
            </w:r>
            <w:r w:rsidRPr="00CF58F1">
              <w:rPr>
                <w:rFonts w:asciiTheme="majorEastAsia" w:eastAsiaTheme="majorEastAsia" w:hAnsiTheme="majorEastAsia" w:cs="Times New Roman" w:hint="eastAsia"/>
                <w:snapToGrid w:val="0"/>
                <w:color w:val="000000" w:themeColor="text1"/>
                <w:spacing w:val="-2"/>
                <w:kern w:val="0"/>
                <w:sz w:val="12"/>
                <w:szCs w:val="12"/>
              </w:rPr>
              <w:t>③</w:t>
            </w:r>
          </w:p>
        </w:tc>
        <w:tc>
          <w:tcPr>
            <w:tcW w:w="1276" w:type="dxa"/>
            <w:vMerge/>
          </w:tcPr>
          <w:p w:rsidR="00EF14AF" w:rsidRPr="00CF58F1" w:rsidRDefault="00EF14AF" w:rsidP="00EF14AF">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shd w:val="pct12" w:color="auto" w:fill="auto"/>
          </w:tcPr>
          <w:p w:rsidR="00EF14AF" w:rsidRPr="00C86AF2" w:rsidRDefault="00EF14AF" w:rsidP="00EF14AF">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single" w:sz="4" w:space="0" w:color="auto"/>
            </w:tcBorders>
            <w:shd w:val="clear" w:color="auto" w:fill="D9D9D9" w:themeFill="background1" w:themeFillShade="D9"/>
          </w:tcPr>
          <w:tbl>
            <w:tblPr>
              <w:tblStyle w:val="a3"/>
              <w:tblpPr w:leftFromText="142" w:rightFromText="142" w:vertAnchor="text" w:horzAnchor="margin" w:tblpY="45"/>
              <w:tblOverlap w:val="never"/>
              <w:tblW w:w="7304" w:type="dxa"/>
              <w:tblLayout w:type="fixed"/>
              <w:tblLook w:val="04A0" w:firstRow="1" w:lastRow="0" w:firstColumn="1" w:lastColumn="0" w:noHBand="0" w:noVBand="1"/>
            </w:tblPr>
            <w:tblGrid>
              <w:gridCol w:w="7304"/>
            </w:tblGrid>
            <w:tr w:rsidR="00EF14AF" w:rsidRPr="00F55168" w:rsidTr="006C2CFF">
              <w:trPr>
                <w:trHeight w:val="157"/>
              </w:trPr>
              <w:tc>
                <w:tcPr>
                  <w:tcW w:w="7304" w:type="dxa"/>
                </w:tcPr>
                <w:p w:rsidR="00EF14AF" w:rsidRPr="00963B07" w:rsidRDefault="00EF14AF" w:rsidP="00EF14AF">
                  <w:pPr>
                    <w:tabs>
                      <w:tab w:val="left" w:pos="2749"/>
                    </w:tabs>
                    <w:adjustRightInd w:val="0"/>
                    <w:spacing w:line="0" w:lineRule="atLeast"/>
                    <w:ind w:left="0" w:firstLineChars="0" w:firstLine="0"/>
                    <w:contextualSpacing/>
                    <w:jc w:val="left"/>
                    <w:rPr>
                      <w:rFonts w:hAnsi="ＭＳ ゴシック"/>
                      <w:color w:val="000000" w:themeColor="text1"/>
                      <w:sz w:val="12"/>
                      <w:szCs w:val="12"/>
                    </w:rPr>
                  </w:pPr>
                  <w:r w:rsidRPr="00963B07">
                    <w:rPr>
                      <w:rFonts w:hAnsi="ＭＳ ゴシック" w:hint="eastAsia"/>
                      <w:sz w:val="12"/>
                      <w:szCs w:val="12"/>
                    </w:rPr>
                    <w:t>※　身体的拘束等の記録は、5年間保存しなければなりません。</w:t>
                  </w:r>
                </w:p>
              </w:tc>
            </w:tr>
          </w:tbl>
          <w:p w:rsidR="00EF14AF" w:rsidRPr="00C86AF2" w:rsidRDefault="00EF14AF" w:rsidP="00EF14AF">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Borders>
              <w:top w:val="nil"/>
            </w:tcBorders>
            <w:shd w:val="clear" w:color="auto" w:fill="D9D9D9" w:themeFill="background1" w:themeFillShade="D9"/>
          </w:tcPr>
          <w:p w:rsidR="00EF14AF" w:rsidRPr="00CF58F1" w:rsidRDefault="00EF14AF" w:rsidP="00EF14AF">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CF58F1">
              <w:rPr>
                <w:rFonts w:asciiTheme="majorEastAsia" w:eastAsiaTheme="majorEastAsia" w:hAnsiTheme="majorEastAsia" w:cs="Times New Roman" w:hint="eastAsia"/>
                <w:snapToGrid w:val="0"/>
                <w:color w:val="000000" w:themeColor="text1"/>
                <w:spacing w:val="-2"/>
                <w:kern w:val="0"/>
                <w:sz w:val="12"/>
                <w:szCs w:val="12"/>
                <w:lang w:eastAsia="zh-CN"/>
              </w:rPr>
              <w:t>予防条例</w:t>
            </w:r>
          </w:p>
          <w:p w:rsidR="00EF14AF" w:rsidRPr="00CF58F1" w:rsidRDefault="00EF14AF" w:rsidP="00EF14AF">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CF58F1">
              <w:rPr>
                <w:rFonts w:asciiTheme="majorEastAsia" w:eastAsiaTheme="majorEastAsia" w:hAnsiTheme="majorEastAsia" w:cs="Times New Roman" w:hint="eastAsia"/>
                <w:snapToGrid w:val="0"/>
                <w:color w:val="000000" w:themeColor="text1"/>
                <w:spacing w:val="-2"/>
                <w:kern w:val="0"/>
                <w:sz w:val="12"/>
                <w:szCs w:val="12"/>
                <w:lang w:eastAsia="zh-CN"/>
              </w:rPr>
              <w:t>第53条第2項</w:t>
            </w:r>
          </w:p>
          <w:p w:rsidR="00EF14AF" w:rsidRPr="00CF58F1" w:rsidRDefault="00EF14AF" w:rsidP="00EF14AF">
            <w:pPr>
              <w:adjustRightInd w:val="0"/>
              <w:spacing w:line="0" w:lineRule="atLeast"/>
              <w:ind w:left="72" w:hanging="72"/>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cs="Times New Roman" w:hint="eastAsia"/>
                <w:snapToGrid w:val="0"/>
                <w:color w:val="000000" w:themeColor="text1"/>
                <w:spacing w:val="-2"/>
                <w:kern w:val="0"/>
                <w:sz w:val="12"/>
                <w:szCs w:val="12"/>
                <w:lang w:eastAsia="zh-CN"/>
              </w:rPr>
              <w:t>【独自基準(</w:t>
            </w:r>
            <w:r w:rsidRPr="00CF58F1">
              <w:rPr>
                <w:rFonts w:asciiTheme="majorEastAsia" w:eastAsiaTheme="majorEastAsia" w:hAnsiTheme="majorEastAsia" w:hint="eastAsia"/>
                <w:color w:val="000000" w:themeColor="text1"/>
                <w:sz w:val="12"/>
                <w:szCs w:val="12"/>
                <w:lang w:eastAsia="zh-CN"/>
              </w:rPr>
              <w:t>市)</w:t>
            </w:r>
            <w:r w:rsidRPr="00CF58F1">
              <w:rPr>
                <w:rFonts w:asciiTheme="majorEastAsia" w:eastAsiaTheme="majorEastAsia" w:hAnsiTheme="majorEastAsia" w:cs="Times New Roman" w:hint="eastAsia"/>
                <w:snapToGrid w:val="0"/>
                <w:color w:val="000000" w:themeColor="text1"/>
                <w:spacing w:val="-2"/>
                <w:kern w:val="0"/>
                <w:sz w:val="12"/>
                <w:szCs w:val="12"/>
                <w:lang w:eastAsia="zh-CN"/>
              </w:rPr>
              <w:t>】</w:t>
            </w:r>
          </w:p>
        </w:tc>
        <w:tc>
          <w:tcPr>
            <w:tcW w:w="1276" w:type="dxa"/>
            <w:vMerge/>
          </w:tcPr>
          <w:p w:rsidR="00EF14AF" w:rsidRPr="00CF58F1" w:rsidRDefault="00EF14AF" w:rsidP="00EF14AF">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c>
          <w:tcPr>
            <w:tcW w:w="1277" w:type="dxa"/>
            <w:vMerge/>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lang w:eastAsia="zh-CN"/>
              </w:rPr>
            </w:pPr>
          </w:p>
        </w:tc>
        <w:tc>
          <w:tcPr>
            <w:tcW w:w="6252" w:type="dxa"/>
            <w:tcBorders>
              <w:top w:val="single" w:sz="4" w:space="0" w:color="auto"/>
              <w:bottom w:val="single" w:sz="4" w:space="0" w:color="auto"/>
            </w:tcBorders>
            <w:shd w:val="pct12" w:color="auto" w:fill="auto"/>
          </w:tcPr>
          <w:p w:rsidR="002410A3" w:rsidRPr="00C86AF2" w:rsidRDefault="006C2CFF"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⑩</w:t>
            </w:r>
            <w:r w:rsidR="002410A3" w:rsidRPr="00C86AF2">
              <w:rPr>
                <w:rFonts w:asciiTheme="majorEastAsia" w:eastAsiaTheme="majorEastAsia" w:hAnsiTheme="majorEastAsia" w:hint="eastAsia"/>
                <w:color w:val="000000" w:themeColor="text1"/>
                <w:sz w:val="16"/>
                <w:szCs w:val="16"/>
              </w:rPr>
              <w:t xml:space="preserve">　サービスの提供に当たっては、医学の進歩に対応し、適切な看護技術をもってサービスの提供を行っていますか。</w:t>
            </w:r>
          </w:p>
        </w:tc>
        <w:tc>
          <w:tcPr>
            <w:tcW w:w="1134" w:type="dxa"/>
            <w:tcBorders>
              <w:top w:val="single" w:sz="4" w:space="0" w:color="auto"/>
              <w:bottom w:val="single" w:sz="4" w:space="0" w:color="auto"/>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予防条例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第56条第</w:t>
            </w:r>
            <w:r w:rsidR="00EF14AF" w:rsidRPr="00CF58F1">
              <w:rPr>
                <w:rFonts w:asciiTheme="majorEastAsia" w:eastAsiaTheme="majorEastAsia" w:hAnsiTheme="majorEastAsia" w:hint="eastAsia"/>
                <w:color w:val="000000" w:themeColor="text1"/>
                <w:sz w:val="12"/>
                <w:szCs w:val="12"/>
              </w:rPr>
              <w:t>10</w:t>
            </w:r>
            <w:r w:rsidRPr="00CF58F1">
              <w:rPr>
                <w:rFonts w:asciiTheme="majorEastAsia" w:eastAsiaTheme="majorEastAsia" w:hAnsiTheme="majorEastAsia" w:hint="eastAsia"/>
                <w:color w:val="000000" w:themeColor="text1"/>
                <w:sz w:val="12"/>
                <w:szCs w:val="12"/>
              </w:rPr>
              <w:t>号</w:t>
            </w:r>
          </w:p>
        </w:tc>
        <w:tc>
          <w:tcPr>
            <w:tcW w:w="1276" w:type="dxa"/>
            <w:vMerge/>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single" w:sz="4" w:space="0" w:color="auto"/>
            </w:tcBorders>
            <w:shd w:val="pct12" w:color="auto" w:fill="auto"/>
          </w:tcPr>
          <w:p w:rsidR="002410A3" w:rsidRPr="00C86AF2" w:rsidRDefault="006C2CFF"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⑪</w:t>
            </w:r>
            <w:r w:rsidR="002410A3" w:rsidRPr="00C86AF2">
              <w:rPr>
                <w:rFonts w:asciiTheme="majorEastAsia" w:eastAsiaTheme="majorEastAsia" w:hAnsiTheme="majorEastAsia" w:hint="eastAsia"/>
                <w:color w:val="000000" w:themeColor="text1"/>
                <w:sz w:val="16"/>
                <w:szCs w:val="16"/>
              </w:rPr>
              <w:t xml:space="preserve">　特殊な看護等を行っていませんか。</w:t>
            </w:r>
          </w:p>
        </w:tc>
        <w:tc>
          <w:tcPr>
            <w:tcW w:w="1134" w:type="dxa"/>
            <w:tcBorders>
              <w:top w:val="single" w:sz="4" w:space="0" w:color="auto"/>
              <w:bottom w:val="single" w:sz="4" w:space="0" w:color="auto"/>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いない・いる</w:t>
            </w:r>
          </w:p>
        </w:tc>
        <w:tc>
          <w:tcPr>
            <w:tcW w:w="1275" w:type="dxa"/>
            <w:tcBorders>
              <w:top w:val="single" w:sz="4" w:space="0" w:color="auto"/>
              <w:bottom w:val="single" w:sz="4" w:space="0" w:color="auto"/>
            </w:tcBorders>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予防条例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第56条第</w:t>
            </w:r>
            <w:r w:rsidR="00EF14AF" w:rsidRPr="00CF58F1">
              <w:rPr>
                <w:rFonts w:asciiTheme="majorEastAsia" w:eastAsiaTheme="majorEastAsia" w:hAnsiTheme="majorEastAsia" w:hint="eastAsia"/>
                <w:color w:val="000000" w:themeColor="text1"/>
                <w:sz w:val="12"/>
                <w:szCs w:val="12"/>
              </w:rPr>
              <w:t>11</w:t>
            </w:r>
            <w:r w:rsidRPr="00CF58F1">
              <w:rPr>
                <w:rFonts w:asciiTheme="majorEastAsia" w:eastAsiaTheme="majorEastAsia" w:hAnsiTheme="majorEastAsia" w:hint="eastAsia"/>
                <w:color w:val="000000" w:themeColor="text1"/>
                <w:sz w:val="12"/>
                <w:szCs w:val="12"/>
              </w:rPr>
              <w:t>号</w:t>
            </w:r>
          </w:p>
        </w:tc>
        <w:tc>
          <w:tcPr>
            <w:tcW w:w="1276" w:type="dxa"/>
            <w:vMerge/>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single" w:sz="4" w:space="0" w:color="auto"/>
            </w:tcBorders>
            <w:shd w:val="pct12" w:color="auto" w:fill="auto"/>
          </w:tcPr>
          <w:p w:rsidR="002410A3" w:rsidRPr="00C86AF2" w:rsidRDefault="006C2CFF"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⑫</w:t>
            </w:r>
            <w:r w:rsidR="002410A3" w:rsidRPr="00C86AF2">
              <w:rPr>
                <w:rFonts w:asciiTheme="majorEastAsia" w:eastAsiaTheme="majorEastAsia" w:hAnsiTheme="majorEastAsia" w:hint="eastAsia"/>
                <w:color w:val="000000" w:themeColor="text1"/>
                <w:sz w:val="16"/>
                <w:szCs w:val="16"/>
              </w:rPr>
              <w:t xml:space="preserve">　看護師等は、介護予防訪問看護計画書に基づくサービスの提供の開始時から、当該介護予防訪問看護計画書に記載したサービスの提供を行う期間が終了するまでに、少なくとも１回は、当該介護予防訪問看護計画書の実施状況の把握(以下「モニタリング」という。)を行っていますか。</w:t>
            </w:r>
          </w:p>
        </w:tc>
        <w:tc>
          <w:tcPr>
            <w:tcW w:w="1134" w:type="dxa"/>
            <w:tcBorders>
              <w:top w:val="single" w:sz="4" w:space="0" w:color="auto"/>
              <w:bottom w:val="single" w:sz="4" w:space="0" w:color="auto"/>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予防条例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第56条第</w:t>
            </w:r>
            <w:r w:rsidR="00EF14AF" w:rsidRPr="00CF58F1">
              <w:rPr>
                <w:rFonts w:asciiTheme="majorEastAsia" w:eastAsiaTheme="majorEastAsia" w:hAnsiTheme="majorEastAsia" w:hint="eastAsia"/>
                <w:color w:val="000000" w:themeColor="text1"/>
                <w:sz w:val="12"/>
                <w:szCs w:val="12"/>
              </w:rPr>
              <w:t>12</w:t>
            </w:r>
            <w:r w:rsidRPr="00CF58F1">
              <w:rPr>
                <w:rFonts w:asciiTheme="majorEastAsia" w:eastAsiaTheme="majorEastAsia" w:hAnsiTheme="majorEastAsia" w:hint="eastAsia"/>
                <w:color w:val="000000" w:themeColor="text1"/>
                <w:sz w:val="12"/>
                <w:szCs w:val="12"/>
              </w:rPr>
              <w:t>号</w:t>
            </w:r>
          </w:p>
        </w:tc>
        <w:tc>
          <w:tcPr>
            <w:tcW w:w="1276" w:type="dxa"/>
            <w:vMerge/>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single" w:sz="4" w:space="0" w:color="auto"/>
            </w:tcBorders>
            <w:shd w:val="pct12" w:color="auto" w:fill="auto"/>
          </w:tcPr>
          <w:p w:rsidR="002410A3" w:rsidRPr="00C86AF2" w:rsidRDefault="006C2CFF"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⑬</w:t>
            </w:r>
            <w:r w:rsidR="002410A3" w:rsidRPr="00C86AF2">
              <w:rPr>
                <w:rFonts w:asciiTheme="majorEastAsia" w:eastAsiaTheme="majorEastAsia" w:hAnsiTheme="majorEastAsia" w:hint="eastAsia"/>
                <w:color w:val="000000" w:themeColor="text1"/>
                <w:sz w:val="16"/>
                <w:szCs w:val="16"/>
              </w:rPr>
              <w:t xml:space="preserve">　看護師等は、モニタリングの結果も踏まえつつ、訪問日、提供した看護内容等を記載した介護予防訪問看護報告書を作成し、当該報告書の内容について、当該介護予防支援事業者に報告するとともに、当該報告書について主治の医師に定期的に提出していますか。</w:t>
            </w:r>
          </w:p>
        </w:tc>
        <w:tc>
          <w:tcPr>
            <w:tcW w:w="1134" w:type="dxa"/>
            <w:tcBorders>
              <w:top w:val="single" w:sz="4" w:space="0" w:color="auto"/>
              <w:bottom w:val="single" w:sz="4" w:space="0" w:color="auto"/>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予防条例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第56条第</w:t>
            </w:r>
            <w:r w:rsidR="00EF14AF" w:rsidRPr="00CF58F1">
              <w:rPr>
                <w:rFonts w:asciiTheme="majorEastAsia" w:eastAsiaTheme="majorEastAsia" w:hAnsiTheme="majorEastAsia" w:hint="eastAsia"/>
                <w:color w:val="000000" w:themeColor="text1"/>
                <w:sz w:val="12"/>
                <w:szCs w:val="12"/>
              </w:rPr>
              <w:t>13</w:t>
            </w:r>
            <w:r w:rsidRPr="00CF58F1">
              <w:rPr>
                <w:rFonts w:asciiTheme="majorEastAsia" w:eastAsiaTheme="majorEastAsia" w:hAnsiTheme="majorEastAsia" w:hint="eastAsia"/>
                <w:color w:val="000000" w:themeColor="text1"/>
                <w:sz w:val="12"/>
                <w:szCs w:val="12"/>
              </w:rPr>
              <w:t>号</w:t>
            </w:r>
          </w:p>
        </w:tc>
        <w:tc>
          <w:tcPr>
            <w:tcW w:w="1276" w:type="dxa"/>
            <w:vMerge/>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single" w:sz="4" w:space="0" w:color="auto"/>
            </w:tcBorders>
            <w:shd w:val="pct12" w:color="auto" w:fill="auto"/>
          </w:tcPr>
          <w:p w:rsidR="002410A3" w:rsidRPr="00C86AF2" w:rsidRDefault="006C2CFF"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⑭</w:t>
            </w:r>
            <w:r w:rsidR="002410A3" w:rsidRPr="00C86AF2">
              <w:rPr>
                <w:rFonts w:asciiTheme="majorEastAsia" w:eastAsiaTheme="majorEastAsia" w:hAnsiTheme="majorEastAsia" w:hint="eastAsia"/>
                <w:color w:val="000000" w:themeColor="text1"/>
                <w:sz w:val="16"/>
                <w:szCs w:val="16"/>
              </w:rPr>
              <w:t xml:space="preserve">　介護予防訪問看護事業所の管理者は、介護予防訪問看護計画書及び介護予防訪問看護報告書の作成に関し、必要な指導及び管理を行っていますか。</w:t>
            </w:r>
          </w:p>
        </w:tc>
        <w:tc>
          <w:tcPr>
            <w:tcW w:w="1134" w:type="dxa"/>
            <w:tcBorders>
              <w:top w:val="single" w:sz="4" w:space="0" w:color="auto"/>
              <w:bottom w:val="single" w:sz="4" w:space="0" w:color="auto"/>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予防条例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第56条第</w:t>
            </w:r>
            <w:r w:rsidR="00EF14AF" w:rsidRPr="00CF58F1">
              <w:rPr>
                <w:rFonts w:asciiTheme="majorEastAsia" w:eastAsiaTheme="majorEastAsia" w:hAnsiTheme="majorEastAsia" w:hint="eastAsia"/>
                <w:color w:val="000000" w:themeColor="text1"/>
                <w:sz w:val="12"/>
                <w:szCs w:val="12"/>
              </w:rPr>
              <w:t>14</w:t>
            </w:r>
            <w:r w:rsidRPr="00CF58F1">
              <w:rPr>
                <w:rFonts w:asciiTheme="majorEastAsia" w:eastAsiaTheme="majorEastAsia" w:hAnsiTheme="majorEastAsia" w:hint="eastAsia"/>
                <w:color w:val="000000" w:themeColor="text1"/>
                <w:sz w:val="12"/>
                <w:szCs w:val="12"/>
              </w:rPr>
              <w:t>号</w:t>
            </w:r>
          </w:p>
        </w:tc>
        <w:tc>
          <w:tcPr>
            <w:tcW w:w="1276" w:type="dxa"/>
            <w:vMerge/>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dotted" w:sz="4" w:space="0" w:color="auto"/>
            </w:tcBorders>
            <w:shd w:val="pct12" w:color="auto" w:fill="auto"/>
          </w:tcPr>
          <w:p w:rsidR="002410A3" w:rsidRPr="00C86AF2" w:rsidRDefault="006C2CFF"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⑮</w:t>
            </w:r>
            <w:r w:rsidR="002410A3" w:rsidRPr="00C86AF2">
              <w:rPr>
                <w:rFonts w:asciiTheme="majorEastAsia" w:eastAsiaTheme="majorEastAsia" w:hAnsiTheme="majorEastAsia" w:hint="eastAsia"/>
                <w:color w:val="000000" w:themeColor="text1"/>
                <w:sz w:val="16"/>
                <w:szCs w:val="16"/>
              </w:rPr>
              <w:t xml:space="preserve">　看護師等は、モニタリングの結果を踏まえ、必要に応じて介護予防訪問看護計画書の変更を</w:t>
            </w:r>
            <w:r w:rsidR="002410A3" w:rsidRPr="00C86AF2">
              <w:rPr>
                <w:rFonts w:asciiTheme="majorEastAsia" w:eastAsiaTheme="majorEastAsia" w:hAnsiTheme="majorEastAsia" w:hint="eastAsia"/>
                <w:color w:val="000000" w:themeColor="text1"/>
                <w:sz w:val="16"/>
                <w:szCs w:val="16"/>
              </w:rPr>
              <w:lastRenderedPageBreak/>
              <w:t>行い、変更後の当該計画を主治の医師に提出していますか。</w:t>
            </w:r>
          </w:p>
        </w:tc>
        <w:tc>
          <w:tcPr>
            <w:tcW w:w="1134" w:type="dxa"/>
            <w:tcBorders>
              <w:top w:val="single" w:sz="4" w:space="0" w:color="auto"/>
              <w:bottom w:val="nil"/>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lastRenderedPageBreak/>
              <w:t>はい・いいえ</w:t>
            </w:r>
          </w:p>
        </w:tc>
        <w:tc>
          <w:tcPr>
            <w:tcW w:w="1275" w:type="dxa"/>
            <w:tcBorders>
              <w:top w:val="single" w:sz="4" w:space="0" w:color="auto"/>
              <w:bottom w:val="nil"/>
            </w:tcBorders>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予防条例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lastRenderedPageBreak/>
              <w:t>第56条第</w:t>
            </w:r>
            <w:r w:rsidR="00EF14AF" w:rsidRPr="00CF58F1">
              <w:rPr>
                <w:rFonts w:asciiTheme="majorEastAsia" w:eastAsiaTheme="majorEastAsia" w:hAnsiTheme="majorEastAsia" w:hint="eastAsia"/>
                <w:color w:val="000000" w:themeColor="text1"/>
                <w:sz w:val="12"/>
                <w:szCs w:val="12"/>
              </w:rPr>
              <w:t>15</w:t>
            </w:r>
            <w:r w:rsidRPr="00CF58F1">
              <w:rPr>
                <w:rFonts w:asciiTheme="majorEastAsia" w:eastAsiaTheme="majorEastAsia" w:hAnsiTheme="majorEastAsia" w:hint="eastAsia"/>
                <w:color w:val="000000" w:themeColor="text1"/>
                <w:sz w:val="12"/>
                <w:szCs w:val="12"/>
              </w:rPr>
              <w:t>号</w:t>
            </w:r>
          </w:p>
        </w:tc>
        <w:tc>
          <w:tcPr>
            <w:tcW w:w="1276" w:type="dxa"/>
            <w:vMerge/>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2086"/>
        </w:trPr>
        <w:tc>
          <w:tcPr>
            <w:tcW w:w="1277" w:type="dxa"/>
            <w:vMerge/>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single" w:sz="4" w:space="0" w:color="auto"/>
            </w:tcBorders>
            <w:shd w:val="pct12" w:color="auto" w:fill="auto"/>
          </w:tcPr>
          <w:tbl>
            <w:tblPr>
              <w:tblStyle w:val="a3"/>
              <w:tblpPr w:leftFromText="142" w:rightFromText="142" w:vertAnchor="page" w:horzAnchor="margin" w:tblpY="33"/>
              <w:tblOverlap w:val="never"/>
              <w:tblW w:w="0" w:type="auto"/>
              <w:tblLayout w:type="fixed"/>
              <w:tblLook w:val="04A0" w:firstRow="1" w:lastRow="0" w:firstColumn="1" w:lastColumn="0" w:noHBand="0" w:noVBand="1"/>
            </w:tblPr>
            <w:tblGrid>
              <w:gridCol w:w="7030"/>
            </w:tblGrid>
            <w:tr w:rsidR="002410A3" w:rsidRPr="00C86AF2" w:rsidTr="004F3EDE">
              <w:trPr>
                <w:trHeight w:val="1881"/>
              </w:trPr>
              <w:tc>
                <w:tcPr>
                  <w:tcW w:w="7030" w:type="dxa"/>
                </w:tcPr>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⑩～⑬は、介護予防訪問看護計画に定める計画期間終了後の当該計画の実施状況の把握（モニタリング）、当該モニタリングの結果も踏まえた介護予防訪問看護報告書の作成、当該報告書の内容の担当する介護予防支援事業者への報告及び主治医への定期的な提出を義務づけたものです。</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看護師等は、介護予防訪問看護報告書に、訪問を行った日、提供した看護内容、介護予防訪問看護計画書に定めた目標に照らしたサービス提供結果等を記載します。なお、当該報告書は、訪問の都度記載する記録とは異なり、主治医に定期的に提出するものをいい、当該報告書の記載と先に主治医に提出した介護予防訪問看護計画書（当該計画書を予防基準条例において診療記録の記載をもって代えた場合を含む。）の記載において重複する箇所がある場合は、当該報告書における重複箇所の記載を省略しても差し支えないこととします。</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看護師等は、介護予防訪問看護報告書に記載する内容について、担当する介護予防支援事業者に報告するとともに、当該報告書自体は、主治医に提出するものとします。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w:t>
                  </w:r>
                  <w:r w:rsidRPr="00C86AF2">
                    <w:rPr>
                      <w:rFonts w:asciiTheme="majorEastAsia" w:eastAsiaTheme="majorEastAsia" w:hAnsiTheme="majorEastAsia" w:hint="eastAsia"/>
                      <w:color w:val="000000" w:themeColor="text1"/>
                      <w:sz w:val="12"/>
                      <w:szCs w:val="12"/>
                      <w:u w:val="single"/>
                    </w:rPr>
                    <w:t>また、理学療法士、作業療法士又は言語聴覚士が指定介護予防訪問看護を提供している利用者については、介護予防訪問看護計画書及び介護予防訪問看護報告書は、理学療法士、作業療法士又は言語聴覚士が提供する内容についても、一体的に含むものとし、看護職員（准看護師を除く。）と理学療法士、作業療法士若しくは言語聴覚士が連携し作成してください。</w:t>
                  </w:r>
                  <w:r w:rsidRPr="00C86AF2">
                    <w:rPr>
                      <w:rFonts w:asciiTheme="majorEastAsia" w:eastAsiaTheme="majorEastAsia" w:hAnsiTheme="majorEastAsia" w:hint="eastAsia"/>
                      <w:color w:val="000000" w:themeColor="text1"/>
                      <w:sz w:val="12"/>
                      <w:szCs w:val="12"/>
                    </w:rPr>
                    <w:t>なお、管理者にあっては、介護予防訪問看護計画に沿った実施状況を把握し、計画書及び報告書に関し、助言、指導等必要な管理を行わなければなりません。</w:t>
                  </w:r>
                </w:p>
              </w:tc>
            </w:tr>
          </w:tbl>
          <w:p w:rsidR="002410A3" w:rsidRPr="00C86AF2" w:rsidRDefault="002410A3" w:rsidP="002410A3">
            <w:pPr>
              <w:adjustRightInd w:val="0"/>
              <w:spacing w:line="0" w:lineRule="atLeast"/>
              <w:ind w:left="0" w:firstLineChars="0" w:firstLine="0"/>
              <w:contextualSpacing/>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平11老企25</w:t>
            </w:r>
          </w:p>
          <w:p w:rsidR="002410A3" w:rsidRPr="00CF58F1" w:rsidRDefault="000A2F9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第4</w:t>
            </w:r>
            <w:r w:rsidR="002410A3" w:rsidRPr="00CF58F1">
              <w:rPr>
                <w:rFonts w:asciiTheme="majorEastAsia" w:eastAsiaTheme="majorEastAsia" w:hAnsiTheme="majorEastAsia" w:hint="eastAsia"/>
                <w:color w:val="000000" w:themeColor="text1"/>
                <w:sz w:val="12"/>
                <w:szCs w:val="12"/>
              </w:rPr>
              <w:t>の三の2</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(2)</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④</w:t>
            </w:r>
          </w:p>
        </w:tc>
        <w:tc>
          <w:tcPr>
            <w:tcW w:w="1276" w:type="dxa"/>
            <w:vMerge/>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dotted" w:sz="4" w:space="0" w:color="auto"/>
            </w:tcBorders>
            <w:shd w:val="pct12" w:color="auto" w:fill="auto"/>
          </w:tcPr>
          <w:p w:rsidR="002410A3" w:rsidRPr="00C86AF2" w:rsidRDefault="006C2CFF"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⑯</w:t>
            </w:r>
            <w:r w:rsidR="002410A3" w:rsidRPr="00C86AF2">
              <w:rPr>
                <w:rFonts w:asciiTheme="majorEastAsia" w:eastAsiaTheme="majorEastAsia" w:hAnsiTheme="majorEastAsia" w:hint="eastAsia"/>
                <w:color w:val="000000" w:themeColor="text1"/>
                <w:sz w:val="16"/>
                <w:szCs w:val="16"/>
              </w:rPr>
              <w:t xml:space="preserve">　介護予防支援事業者から介護予防訪問看護計画の提供の求めがあった際には、当該介護予防訪問看護計画を提出することに協力するよう努めていますか。</w:t>
            </w:r>
          </w:p>
        </w:tc>
        <w:tc>
          <w:tcPr>
            <w:tcW w:w="1134" w:type="dxa"/>
            <w:tcBorders>
              <w:top w:val="single" w:sz="4" w:space="0" w:color="auto"/>
              <w:bottom w:val="nil"/>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705"/>
        </w:trPr>
        <w:tc>
          <w:tcPr>
            <w:tcW w:w="1277" w:type="dxa"/>
            <w:vMerge/>
            <w:tcBorders>
              <w:bottom w:val="single" w:sz="4" w:space="0" w:color="auto"/>
            </w:tcBorders>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single" w:sz="4" w:space="0" w:color="auto"/>
            </w:tcBorders>
            <w:shd w:val="pct12" w:color="auto" w:fill="auto"/>
          </w:tcPr>
          <w:tbl>
            <w:tblPr>
              <w:tblStyle w:val="a3"/>
              <w:tblpPr w:leftFromText="142" w:rightFromText="142" w:vertAnchor="page" w:horzAnchor="margin" w:tblpY="44"/>
              <w:tblOverlap w:val="never"/>
              <w:tblW w:w="0" w:type="auto"/>
              <w:tblLayout w:type="fixed"/>
              <w:tblLook w:val="04A0" w:firstRow="1" w:lastRow="0" w:firstColumn="1" w:lastColumn="0" w:noHBand="0" w:noVBand="1"/>
            </w:tblPr>
            <w:tblGrid>
              <w:gridCol w:w="7030"/>
            </w:tblGrid>
            <w:tr w:rsidR="002410A3" w:rsidRPr="00C86AF2" w:rsidTr="004F3EDE">
              <w:trPr>
                <w:trHeight w:val="527"/>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u w:val="single"/>
                    </w:rPr>
                  </w:pPr>
                  <w:r w:rsidRPr="00C86AF2">
                    <w:rPr>
                      <w:rFonts w:asciiTheme="majorEastAsia" w:eastAsiaTheme="majorEastAsia" w:hAnsiTheme="majorEastAsia" w:hint="eastAsia"/>
                      <w:color w:val="000000" w:themeColor="text1"/>
                      <w:sz w:val="12"/>
                      <w:szCs w:val="12"/>
                      <w:u w:val="single"/>
                    </w:rPr>
                    <w:t>※　指定介護予防支援の運営基準において「担当職員は、介護予防サービス計画に位置付けた指定介護予防サービス事業者に対して、指定介護予防サービス等基準において位置付けられている計画の提出を求めるものとする」と規定していることを踏まえ、介護予防サービス計画に基づきサービスを提供している指定介護予防支援事業者から介護予防訪問看護計画の提供の求めがあった際には、当該介護予防訪問看護計画を提出することに協力するよう努めるものとしま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平11老企25</w:t>
            </w:r>
          </w:p>
          <w:p w:rsidR="002410A3" w:rsidRPr="00CF58F1" w:rsidRDefault="000A2F9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第4</w:t>
            </w:r>
            <w:r w:rsidR="002410A3" w:rsidRPr="00CF58F1">
              <w:rPr>
                <w:rFonts w:asciiTheme="majorEastAsia" w:eastAsiaTheme="majorEastAsia" w:hAnsiTheme="majorEastAsia" w:hint="eastAsia"/>
                <w:color w:val="000000" w:themeColor="text1"/>
                <w:sz w:val="12"/>
                <w:szCs w:val="12"/>
              </w:rPr>
              <w:t>の三の2</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(2)</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⑥</w:t>
            </w:r>
          </w:p>
        </w:tc>
        <w:tc>
          <w:tcPr>
            <w:tcW w:w="1276" w:type="dxa"/>
            <w:vMerge/>
            <w:tcBorders>
              <w:bottom w:val="single" w:sz="4" w:space="0" w:color="auto"/>
            </w:tcBorders>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802"/>
        </w:trPr>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27</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主治の医師との関係</w:t>
            </w:r>
          </w:p>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（介護予防も同様）</w:t>
            </w:r>
          </w:p>
        </w:tc>
        <w:tc>
          <w:tcPr>
            <w:tcW w:w="6252" w:type="dxa"/>
            <w:tcBorders>
              <w:bottom w:val="dotted"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訪問看護事業所の管理者は、主治の医師の指示に基づき適切な訪問看護が行われるよう必要な管理を行っていますか。</w:t>
            </w: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条例第75条第1項</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第69条</w:t>
            </w:r>
            <w:r w:rsidR="00B960A0" w:rsidRPr="00CF58F1">
              <w:rPr>
                <w:rFonts w:asciiTheme="majorEastAsia" w:eastAsiaTheme="majorEastAsia" w:hAnsiTheme="majorEastAsia" w:hint="eastAsia"/>
                <w:color w:val="000000" w:themeColor="text1"/>
                <w:sz w:val="12"/>
                <w:szCs w:val="12"/>
                <w:lang w:eastAsia="zh-CN"/>
              </w:rPr>
              <w:t>第１項</w:t>
            </w:r>
          </w:p>
        </w:tc>
        <w:tc>
          <w:tcPr>
            <w:tcW w:w="1276" w:type="dxa"/>
            <w:vMerge w:val="restart"/>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・訪問看護指示書</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・訪問看護計画書</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・訪問看護報告書</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・診療記録</w:t>
            </w:r>
          </w:p>
        </w:tc>
      </w:tr>
      <w:tr w:rsidR="00CF58F1" w:rsidRPr="00CF58F1" w:rsidTr="00B72B0C">
        <w:trPr>
          <w:trHeight w:val="699"/>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page" w:horzAnchor="margin" w:tblpY="108"/>
              <w:tblOverlap w:val="never"/>
              <w:tblW w:w="0" w:type="auto"/>
              <w:tblLayout w:type="fixed"/>
              <w:tblLook w:val="04A0" w:firstRow="1" w:lastRow="0" w:firstColumn="1" w:lastColumn="0" w:noHBand="0" w:noVBand="1"/>
            </w:tblPr>
            <w:tblGrid>
              <w:gridCol w:w="7030"/>
            </w:tblGrid>
            <w:tr w:rsidR="002410A3" w:rsidRPr="00C86AF2" w:rsidTr="004F3EDE">
              <w:trPr>
                <w:trHeight w:val="388"/>
              </w:trPr>
              <w:tc>
                <w:tcPr>
                  <w:tcW w:w="7030"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管理者は、利用者の主治医が発行する訪問看護指示の文書（以下「指示書」という。）に基づき訪問看護が行われるよう、主治医との連絡調整、訪問看護の提供を担当する看護師等の監督等必要な管理を行ってください。</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なお、主治医とは、利用申込者の選定により加療している医師をいい、主治医以外の複数の医師から指示書の交付を受けることはできません。</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平11老企25</w:t>
            </w:r>
          </w:p>
          <w:p w:rsidR="002410A3" w:rsidRPr="00CF58F1" w:rsidRDefault="000A2F9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第3の三の</w:t>
            </w:r>
            <w:r w:rsidR="002410A3" w:rsidRPr="00CF58F1">
              <w:rPr>
                <w:rFonts w:asciiTheme="majorEastAsia" w:eastAsiaTheme="majorEastAsia" w:hAnsiTheme="majorEastAsia" w:hint="eastAsia"/>
                <w:color w:val="000000" w:themeColor="text1"/>
                <w:sz w:val="12"/>
                <w:szCs w:val="12"/>
              </w:rPr>
              <w:t>3</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(4)</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①</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837"/>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サービスの提供の開始に際し、主治の医師による指示を文書（指示書）で受けていますか。また、指示書は次のとおりとなっていますか。</w:t>
            </w:r>
          </w:p>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医師の指示書が保管されている。</w:t>
            </w:r>
          </w:p>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指示書は有効期限（最大6か月）内のものとなっている。</w:t>
            </w:r>
          </w:p>
        </w:tc>
        <w:tc>
          <w:tcPr>
            <w:tcW w:w="1134" w:type="dxa"/>
            <w:tcBorders>
              <w:top w:val="single" w:sz="4" w:space="0" w:color="auto"/>
              <w:bottom w:val="dotted"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dotted"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条例第75条第2項</w:t>
            </w:r>
          </w:p>
          <w:p w:rsidR="00B960A0" w:rsidRPr="00CF58F1" w:rsidRDefault="00B960A0" w:rsidP="00B960A0">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2410A3" w:rsidRPr="00CF58F1" w:rsidRDefault="00B960A0" w:rsidP="00B960A0">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第69条第2項</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rPr>
          <w:trHeight w:val="423"/>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訪問看護事業者は、主治の医師に訪問看護計画書及び訪問看護報告書を提出し、サービスの提供に当たって主治の医師との密接な連携を図っていますか。</w:t>
            </w:r>
          </w:p>
        </w:tc>
        <w:tc>
          <w:tcPr>
            <w:tcW w:w="1134" w:type="dxa"/>
            <w:tcBorders>
              <w:top w:val="single" w:sz="4" w:space="0" w:color="auto"/>
              <w:bottom w:val="dotted"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第75条第3項</w:t>
            </w:r>
          </w:p>
          <w:p w:rsidR="00B960A0" w:rsidRPr="00CF58F1" w:rsidRDefault="00B960A0" w:rsidP="00B960A0">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2410A3" w:rsidRPr="00CF58F1" w:rsidRDefault="00B960A0" w:rsidP="00B960A0">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第69条第3項</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vMerge w:val="restart"/>
            <w:tcBorders>
              <w:top w:val="dotted" w:sz="4" w:space="0" w:color="auto"/>
            </w:tcBorders>
          </w:tcPr>
          <w:tbl>
            <w:tblPr>
              <w:tblStyle w:val="a3"/>
              <w:tblpPr w:leftFromText="142" w:rightFromText="142" w:vertAnchor="text" w:horzAnchor="margin" w:tblpY="99"/>
              <w:tblOverlap w:val="never"/>
              <w:tblW w:w="7030" w:type="dxa"/>
              <w:tblLayout w:type="fixed"/>
              <w:tblLook w:val="04A0" w:firstRow="1" w:lastRow="0" w:firstColumn="1" w:lastColumn="0" w:noHBand="0" w:noVBand="1"/>
            </w:tblPr>
            <w:tblGrid>
              <w:gridCol w:w="7030"/>
            </w:tblGrid>
            <w:tr w:rsidR="002410A3" w:rsidRPr="00C86AF2" w:rsidTr="004F3EDE">
              <w:trPr>
                <w:trHeight w:val="131"/>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管理者は、主治医と連携を図り、適切な訪問看護を提供するため、定期的に訪問看護計画書及び訪問看護報告書を主治医に提出しなければなりません。</w:t>
                  </w:r>
                </w:p>
              </w:tc>
            </w:tr>
          </w:tbl>
          <w:p w:rsidR="002410A3" w:rsidRPr="00C86AF2" w:rsidRDefault="002410A3" w:rsidP="002410A3">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275" w:type="dxa"/>
            <w:tcBorders>
              <w:top w:val="nil"/>
              <w:bottom w:val="dotted"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平11老企25</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252"/>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vMerge/>
            <w:tcBorders>
              <w:bottom w:val="dotted" w:sz="4" w:space="0" w:color="auto"/>
            </w:tcBorders>
          </w:tcPr>
          <w:p w:rsidR="002410A3" w:rsidRPr="00C86AF2" w:rsidRDefault="002410A3" w:rsidP="002410A3">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275" w:type="dxa"/>
            <w:tcBorders>
              <w:top w:val="dotted" w:sz="4" w:space="0" w:color="auto"/>
              <w:bottom w:val="nil"/>
            </w:tcBorders>
          </w:tcPr>
          <w:p w:rsidR="002410A3" w:rsidRPr="00CF58F1" w:rsidRDefault="000A2F9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第3の三の</w:t>
            </w:r>
            <w:r w:rsidR="002410A3" w:rsidRPr="00CF58F1">
              <w:rPr>
                <w:rFonts w:asciiTheme="majorEastAsia" w:eastAsiaTheme="majorEastAsia" w:hAnsiTheme="majorEastAsia" w:hint="eastAsia"/>
                <w:color w:val="000000" w:themeColor="text1"/>
                <w:sz w:val="12"/>
                <w:szCs w:val="12"/>
              </w:rPr>
              <w:t>3(4)</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cs="ＭＳ 明朝" w:hint="eastAsia"/>
                <w:color w:val="000000" w:themeColor="text1"/>
                <w:sz w:val="12"/>
                <w:szCs w:val="12"/>
              </w:rPr>
              <w:t>③</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425"/>
        </w:trPr>
        <w:tc>
          <w:tcPr>
            <w:tcW w:w="1277" w:type="dxa"/>
            <w:vMerge/>
            <w:tcBorders>
              <w:bottom w:val="single" w:sz="4" w:space="0" w:color="auto"/>
            </w:tcBorders>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79"/>
              <w:tblOverlap w:val="never"/>
              <w:tblW w:w="0" w:type="auto"/>
              <w:tblLayout w:type="fixed"/>
              <w:tblLook w:val="04A0" w:firstRow="1" w:lastRow="0" w:firstColumn="1" w:lastColumn="0" w:noHBand="0" w:noVBand="1"/>
            </w:tblPr>
            <w:tblGrid>
              <w:gridCol w:w="7030"/>
            </w:tblGrid>
            <w:tr w:rsidR="002410A3" w:rsidRPr="00C86AF2" w:rsidTr="004F3EDE">
              <w:trPr>
                <w:trHeight w:val="177"/>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サービスの実施に当たっては、特に医療施設内の場合と異なり、看護師等が単独で行うことに十分留意するとともに慎重な状況判断等が要求されることを踏まえ、主治医との密接かつ適切な連携を図ってください。</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平11老企25</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第3の三の3</w:t>
            </w:r>
            <w:r w:rsidR="000A2F93"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(4)</w:t>
            </w:r>
            <w:r w:rsidR="000A2F93"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⑤</w:t>
            </w:r>
          </w:p>
        </w:tc>
        <w:tc>
          <w:tcPr>
            <w:tcW w:w="1276" w:type="dxa"/>
            <w:vMerge/>
            <w:tcBorders>
              <w:bottom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686"/>
        </w:trPr>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28</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訪問看護計画書及び訪問看護報告書の作成</w:t>
            </w:r>
          </w:p>
        </w:tc>
        <w:tc>
          <w:tcPr>
            <w:tcW w:w="6252" w:type="dxa"/>
            <w:tcBorders>
              <w:bottom w:val="single"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看護師等（准看護師を除く。以下この項において同じ。)は、利用者の希望、主治の医師の指示及び心身の状況等を踏まえて、療養上の目標、当該目標を達成するための具体的なサービスの内容等を記載した訪問看護計画書を作成していますか。</w:t>
            </w:r>
          </w:p>
        </w:tc>
        <w:tc>
          <w:tcPr>
            <w:tcW w:w="1134" w:type="dxa"/>
            <w:tcBorders>
              <w:bottom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条例第76条第1項</w:t>
            </w:r>
          </w:p>
          <w:p w:rsidR="00B960A0"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第70条</w:t>
            </w:r>
            <w:r w:rsidR="00B960A0" w:rsidRPr="00CF58F1">
              <w:rPr>
                <w:rFonts w:asciiTheme="majorEastAsia" w:eastAsiaTheme="majorEastAsia" w:hAnsiTheme="majorEastAsia" w:hint="eastAsia"/>
                <w:color w:val="000000" w:themeColor="text1"/>
                <w:sz w:val="12"/>
                <w:szCs w:val="12"/>
                <w:lang w:eastAsia="zh-CN"/>
              </w:rPr>
              <w:t>第1項</w:t>
            </w:r>
          </w:p>
        </w:tc>
        <w:tc>
          <w:tcPr>
            <w:tcW w:w="1276" w:type="dxa"/>
            <w:vMerge w:val="restart"/>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・訪問看護計画書</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・居宅サービス計画書</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・診療記録</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・訪問看護報告書</w:t>
            </w:r>
          </w:p>
        </w:tc>
      </w:tr>
      <w:tr w:rsidR="00CF58F1" w:rsidRPr="00CF58F1" w:rsidTr="00B72B0C">
        <w:trPr>
          <w:trHeight w:val="545"/>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single"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看護師等は、既に居宅サービス計画等が作成されている場合は、当該計画の内容に沿って訪問看護計画書を作成していますか。</w:t>
            </w:r>
          </w:p>
        </w:tc>
        <w:tc>
          <w:tcPr>
            <w:tcW w:w="1134" w:type="dxa"/>
            <w:tcBorders>
              <w:top w:val="single" w:sz="4" w:space="0" w:color="auto"/>
              <w:bottom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条例第76条第2項</w:t>
            </w:r>
          </w:p>
          <w:p w:rsidR="00B960A0" w:rsidRPr="00CF58F1" w:rsidRDefault="00B960A0"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B960A0" w:rsidRPr="00CF58F1" w:rsidRDefault="00B960A0"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第70条第</w:t>
            </w:r>
            <w:r w:rsidR="00DC2EA8" w:rsidRPr="00CF58F1">
              <w:rPr>
                <w:rFonts w:asciiTheme="majorEastAsia" w:eastAsiaTheme="majorEastAsia" w:hAnsiTheme="majorEastAsia" w:hint="eastAsia"/>
                <w:color w:val="000000" w:themeColor="text1"/>
                <w:sz w:val="12"/>
                <w:szCs w:val="12"/>
              </w:rPr>
              <w:t>2</w:t>
            </w:r>
            <w:r w:rsidRPr="00CF58F1">
              <w:rPr>
                <w:rFonts w:asciiTheme="majorEastAsia" w:eastAsiaTheme="majorEastAsia" w:hAnsiTheme="majorEastAsia" w:hint="eastAsia"/>
                <w:color w:val="000000" w:themeColor="text1"/>
                <w:sz w:val="12"/>
                <w:szCs w:val="12"/>
                <w:lang w:eastAsia="zh-CN"/>
              </w:rPr>
              <w:t>項</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看護師等は、訪問看護計画書の作成に当たっては、その主要な事項について利用者又はその家族に対して説明し、利用者の同意を得ていますか。</w:t>
            </w:r>
          </w:p>
        </w:tc>
        <w:tc>
          <w:tcPr>
            <w:tcW w:w="1134" w:type="dxa"/>
            <w:tcBorders>
              <w:top w:val="single" w:sz="4" w:space="0" w:color="auto"/>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条例第76条第3項</w:t>
            </w:r>
          </w:p>
          <w:p w:rsidR="00B960A0" w:rsidRPr="00CF58F1" w:rsidRDefault="00B960A0"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B960A0" w:rsidRPr="00CF58F1" w:rsidRDefault="00B960A0"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第70条第3項</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rPr>
          <w:trHeight w:val="569"/>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100"/>
              <w:tblOverlap w:val="never"/>
              <w:tblW w:w="0" w:type="auto"/>
              <w:tblLayout w:type="fixed"/>
              <w:tblLook w:val="04A0" w:firstRow="1" w:lastRow="0" w:firstColumn="1" w:lastColumn="0" w:noHBand="0" w:noVBand="1"/>
            </w:tblPr>
            <w:tblGrid>
              <w:gridCol w:w="7030"/>
            </w:tblGrid>
            <w:tr w:rsidR="002410A3" w:rsidRPr="00C86AF2" w:rsidTr="004F3EDE">
              <w:trPr>
                <w:trHeight w:val="301"/>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看護師等は、訪問看護計画書の目標や内容等について利用者及びその家族に理解しやすい方法で説明を行うとともに、その実施状況や評価についても説明を行う必要があります。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平11老企25</w:t>
            </w:r>
          </w:p>
          <w:p w:rsidR="002410A3" w:rsidRPr="00CF58F1" w:rsidRDefault="000A2F9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第3の三の</w:t>
            </w:r>
            <w:r w:rsidR="002410A3" w:rsidRPr="00CF58F1">
              <w:rPr>
                <w:rFonts w:asciiTheme="majorEastAsia" w:eastAsiaTheme="majorEastAsia" w:hAnsiTheme="majorEastAsia" w:hint="eastAsia"/>
                <w:color w:val="000000" w:themeColor="text1"/>
                <w:sz w:val="12"/>
                <w:szCs w:val="12"/>
              </w:rPr>
              <w:t>3</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(5)</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③</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④　看護師等は、訪問看護計画書を作成した際には、訪問看護計画書を利用者に交付していますか。</w:t>
            </w:r>
          </w:p>
        </w:tc>
        <w:tc>
          <w:tcPr>
            <w:tcW w:w="1134" w:type="dxa"/>
            <w:tcBorders>
              <w:top w:val="single" w:sz="4" w:space="0" w:color="auto"/>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2410A3" w:rsidRPr="00CF58F1" w:rsidRDefault="002410A3" w:rsidP="002410A3">
            <w:pPr>
              <w:spacing w:line="0" w:lineRule="atLeast"/>
              <w:ind w:left="75" w:hanging="75"/>
              <w:jc w:val="left"/>
              <w:rPr>
                <w:rFonts w:asciiTheme="majorEastAsia" w:eastAsiaTheme="majorEastAsia" w:hAnsiTheme="majorEastAsia" w:cs="ＭＳ Ｐゴシック"/>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条例第76条第4項</w:t>
            </w:r>
          </w:p>
          <w:p w:rsidR="00B960A0" w:rsidRPr="00CF58F1" w:rsidRDefault="00B960A0" w:rsidP="00B960A0">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2410A3" w:rsidRPr="00CF58F1" w:rsidRDefault="00B960A0" w:rsidP="00B960A0">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第70条第4項</w:t>
            </w:r>
          </w:p>
        </w:tc>
        <w:tc>
          <w:tcPr>
            <w:tcW w:w="1276" w:type="dxa"/>
            <w:vMerge/>
          </w:tcPr>
          <w:p w:rsidR="002410A3" w:rsidRPr="00CF58F1" w:rsidRDefault="002410A3" w:rsidP="002410A3">
            <w:pPr>
              <w:spacing w:line="0" w:lineRule="atLeast"/>
              <w:ind w:left="75" w:hanging="75"/>
              <w:jc w:val="left"/>
              <w:rPr>
                <w:rFonts w:asciiTheme="majorEastAsia" w:eastAsiaTheme="majorEastAsia" w:hAnsiTheme="majorEastAsia"/>
                <w:color w:val="000000" w:themeColor="text1"/>
                <w:sz w:val="12"/>
                <w:szCs w:val="12"/>
                <w:lang w:eastAsia="zh-CN"/>
              </w:rPr>
            </w:pPr>
          </w:p>
        </w:tc>
      </w:tr>
      <w:tr w:rsidR="00CF58F1" w:rsidRPr="00CF58F1" w:rsidTr="00B72B0C">
        <w:trPr>
          <w:trHeight w:val="951"/>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bottom w:val="single" w:sz="4" w:space="0" w:color="auto"/>
            </w:tcBorders>
            <w:shd w:val="clear" w:color="auto" w:fill="auto"/>
          </w:tcPr>
          <w:tbl>
            <w:tblPr>
              <w:tblStyle w:val="a3"/>
              <w:tblpPr w:leftFromText="142" w:rightFromText="142" w:vertAnchor="page" w:horzAnchor="margin" w:tblpY="55"/>
              <w:tblOverlap w:val="never"/>
              <w:tblW w:w="0" w:type="auto"/>
              <w:tblLayout w:type="fixed"/>
              <w:tblLook w:val="04A0" w:firstRow="1" w:lastRow="0" w:firstColumn="1" w:lastColumn="0" w:noHBand="0" w:noVBand="1"/>
            </w:tblPr>
            <w:tblGrid>
              <w:gridCol w:w="7030"/>
            </w:tblGrid>
            <w:tr w:rsidR="002410A3" w:rsidRPr="00C86AF2" w:rsidTr="004F3EDE">
              <w:trPr>
                <w:trHeight w:val="637"/>
              </w:trPr>
              <w:tc>
                <w:tcPr>
                  <w:tcW w:w="7030" w:type="dxa"/>
                </w:tcPr>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訪問看護計画書は、利用者の希望、主治医の指示及び心身の状況を踏まえて作成されなければならないものであり、サービス内容等への利用者の意向の反映の機会を保障するため、看護師等は、訪問看護計画書の作成に当たっては、その内容</w:t>
                  </w:r>
                  <w:r w:rsidRPr="00C86AF2">
                    <w:rPr>
                      <w:rFonts w:asciiTheme="majorEastAsia" w:eastAsiaTheme="majorEastAsia" w:hAnsiTheme="majorEastAsia" w:hint="eastAsia"/>
                      <w:color w:val="000000" w:themeColor="text1"/>
                      <w:sz w:val="12"/>
                      <w:szCs w:val="12"/>
                      <w:u w:val="single"/>
                    </w:rPr>
                    <w:t>及び理学療法士、作業療法士若しくは言語聴覚士による指定訪問看護については、その訪問が看護業務の一環としてのリハビリテーションを中心としたものである場合に、看護職員の代わりに訪問させるものであること</w:t>
                  </w:r>
                  <w:r w:rsidRPr="00C86AF2">
                    <w:rPr>
                      <w:rFonts w:asciiTheme="majorEastAsia" w:eastAsiaTheme="majorEastAsia" w:hAnsiTheme="majorEastAsia" w:hint="eastAsia"/>
                      <w:color w:val="000000" w:themeColor="text1"/>
                      <w:sz w:val="12"/>
                      <w:szCs w:val="12"/>
                    </w:rPr>
                    <w:t>等を説明した上で利用者の同意を得なければならず、また、当該訪問看護計画書を利用者に交付しなければなりません。</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なお、交付した訪問看護計画書は、２年間保存しなければなりません。</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平11老企25</w:t>
            </w:r>
          </w:p>
          <w:p w:rsidR="002410A3" w:rsidRPr="00CF58F1" w:rsidRDefault="000A2F9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第3の三の</w:t>
            </w:r>
            <w:r w:rsidR="002410A3" w:rsidRPr="00CF58F1">
              <w:rPr>
                <w:rFonts w:asciiTheme="majorEastAsia" w:eastAsiaTheme="majorEastAsia" w:hAnsiTheme="majorEastAsia" w:hint="eastAsia"/>
                <w:color w:val="000000" w:themeColor="text1"/>
                <w:sz w:val="12"/>
                <w:szCs w:val="12"/>
              </w:rPr>
              <w:t>3</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(5)</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⑤</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条例第8</w:t>
            </w:r>
            <w:r w:rsidR="00364CD4" w:rsidRPr="00CF58F1">
              <w:rPr>
                <w:rFonts w:asciiTheme="majorEastAsia" w:eastAsiaTheme="majorEastAsia" w:hAnsiTheme="majorEastAsia" w:hint="eastAsia"/>
                <w:color w:val="000000" w:themeColor="text1"/>
                <w:sz w:val="12"/>
                <w:szCs w:val="12"/>
              </w:rPr>
              <w:t>0</w:t>
            </w:r>
            <w:r w:rsidRPr="00CF58F1">
              <w:rPr>
                <w:rFonts w:asciiTheme="majorEastAsia" w:eastAsiaTheme="majorEastAsia" w:hAnsiTheme="majorEastAsia" w:hint="eastAsia"/>
                <w:color w:val="000000" w:themeColor="text1"/>
                <w:sz w:val="12"/>
                <w:szCs w:val="12"/>
              </w:rPr>
              <w:t>条第2項</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平11厚令37</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第73条の2第2項</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【独自基準(市)】</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⑤　看護師等は、訪問日、提供した看護内容等を記載した訪問看護報告書を作成していますか。</w:t>
            </w:r>
          </w:p>
        </w:tc>
        <w:tc>
          <w:tcPr>
            <w:tcW w:w="1134" w:type="dxa"/>
            <w:tcBorders>
              <w:top w:val="single" w:sz="4" w:space="0" w:color="auto"/>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条例第76条第5項</w:t>
            </w:r>
          </w:p>
          <w:p w:rsidR="00712A17" w:rsidRPr="00CF58F1" w:rsidRDefault="00712A17" w:rsidP="00712A17">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712A17" w:rsidRPr="00CF58F1" w:rsidRDefault="00712A17" w:rsidP="00712A17">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第70条第5項</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rPr>
          <w:trHeight w:val="485"/>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bottom w:val="dotted" w:sz="4" w:space="0" w:color="auto"/>
            </w:tcBorders>
          </w:tcPr>
          <w:tbl>
            <w:tblPr>
              <w:tblStyle w:val="a3"/>
              <w:tblpPr w:leftFromText="142" w:rightFromText="142" w:vertAnchor="text" w:horzAnchor="margin" w:tblpY="100"/>
              <w:tblOverlap w:val="never"/>
              <w:tblW w:w="0" w:type="auto"/>
              <w:tblLayout w:type="fixed"/>
              <w:tblLook w:val="04A0" w:firstRow="1" w:lastRow="0" w:firstColumn="1" w:lastColumn="0" w:noHBand="0" w:noVBand="1"/>
            </w:tblPr>
            <w:tblGrid>
              <w:gridCol w:w="7030"/>
            </w:tblGrid>
            <w:tr w:rsidR="002410A3" w:rsidRPr="00C86AF2" w:rsidTr="004F3EDE">
              <w:trPr>
                <w:trHeight w:val="280"/>
              </w:trPr>
              <w:tc>
                <w:tcPr>
                  <w:tcW w:w="7030" w:type="dxa"/>
                </w:tcPr>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看護師等は、訪問看護報告書には、訪問を行った日、提供した看護内容、サービス提供結果等を記載してください。</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なお、この「訪問看護報告書」は、訪問の都度記載する記録とは異なり主治医に定期的に提供するものをいいます。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平11老企25</w:t>
            </w:r>
          </w:p>
          <w:p w:rsidR="002410A3" w:rsidRPr="00CF58F1" w:rsidRDefault="000A2F9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第3の三の</w:t>
            </w:r>
            <w:r w:rsidR="002410A3" w:rsidRPr="00CF58F1">
              <w:rPr>
                <w:rFonts w:asciiTheme="majorEastAsia" w:eastAsiaTheme="majorEastAsia" w:hAnsiTheme="majorEastAsia" w:hint="eastAsia"/>
                <w:color w:val="000000" w:themeColor="text1"/>
                <w:sz w:val="12"/>
                <w:szCs w:val="12"/>
              </w:rPr>
              <w:t>3</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(5)</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⑦</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691"/>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shd w:val="clear" w:color="auto" w:fill="auto"/>
          </w:tcPr>
          <w:tbl>
            <w:tblPr>
              <w:tblStyle w:val="a3"/>
              <w:tblpPr w:leftFromText="142" w:rightFromText="142" w:vertAnchor="page" w:horzAnchor="margin" w:tblpY="97"/>
              <w:tblOverlap w:val="never"/>
              <w:tblW w:w="0" w:type="auto"/>
              <w:tblLayout w:type="fixed"/>
              <w:tblLook w:val="04A0" w:firstRow="1" w:lastRow="0" w:firstColumn="1" w:lastColumn="0" w:noHBand="0" w:noVBand="1"/>
            </w:tblPr>
            <w:tblGrid>
              <w:gridCol w:w="7030"/>
            </w:tblGrid>
            <w:tr w:rsidR="002410A3" w:rsidRPr="00C86AF2" w:rsidTr="004F3EDE">
              <w:trPr>
                <w:trHeight w:val="336"/>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u w:val="single"/>
                    </w:rPr>
                  </w:pPr>
                  <w:r w:rsidRPr="00C86AF2">
                    <w:rPr>
                      <w:rFonts w:asciiTheme="majorEastAsia" w:eastAsiaTheme="majorEastAsia" w:hAnsiTheme="majorEastAsia" w:hint="eastAsia"/>
                      <w:color w:val="000000" w:themeColor="text1"/>
                      <w:sz w:val="12"/>
                      <w:szCs w:val="12"/>
                      <w:u w:val="single"/>
                    </w:rPr>
                    <w:t>※　理学療法士、作業療法士又は言語聴覚士が指定訪問看護を提供している利用者については、訪問看護計画書及び訪問看護報告書は、理学療法士、作業療法士又は言語聴覚士が提供する内容についても、一体的に含むものとし、看護職員（准看護師を除く。）と理学療法士、作業療法士若しくは言語聴覚士が連携し作成してください。</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u w:val="single"/>
              </w:rPr>
            </w:pPr>
          </w:p>
        </w:tc>
        <w:tc>
          <w:tcPr>
            <w:tcW w:w="1275" w:type="dxa"/>
            <w:tcBorders>
              <w:top w:val="nil"/>
              <w:bottom w:val="single" w:sz="4" w:space="0" w:color="auto"/>
            </w:tcBorders>
            <w:shd w:val="clear"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u w:val="single"/>
              </w:rPr>
            </w:pPr>
            <w:r w:rsidRPr="00CF58F1">
              <w:rPr>
                <w:rFonts w:asciiTheme="majorEastAsia" w:eastAsiaTheme="majorEastAsia" w:hAnsiTheme="majorEastAsia" w:hint="eastAsia"/>
                <w:color w:val="000000" w:themeColor="text1"/>
                <w:sz w:val="12"/>
                <w:szCs w:val="12"/>
                <w:u w:val="single"/>
              </w:rPr>
              <w:t>平11老企25</w:t>
            </w:r>
          </w:p>
          <w:p w:rsidR="002410A3" w:rsidRPr="00CF58F1" w:rsidRDefault="000A2F9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u w:val="single"/>
              </w:rPr>
            </w:pPr>
            <w:r w:rsidRPr="00CF58F1">
              <w:rPr>
                <w:rFonts w:asciiTheme="majorEastAsia" w:eastAsiaTheme="majorEastAsia" w:hAnsiTheme="majorEastAsia" w:hint="eastAsia"/>
                <w:color w:val="000000" w:themeColor="text1"/>
                <w:sz w:val="12"/>
                <w:szCs w:val="12"/>
                <w:u w:val="single"/>
              </w:rPr>
              <w:t>第3の三の</w:t>
            </w:r>
            <w:r w:rsidR="002410A3" w:rsidRPr="00CF58F1">
              <w:rPr>
                <w:rFonts w:asciiTheme="majorEastAsia" w:eastAsiaTheme="majorEastAsia" w:hAnsiTheme="majorEastAsia" w:hint="eastAsia"/>
                <w:color w:val="000000" w:themeColor="text1"/>
                <w:sz w:val="12"/>
                <w:szCs w:val="12"/>
                <w:u w:val="single"/>
              </w:rPr>
              <w:t>3</w:t>
            </w:r>
            <w:r w:rsidRPr="00CF58F1">
              <w:rPr>
                <w:rFonts w:asciiTheme="majorEastAsia" w:eastAsiaTheme="majorEastAsia" w:hAnsiTheme="majorEastAsia" w:hint="eastAsia"/>
                <w:color w:val="000000" w:themeColor="text1"/>
                <w:sz w:val="12"/>
                <w:szCs w:val="12"/>
                <w:u w:val="single"/>
              </w:rPr>
              <w:t>の</w:t>
            </w:r>
            <w:r w:rsidR="002410A3" w:rsidRPr="00CF58F1">
              <w:rPr>
                <w:rFonts w:asciiTheme="majorEastAsia" w:eastAsiaTheme="majorEastAsia" w:hAnsiTheme="majorEastAsia" w:hint="eastAsia"/>
                <w:color w:val="000000" w:themeColor="text1"/>
                <w:sz w:val="12"/>
                <w:szCs w:val="12"/>
                <w:u w:val="single"/>
              </w:rPr>
              <w:t>(5)</w:t>
            </w:r>
            <w:r w:rsidRPr="00CF58F1">
              <w:rPr>
                <w:rFonts w:asciiTheme="majorEastAsia" w:eastAsiaTheme="majorEastAsia" w:hAnsiTheme="majorEastAsia" w:hint="eastAsia"/>
                <w:color w:val="000000" w:themeColor="text1"/>
                <w:sz w:val="12"/>
                <w:szCs w:val="12"/>
                <w:u w:val="single"/>
              </w:rPr>
              <w:t>の</w:t>
            </w:r>
            <w:r w:rsidR="002410A3" w:rsidRPr="00CF58F1">
              <w:rPr>
                <w:rFonts w:asciiTheme="majorEastAsia" w:eastAsiaTheme="majorEastAsia" w:hAnsiTheme="majorEastAsia" w:hint="eastAsia"/>
                <w:color w:val="000000" w:themeColor="text1"/>
                <w:sz w:val="12"/>
                <w:szCs w:val="12"/>
                <w:u w:val="single"/>
              </w:rPr>
              <w:t>⑧</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u w:val="single"/>
              </w:rPr>
            </w:pPr>
          </w:p>
        </w:tc>
      </w:tr>
      <w:tr w:rsidR="00CF58F1" w:rsidRPr="00CF58F1"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single"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⑥　管理者は、訪問看護計画書及び訪問看護報告書の作成に関し、必要な指導及び管理を行っていますか。</w:t>
            </w:r>
          </w:p>
        </w:tc>
        <w:tc>
          <w:tcPr>
            <w:tcW w:w="1134" w:type="dxa"/>
            <w:tcBorders>
              <w:top w:val="single" w:sz="4" w:space="0" w:color="auto"/>
              <w:bottom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第76条第6項</w:t>
            </w:r>
          </w:p>
          <w:p w:rsidR="00712A17" w:rsidRPr="00CF58F1" w:rsidRDefault="00712A17" w:rsidP="00712A17">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712A17" w:rsidRPr="00CF58F1" w:rsidRDefault="00712A17" w:rsidP="00712A17">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第70条第6項</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rPr>
          <w:trHeight w:val="518"/>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⑦　主治医と連携を図り、適切な訪問看護を提供するため、定期的に訪問看護計画書及び訪問看護報告書を主治の医師に提出ていますか。</w:t>
            </w:r>
          </w:p>
        </w:tc>
        <w:tc>
          <w:tcPr>
            <w:tcW w:w="1134" w:type="dxa"/>
            <w:tcBorders>
              <w:top w:val="single" w:sz="4" w:space="0" w:color="auto"/>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平11老企25</w:t>
            </w:r>
          </w:p>
          <w:p w:rsidR="002410A3" w:rsidRPr="00CF58F1" w:rsidRDefault="000A2F9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第3の三の</w:t>
            </w:r>
            <w:r w:rsidR="002410A3" w:rsidRPr="00CF58F1">
              <w:rPr>
                <w:rFonts w:asciiTheme="majorEastAsia" w:eastAsiaTheme="majorEastAsia" w:hAnsiTheme="majorEastAsia" w:hint="eastAsia"/>
                <w:color w:val="000000" w:themeColor="text1"/>
                <w:sz w:val="12"/>
                <w:szCs w:val="12"/>
              </w:rPr>
              <w:t>3</w:t>
            </w:r>
            <w:r w:rsidR="00427C17"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(5)</w:t>
            </w:r>
            <w:r w:rsidR="00427C17"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⑩</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703"/>
        </w:trPr>
        <w:tc>
          <w:tcPr>
            <w:tcW w:w="1277" w:type="dxa"/>
            <w:vMerge/>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single" w:sz="4" w:space="0" w:color="auto"/>
            </w:tcBorders>
          </w:tcPr>
          <w:tbl>
            <w:tblPr>
              <w:tblStyle w:val="a3"/>
              <w:tblpPr w:leftFromText="142" w:rightFromText="142" w:vertAnchor="page" w:horzAnchor="margin" w:tblpY="54"/>
              <w:tblOverlap w:val="never"/>
              <w:tblW w:w="0" w:type="auto"/>
              <w:tblLayout w:type="fixed"/>
              <w:tblLook w:val="04A0" w:firstRow="1" w:lastRow="0" w:firstColumn="1" w:lastColumn="0" w:noHBand="0" w:noVBand="1"/>
            </w:tblPr>
            <w:tblGrid>
              <w:gridCol w:w="7030"/>
            </w:tblGrid>
            <w:tr w:rsidR="002410A3" w:rsidRPr="00C86AF2" w:rsidTr="004F3EDE">
              <w:trPr>
                <w:trHeight w:val="409"/>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事業所が保健医療機関である場合は、主治の医師の訪問看護計画書の提出は、診療記録への記載をもって代えることができます。また訪問看護計画書の交付については「訪問看護計画書及び訪問看護報告書の取扱いについて」（平成１２年３月３０日老企第５５号厚生省老人保健福祉局企画課長通知）に定められている訪問看護計画書を参考に各事業所で定めるものを交付することで差し支えありません。</w:t>
                  </w:r>
                </w:p>
              </w:tc>
            </w:tr>
          </w:tbl>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Borders>
              <w:top w:val="nil"/>
              <w:bottom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543"/>
        </w:trPr>
        <w:tc>
          <w:tcPr>
            <w:tcW w:w="1277" w:type="dxa"/>
            <w:vMerge/>
            <w:tcBorders>
              <w:bottom w:val="single" w:sz="4" w:space="0" w:color="auto"/>
            </w:tcBorders>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single"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⑧　居宅介護支援事業者から訪問看護計画の提供の求めがあった際には、当該訪問看護計画を提供することに協力するよう努めていますか。</w:t>
            </w:r>
          </w:p>
        </w:tc>
        <w:tc>
          <w:tcPr>
            <w:tcW w:w="1134" w:type="dxa"/>
            <w:tcBorders>
              <w:top w:val="single" w:sz="4" w:space="0" w:color="auto"/>
              <w:bottom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平11老企25</w:t>
            </w:r>
          </w:p>
          <w:p w:rsidR="002410A3" w:rsidRPr="00CF58F1" w:rsidRDefault="000A2F9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第3の三の</w:t>
            </w:r>
            <w:r w:rsidR="002410A3" w:rsidRPr="00CF58F1">
              <w:rPr>
                <w:rFonts w:asciiTheme="majorEastAsia" w:eastAsiaTheme="majorEastAsia" w:hAnsiTheme="majorEastAsia" w:hint="eastAsia"/>
                <w:color w:val="000000" w:themeColor="text1"/>
                <w:sz w:val="12"/>
                <w:szCs w:val="12"/>
              </w:rPr>
              <w:t>3</w:t>
            </w:r>
            <w:r w:rsidR="00427C17"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(5)</w:t>
            </w:r>
            <w:r w:rsidR="00427C17"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⑪</w:t>
            </w:r>
          </w:p>
        </w:tc>
        <w:tc>
          <w:tcPr>
            <w:tcW w:w="1276" w:type="dxa"/>
            <w:vMerge/>
            <w:tcBorders>
              <w:bottom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565"/>
        </w:trPr>
        <w:tc>
          <w:tcPr>
            <w:tcW w:w="1277" w:type="dxa"/>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29　</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同居家族に対する訪問看護の禁止</w:t>
            </w:r>
          </w:p>
        </w:tc>
        <w:tc>
          <w:tcPr>
            <w:tcW w:w="6252"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看護師等にその同居の家族である利用者に対する訪問看護の提供をさせていませんか。</w:t>
            </w:r>
          </w:p>
        </w:tc>
        <w:tc>
          <w:tcPr>
            <w:tcW w:w="1134" w:type="dxa"/>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いない・いる</w:t>
            </w:r>
          </w:p>
        </w:tc>
        <w:tc>
          <w:tcPr>
            <w:tcW w:w="1275"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条例第77条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平11厚令37</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第71条</w:t>
            </w:r>
          </w:p>
        </w:tc>
        <w:tc>
          <w:tcPr>
            <w:tcW w:w="1276"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・サービス利用票</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・訪問看護計画書</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・訪問看護記録</w:t>
            </w:r>
          </w:p>
        </w:tc>
      </w:tr>
      <w:tr w:rsidR="00CF58F1" w:rsidRPr="00CF58F1" w:rsidTr="00B72B0C">
        <w:trPr>
          <w:trHeight w:val="1114"/>
        </w:trPr>
        <w:tc>
          <w:tcPr>
            <w:tcW w:w="1277" w:type="dxa"/>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30　</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利用者に関する市町村への通知</w:t>
            </w:r>
          </w:p>
        </w:tc>
        <w:tc>
          <w:tcPr>
            <w:tcW w:w="6252"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利用者が次のいずれかに該当する場合は、遅滞なく、意見を付してその旨を市町村に通知していますか。</w:t>
            </w:r>
          </w:p>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ア　正当な理由なしに訪問看護の利用に関する指示に従わないことにより、要介護状態の程度を増進させたと認められるとき。</w:t>
            </w:r>
          </w:p>
          <w:p w:rsidR="002410A3" w:rsidRPr="00C86AF2" w:rsidRDefault="002410A3" w:rsidP="002410A3">
            <w:pPr>
              <w:adjustRightInd w:val="0"/>
              <w:spacing w:line="0" w:lineRule="atLeast"/>
              <w:ind w:left="56" w:hangingChars="40" w:hanging="5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イ　偽りその他不正な行為によって保険給付を受け、　又は受けようとしたとき。</w:t>
            </w:r>
          </w:p>
        </w:tc>
        <w:tc>
          <w:tcPr>
            <w:tcW w:w="1134" w:type="dxa"/>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準用(第2</w:t>
            </w:r>
            <w:r w:rsidR="00EE0617" w:rsidRPr="00CF58F1">
              <w:rPr>
                <w:rFonts w:asciiTheme="majorEastAsia" w:eastAsiaTheme="majorEastAsia" w:hAnsiTheme="majorEastAsia" w:hint="eastAsia"/>
                <w:color w:val="000000" w:themeColor="text1"/>
                <w:sz w:val="12"/>
                <w:szCs w:val="12"/>
                <w:lang w:eastAsia="zh-CN"/>
              </w:rPr>
              <w:t>6</w:t>
            </w:r>
            <w:r w:rsidRPr="00CF58F1">
              <w:rPr>
                <w:rFonts w:asciiTheme="majorEastAsia" w:eastAsiaTheme="majorEastAsia" w:hAnsiTheme="majorEastAsia" w:hint="eastAsia"/>
                <w:color w:val="000000" w:themeColor="text1"/>
                <w:sz w:val="12"/>
                <w:szCs w:val="12"/>
                <w:lang w:eastAsia="zh-CN"/>
              </w:rPr>
              <w:t>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2410A3" w:rsidRPr="00CF58F1" w:rsidRDefault="002410A3" w:rsidP="005632EE">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第74</w:t>
            </w:r>
            <w:r w:rsidR="005632EE" w:rsidRPr="00CF58F1">
              <w:rPr>
                <w:rFonts w:asciiTheme="majorEastAsia" w:eastAsiaTheme="majorEastAsia" w:hAnsiTheme="majorEastAsia" w:hint="eastAsia"/>
                <w:color w:val="000000" w:themeColor="text1"/>
                <w:sz w:val="12"/>
                <w:szCs w:val="12"/>
              </w:rPr>
              <w:t>条</w:t>
            </w:r>
            <w:r w:rsidRPr="00CF58F1">
              <w:rPr>
                <w:rFonts w:asciiTheme="majorEastAsia" w:eastAsiaTheme="majorEastAsia" w:hAnsiTheme="majorEastAsia" w:hint="eastAsia"/>
                <w:color w:val="000000" w:themeColor="text1"/>
                <w:sz w:val="12"/>
                <w:szCs w:val="12"/>
              </w:rPr>
              <w:t>準用(第26条)</w:t>
            </w:r>
          </w:p>
        </w:tc>
        <w:tc>
          <w:tcPr>
            <w:tcW w:w="1276"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・市町村に送付した</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通知に係る記録</w:t>
            </w:r>
          </w:p>
        </w:tc>
      </w:tr>
      <w:tr w:rsidR="00CF58F1" w:rsidRPr="00CF58F1" w:rsidTr="00B72B0C">
        <w:tc>
          <w:tcPr>
            <w:tcW w:w="1277" w:type="dxa"/>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31　</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緊急時等の対応</w:t>
            </w:r>
          </w:p>
        </w:tc>
        <w:tc>
          <w:tcPr>
            <w:tcW w:w="6252"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看護師等は、現にサービスの提供を行っているときに利用者に病状の急変等が生じた場合には、必要に応じて臨時応急の手当を行うとともに、速やかに主治の医師への連絡を行い指示を求める等の必要な措置を講じていますか。</w:t>
            </w:r>
          </w:p>
        </w:tc>
        <w:tc>
          <w:tcPr>
            <w:tcW w:w="1134" w:type="dxa"/>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条例第78条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平11厚令37</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第72条</w:t>
            </w:r>
          </w:p>
        </w:tc>
        <w:tc>
          <w:tcPr>
            <w:tcW w:w="1276"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・運営規程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・利用者に関する記録</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・訪問看護の記録</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・連絡体制に係る記録</w:t>
            </w:r>
          </w:p>
        </w:tc>
      </w:tr>
      <w:tr w:rsidR="00CF58F1" w:rsidRPr="00CF58F1" w:rsidTr="00B72B0C">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32　</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管理者の責務</w:t>
            </w:r>
          </w:p>
        </w:tc>
        <w:tc>
          <w:tcPr>
            <w:tcW w:w="6252" w:type="dxa"/>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訪問看護事業所の管理者は、従業者の管理及びサービスの利用の申込みに係る調整、業務の実施状況の把握その他の管理を一元的に行っていますか。</w:t>
            </w:r>
          </w:p>
        </w:tc>
        <w:tc>
          <w:tcPr>
            <w:tcW w:w="1134" w:type="dxa"/>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w:t>
            </w:r>
            <w:r w:rsidR="00341280" w:rsidRPr="00CF58F1">
              <w:rPr>
                <w:rFonts w:asciiTheme="majorEastAsia" w:eastAsiaTheme="majorEastAsia" w:hAnsiTheme="majorEastAsia" w:hint="eastAsia"/>
                <w:color w:val="000000" w:themeColor="text1"/>
                <w:sz w:val="12"/>
                <w:szCs w:val="12"/>
                <w:lang w:eastAsia="zh-CN"/>
              </w:rPr>
              <w:t>58</w:t>
            </w:r>
            <w:r w:rsidRPr="00CF58F1">
              <w:rPr>
                <w:rFonts w:asciiTheme="majorEastAsia" w:eastAsiaTheme="majorEastAsia" w:hAnsiTheme="majorEastAsia" w:hint="eastAsia"/>
                <w:color w:val="000000" w:themeColor="text1"/>
                <w:sz w:val="12"/>
                <w:szCs w:val="12"/>
                <w:lang w:eastAsia="zh-CN"/>
              </w:rPr>
              <w:t>条第1項)</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平11厚令37</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第74条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準用(第52条</w:t>
            </w:r>
            <w:r w:rsidR="00DC2EA8" w:rsidRPr="00CF58F1">
              <w:rPr>
                <w:rFonts w:asciiTheme="majorEastAsia" w:eastAsiaTheme="majorEastAsia" w:hAnsiTheme="majorEastAsia" w:hint="eastAsia"/>
                <w:color w:val="000000" w:themeColor="text1"/>
                <w:sz w:val="12"/>
                <w:szCs w:val="12"/>
              </w:rPr>
              <w:t>第1項</w:t>
            </w:r>
            <w:r w:rsidRPr="00CF58F1">
              <w:rPr>
                <w:rFonts w:asciiTheme="majorEastAsia" w:eastAsiaTheme="majorEastAsia" w:hAnsiTheme="majorEastAsia" w:hint="eastAsia"/>
                <w:color w:val="000000" w:themeColor="text1"/>
                <w:sz w:val="12"/>
                <w:szCs w:val="12"/>
              </w:rPr>
              <w:t>)</w:t>
            </w:r>
          </w:p>
        </w:tc>
        <w:tc>
          <w:tcPr>
            <w:tcW w:w="1276" w:type="dxa"/>
            <w:vMerge w:val="restart"/>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・組織図・組織規程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・運営規程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・職務分担表</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・業務報告書・業務日誌等</w:t>
            </w:r>
          </w:p>
        </w:tc>
      </w:tr>
      <w:tr w:rsidR="00CF58F1" w:rsidRPr="00CF58F1" w:rsidTr="00B72B0C">
        <w:tc>
          <w:tcPr>
            <w:tcW w:w="1277" w:type="dxa"/>
            <w:vMerge/>
            <w:tcBorders>
              <w:bottom w:val="single" w:sz="4" w:space="0" w:color="auto"/>
            </w:tcBorders>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bottom w:val="single"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訪問看護事業所の管理者は、従業者に「運営に関する基準」を遵守させるため必要な指揮命令を行っていますか。</w:t>
            </w:r>
          </w:p>
        </w:tc>
        <w:tc>
          <w:tcPr>
            <w:tcW w:w="1134" w:type="dxa"/>
            <w:tcBorders>
              <w:bottom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w:t>
            </w:r>
            <w:r w:rsidR="00341280" w:rsidRPr="00CF58F1">
              <w:rPr>
                <w:rFonts w:asciiTheme="majorEastAsia" w:eastAsiaTheme="majorEastAsia" w:hAnsiTheme="majorEastAsia" w:hint="eastAsia"/>
                <w:color w:val="000000" w:themeColor="text1"/>
                <w:sz w:val="12"/>
                <w:szCs w:val="12"/>
                <w:lang w:eastAsia="zh-CN"/>
              </w:rPr>
              <w:t>58</w:t>
            </w:r>
            <w:r w:rsidRPr="00CF58F1">
              <w:rPr>
                <w:rFonts w:asciiTheme="majorEastAsia" w:eastAsiaTheme="majorEastAsia" w:hAnsiTheme="majorEastAsia" w:hint="eastAsia"/>
                <w:color w:val="000000" w:themeColor="text1"/>
                <w:sz w:val="12"/>
                <w:szCs w:val="12"/>
                <w:lang w:eastAsia="zh-CN"/>
              </w:rPr>
              <w:t>条第2項)</w:t>
            </w:r>
          </w:p>
        </w:tc>
        <w:tc>
          <w:tcPr>
            <w:tcW w:w="1276" w:type="dxa"/>
            <w:vMerge/>
            <w:tcBorders>
              <w:bottom w:val="single" w:sz="4" w:space="0" w:color="auto"/>
            </w:tcBorders>
          </w:tcPr>
          <w:p w:rsidR="002410A3" w:rsidRPr="00CF58F1"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8"/>
                <w:lang w:eastAsia="zh-CN"/>
              </w:rPr>
            </w:pPr>
          </w:p>
        </w:tc>
      </w:tr>
      <w:tr w:rsidR="00CF58F1" w:rsidRPr="00CF58F1" w:rsidTr="00B72B0C">
        <w:trPr>
          <w:trHeight w:val="376"/>
        </w:trPr>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33　</w:t>
            </w:r>
          </w:p>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運営規程</w:t>
            </w:r>
          </w:p>
        </w:tc>
        <w:tc>
          <w:tcPr>
            <w:tcW w:w="6252" w:type="dxa"/>
            <w:tcBorders>
              <w:bottom w:val="dotted"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次に掲げる事業の運営についての重要事項に関する規程（運営規程）を定めていますか。</w:t>
            </w: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条例第79条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平11厚令37</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第73条</w:t>
            </w:r>
          </w:p>
        </w:tc>
        <w:tc>
          <w:tcPr>
            <w:tcW w:w="1276" w:type="dxa"/>
            <w:vMerge w:val="restart"/>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・運営規程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・指定申請及び変更届（写）</w:t>
            </w:r>
          </w:p>
        </w:tc>
      </w:tr>
      <w:tr w:rsidR="00CF58F1" w:rsidRPr="00CF58F1" w:rsidTr="00B72B0C">
        <w:trPr>
          <w:trHeight w:val="1533"/>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dotted" w:sz="4" w:space="0" w:color="auto"/>
            </w:tcBorders>
          </w:tcPr>
          <w:tbl>
            <w:tblPr>
              <w:tblStyle w:val="a3"/>
              <w:tblpPr w:leftFromText="142" w:rightFromText="142" w:vertAnchor="page" w:horzAnchor="margin" w:tblpY="55"/>
              <w:tblOverlap w:val="never"/>
              <w:tblW w:w="0" w:type="auto"/>
              <w:tblLayout w:type="fixed"/>
              <w:tblLook w:val="04A0" w:firstRow="1" w:lastRow="0" w:firstColumn="1" w:lastColumn="0" w:noHBand="0" w:noVBand="1"/>
            </w:tblPr>
            <w:tblGrid>
              <w:gridCol w:w="7030"/>
            </w:tblGrid>
            <w:tr w:rsidR="002410A3" w:rsidRPr="00C86AF2" w:rsidTr="004F3EDE">
              <w:trPr>
                <w:trHeight w:val="1086"/>
              </w:trPr>
              <w:tc>
                <w:tcPr>
                  <w:tcW w:w="7030"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運営規程には、次の事項を定めるものとします。</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ア 事業の目的及び運営の方針</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イ 従業者の職種、員数及び職務の内容</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ウ 営業日及び営業時間</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エ 訪問看護の内容及び利用料その他の費用の額</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オ 通常の事業の実施地域</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カ 緊急時等における対応方法</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キ　虐待の防止のための措置に関する事項</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ク その他運営に関する重要事項</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700"/>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dotted" w:sz="4" w:space="0" w:color="auto"/>
            </w:tcBorders>
            <w:shd w:val="clear" w:color="auto" w:fill="auto"/>
          </w:tcPr>
          <w:tbl>
            <w:tblPr>
              <w:tblStyle w:val="a3"/>
              <w:tblpPr w:leftFromText="142" w:rightFromText="142" w:vertAnchor="text" w:horzAnchor="margin" w:tblpY="151"/>
              <w:tblOverlap w:val="never"/>
              <w:tblW w:w="0" w:type="auto"/>
              <w:tblLayout w:type="fixed"/>
              <w:tblLook w:val="04A0" w:firstRow="1" w:lastRow="0" w:firstColumn="1" w:lastColumn="0" w:noHBand="0" w:noVBand="1"/>
            </w:tblPr>
            <w:tblGrid>
              <w:gridCol w:w="7030"/>
            </w:tblGrid>
            <w:tr w:rsidR="002410A3" w:rsidRPr="00C86AF2" w:rsidTr="004F3EDE">
              <w:trPr>
                <w:trHeight w:val="283"/>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エの「利用料」としては、法定代理受領サービスである訪問看護に係る利用料（</w:t>
                  </w:r>
                  <w:r w:rsidRPr="00C86AF2">
                    <w:rPr>
                      <w:rFonts w:asciiTheme="majorEastAsia" w:eastAsiaTheme="majorEastAsia" w:hAnsiTheme="majorEastAsia" w:hint="eastAsia"/>
                      <w:color w:val="000000" w:themeColor="text1"/>
                      <w:sz w:val="12"/>
                      <w:szCs w:val="12"/>
                      <w:u w:val="single"/>
                    </w:rPr>
                    <w:t>１割、２割又は３割負担</w:t>
                  </w:r>
                  <w:r w:rsidRPr="00C86AF2">
                    <w:rPr>
                      <w:rFonts w:asciiTheme="majorEastAsia" w:eastAsiaTheme="majorEastAsia" w:hAnsiTheme="majorEastAsia" w:hint="eastAsia"/>
                      <w:color w:val="000000" w:themeColor="text1"/>
                      <w:sz w:val="12"/>
                      <w:szCs w:val="12"/>
                    </w:rPr>
                    <w:t>）及び法定代理受領サービスでない訪問看護の利用料を、「その他の費用の額」としては、通常の事業の実施地域以外の地域の居宅において訪問看護を行う際の交通費の額及び必要に応じてその他のサービスに係る費用の額を規定するもので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準用(平11老企25</w:t>
            </w:r>
          </w:p>
          <w:p w:rsidR="002410A3" w:rsidRPr="00CF58F1" w:rsidRDefault="000A2F9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第3の一の</w:t>
            </w:r>
            <w:r w:rsidR="00D0030F" w:rsidRPr="00CF58F1">
              <w:rPr>
                <w:rFonts w:asciiTheme="majorEastAsia" w:eastAsiaTheme="majorEastAsia" w:hAnsiTheme="majorEastAsia" w:hint="eastAsia"/>
                <w:color w:val="000000" w:themeColor="text1"/>
                <w:sz w:val="12"/>
                <w:szCs w:val="12"/>
              </w:rPr>
              <w:t>3</w:t>
            </w:r>
            <w:r w:rsidR="00427C17" w:rsidRPr="00CF58F1">
              <w:rPr>
                <w:rFonts w:asciiTheme="majorEastAsia" w:eastAsiaTheme="majorEastAsia" w:hAnsiTheme="majorEastAsia" w:hint="eastAsia"/>
                <w:color w:val="000000" w:themeColor="text1"/>
                <w:sz w:val="12"/>
                <w:szCs w:val="12"/>
              </w:rPr>
              <w:t>の</w:t>
            </w:r>
            <w:r w:rsidR="00D0030F" w:rsidRPr="00CF58F1">
              <w:rPr>
                <w:rFonts w:asciiTheme="majorEastAsia" w:eastAsiaTheme="majorEastAsia" w:hAnsiTheme="majorEastAsia" w:hint="eastAsia"/>
                <w:color w:val="000000" w:themeColor="text1"/>
                <w:sz w:val="12"/>
                <w:szCs w:val="12"/>
              </w:rPr>
              <w:t>(19</w:t>
            </w:r>
            <w:r w:rsidR="002410A3" w:rsidRPr="00CF58F1">
              <w:rPr>
                <w:rFonts w:asciiTheme="majorEastAsia" w:eastAsiaTheme="majorEastAsia" w:hAnsiTheme="majorEastAsia" w:hint="eastAsia"/>
                <w:color w:val="000000" w:themeColor="text1"/>
                <w:sz w:val="12"/>
                <w:szCs w:val="12"/>
              </w:rPr>
              <w:t>)</w:t>
            </w:r>
            <w:r w:rsidR="00427C17" w:rsidRPr="00CF58F1">
              <w:rPr>
                <w:rFonts w:asciiTheme="majorEastAsia" w:eastAsiaTheme="majorEastAsia" w:hAnsiTheme="majorEastAsia" w:hint="eastAsia"/>
                <w:color w:val="000000" w:themeColor="text1"/>
                <w:sz w:val="12"/>
                <w:szCs w:val="12"/>
              </w:rPr>
              <w:t>の</w:t>
            </w:r>
            <w:r w:rsidR="00D0030F" w:rsidRPr="00CF58F1">
              <w:rPr>
                <w:rFonts w:asciiTheme="majorEastAsia" w:eastAsiaTheme="majorEastAsia" w:hAnsiTheme="majorEastAsia" w:hint="eastAsia"/>
                <w:color w:val="000000" w:themeColor="text1"/>
                <w:sz w:val="12"/>
                <w:szCs w:val="12"/>
              </w:rPr>
              <w:t>③</w:t>
            </w:r>
            <w:r w:rsidR="002410A3" w:rsidRPr="00CF58F1">
              <w:rPr>
                <w:rFonts w:asciiTheme="majorEastAsia" w:eastAsiaTheme="majorEastAsia" w:hAnsiTheme="majorEastAsia" w:hint="eastAsia"/>
                <w:color w:val="000000" w:themeColor="text1"/>
                <w:sz w:val="12"/>
                <w:szCs w:val="12"/>
              </w:rPr>
              <w:t>)</w:t>
            </w:r>
          </w:p>
        </w:tc>
        <w:tc>
          <w:tcPr>
            <w:tcW w:w="1276" w:type="dxa"/>
            <w:vMerge/>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CF58F1" w:rsidRPr="00CF58F1" w:rsidTr="00B72B0C">
        <w:trPr>
          <w:trHeight w:val="569"/>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99"/>
              <w:tblOverlap w:val="never"/>
              <w:tblW w:w="0" w:type="auto"/>
              <w:tblLayout w:type="fixed"/>
              <w:tblLook w:val="04A0" w:firstRow="1" w:lastRow="0" w:firstColumn="1" w:lastColumn="0" w:noHBand="0" w:noVBand="1"/>
            </w:tblPr>
            <w:tblGrid>
              <w:gridCol w:w="7030"/>
            </w:tblGrid>
            <w:tr w:rsidR="002410A3" w:rsidRPr="00C86AF2" w:rsidTr="004F3EDE">
              <w:trPr>
                <w:trHeight w:val="281"/>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オの「通常の事業の実施地域」は、客観的にその区域が特定されるものとしてください。なお、通常の事業の実施地域は、利用申込に係る調整等の観点からの目安であり、当該地域を越えてサービスが行われることを妨げるものではありません。</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準用(平11老企25</w:t>
            </w:r>
          </w:p>
          <w:p w:rsidR="002410A3" w:rsidRPr="00CF58F1" w:rsidRDefault="000A2F9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第3の一の</w:t>
            </w:r>
            <w:r w:rsidR="00D0030F" w:rsidRPr="00CF58F1">
              <w:rPr>
                <w:rFonts w:asciiTheme="majorEastAsia" w:eastAsiaTheme="majorEastAsia" w:hAnsiTheme="majorEastAsia" w:hint="eastAsia"/>
                <w:color w:val="000000" w:themeColor="text1"/>
                <w:sz w:val="12"/>
                <w:szCs w:val="12"/>
              </w:rPr>
              <w:t>3</w:t>
            </w:r>
            <w:r w:rsidR="00427C17" w:rsidRPr="00CF58F1">
              <w:rPr>
                <w:rFonts w:asciiTheme="majorEastAsia" w:eastAsiaTheme="majorEastAsia" w:hAnsiTheme="majorEastAsia" w:hint="eastAsia"/>
                <w:color w:val="000000" w:themeColor="text1"/>
                <w:sz w:val="12"/>
                <w:szCs w:val="12"/>
              </w:rPr>
              <w:t>の</w:t>
            </w:r>
            <w:r w:rsidR="00D0030F" w:rsidRPr="00CF58F1">
              <w:rPr>
                <w:rFonts w:asciiTheme="majorEastAsia" w:eastAsiaTheme="majorEastAsia" w:hAnsiTheme="majorEastAsia" w:hint="eastAsia"/>
                <w:color w:val="000000" w:themeColor="text1"/>
                <w:sz w:val="12"/>
                <w:szCs w:val="12"/>
              </w:rPr>
              <w:t>(19</w:t>
            </w:r>
            <w:r w:rsidR="002410A3" w:rsidRPr="00CF58F1">
              <w:rPr>
                <w:rFonts w:asciiTheme="majorEastAsia" w:eastAsiaTheme="majorEastAsia" w:hAnsiTheme="majorEastAsia" w:hint="eastAsia"/>
                <w:color w:val="000000" w:themeColor="text1"/>
                <w:sz w:val="12"/>
                <w:szCs w:val="12"/>
              </w:rPr>
              <w:t>)</w:t>
            </w:r>
            <w:r w:rsidR="00427C17" w:rsidRPr="00CF58F1">
              <w:rPr>
                <w:rFonts w:asciiTheme="majorEastAsia" w:eastAsiaTheme="majorEastAsia" w:hAnsiTheme="majorEastAsia" w:hint="eastAsia"/>
                <w:color w:val="000000" w:themeColor="text1"/>
                <w:sz w:val="12"/>
                <w:szCs w:val="12"/>
              </w:rPr>
              <w:t>の</w:t>
            </w:r>
            <w:r w:rsidR="00D0030F" w:rsidRPr="00CF58F1">
              <w:rPr>
                <w:rFonts w:asciiTheme="majorEastAsia" w:eastAsiaTheme="majorEastAsia" w:hAnsiTheme="majorEastAsia" w:hint="eastAsia"/>
                <w:color w:val="000000" w:themeColor="text1"/>
                <w:sz w:val="12"/>
                <w:szCs w:val="12"/>
              </w:rPr>
              <w:t>④</w:t>
            </w:r>
            <w:r w:rsidR="002410A3" w:rsidRPr="00CF58F1">
              <w:rPr>
                <w:rFonts w:asciiTheme="majorEastAsia" w:eastAsiaTheme="majorEastAsia" w:hAnsiTheme="majorEastAsia" w:hint="eastAsia"/>
                <w:color w:val="000000" w:themeColor="text1"/>
                <w:sz w:val="12"/>
                <w:szCs w:val="12"/>
              </w:rPr>
              <w:t>)</w:t>
            </w:r>
          </w:p>
        </w:tc>
        <w:tc>
          <w:tcPr>
            <w:tcW w:w="1276" w:type="dxa"/>
            <w:vMerge/>
            <w:tcBorders>
              <w:bottom w:val="single" w:sz="4" w:space="0" w:color="auto"/>
            </w:tcBorders>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CF58F1" w:rsidRPr="00CF58F1" w:rsidTr="00B72B0C">
        <w:trPr>
          <w:trHeight w:val="352"/>
        </w:trPr>
        <w:tc>
          <w:tcPr>
            <w:tcW w:w="1277" w:type="dxa"/>
            <w:vMerge/>
            <w:tcBorders>
              <w:bottom w:val="nil"/>
            </w:tcBorders>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bottom w:val="dotted" w:sz="4" w:space="0" w:color="auto"/>
            </w:tcBorders>
          </w:tcPr>
          <w:tbl>
            <w:tblPr>
              <w:tblStyle w:val="a3"/>
              <w:tblpPr w:leftFromText="142" w:rightFromText="142" w:vertAnchor="page" w:horzAnchor="margin" w:tblpY="64"/>
              <w:tblOverlap w:val="never"/>
              <w:tblW w:w="0" w:type="auto"/>
              <w:tblLayout w:type="fixed"/>
              <w:tblLook w:val="04A0" w:firstRow="1" w:lastRow="0" w:firstColumn="1" w:lastColumn="0" w:noHBand="0" w:noVBand="1"/>
            </w:tblPr>
            <w:tblGrid>
              <w:gridCol w:w="7040"/>
            </w:tblGrid>
            <w:tr w:rsidR="002410A3" w:rsidRPr="005F74A3" w:rsidTr="00764FD7">
              <w:tc>
                <w:tcPr>
                  <w:tcW w:w="7040" w:type="dxa"/>
                </w:tcPr>
                <w:p w:rsidR="002410A3" w:rsidRPr="005F74A3" w:rsidRDefault="002410A3" w:rsidP="005F74A3">
                  <w:pPr>
                    <w:spacing w:line="0" w:lineRule="atLeast"/>
                    <w:ind w:left="60" w:hanging="60"/>
                    <w:jc w:val="left"/>
                    <w:rPr>
                      <w:rFonts w:hAnsi="ＭＳ ゴシック"/>
                      <w:color w:val="000000" w:themeColor="text1"/>
                      <w:w w:val="83"/>
                      <w:kern w:val="0"/>
                      <w:sz w:val="12"/>
                      <w:szCs w:val="12"/>
                    </w:rPr>
                  </w:pPr>
                  <w:r w:rsidRPr="005F74A3">
                    <w:rPr>
                      <w:rFonts w:hAnsi="ＭＳ ゴシック" w:hint="eastAsia"/>
                      <w:color w:val="000000" w:themeColor="text1"/>
                      <w:w w:val="83"/>
                      <w:kern w:val="0"/>
                      <w:sz w:val="12"/>
                      <w:szCs w:val="12"/>
                    </w:rPr>
                    <w:t>※　キの「虐待の防止のための措置に関する事項」は、虐待の防止に係る、組織内の体制（責任者の選定、従業者への研修方法や研修計画等）や虐待又は虐待が疑われる事案（以下「虐待等」という。）が発生した場合の対応方法等を指す内容を規定します。</w:t>
                  </w:r>
                </w:p>
              </w:tc>
            </w:tr>
          </w:tbl>
          <w:p w:rsidR="002410A3" w:rsidRPr="00C86AF2" w:rsidRDefault="002410A3" w:rsidP="002410A3">
            <w:pPr>
              <w:spacing w:line="0" w:lineRule="atLeast"/>
              <w:ind w:left="60" w:hanging="60"/>
              <w:jc w:val="left"/>
              <w:rPr>
                <w:rFonts w:asciiTheme="majorEastAsia" w:eastAsiaTheme="majorEastAsia" w:hAnsiTheme="majorEastAsia"/>
                <w:color w:val="000000" w:themeColor="text1"/>
                <w:w w:val="83"/>
                <w:kern w:val="0"/>
                <w:sz w:val="12"/>
                <w:szCs w:val="12"/>
              </w:rPr>
            </w:pPr>
          </w:p>
        </w:tc>
        <w:tc>
          <w:tcPr>
            <w:tcW w:w="1275" w:type="dxa"/>
            <w:tcBorders>
              <w:top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準用(平11老企25第三の一の3</w:t>
            </w:r>
            <w:r w:rsidR="00427C17"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(19)</w:t>
            </w:r>
            <w:r w:rsidR="00427C17"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⑤)</w:t>
            </w:r>
          </w:p>
        </w:tc>
        <w:tc>
          <w:tcPr>
            <w:tcW w:w="1276" w:type="dxa"/>
            <w:tcBorders>
              <w:top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352"/>
        </w:trPr>
        <w:tc>
          <w:tcPr>
            <w:tcW w:w="1277" w:type="dxa"/>
            <w:vMerge w:val="restart"/>
            <w:tcBorders>
              <w:top w:val="single" w:sz="4" w:space="0" w:color="auto"/>
            </w:tcBorders>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34　</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勤務体制の確保等</w:t>
            </w:r>
          </w:p>
        </w:tc>
        <w:tc>
          <w:tcPr>
            <w:tcW w:w="6252" w:type="dxa"/>
            <w:tcBorders>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管理者及び従業者と労働契約を交わしていますか。労働条件通知書等を書面で明示し交付していますか。</w:t>
            </w:r>
          </w:p>
        </w:tc>
        <w:tc>
          <w:tcPr>
            <w:tcW w:w="1134" w:type="dxa"/>
            <w:tcBorders>
              <w:bottom w:val="dotted"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vMerge w:val="restart"/>
            <w:tcBorders>
              <w:top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労働基準法第15条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労働基準法施行規則</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第5条</w:t>
            </w:r>
          </w:p>
        </w:tc>
        <w:tc>
          <w:tcPr>
            <w:tcW w:w="1276" w:type="dxa"/>
            <w:vMerge w:val="restart"/>
            <w:tcBorders>
              <w:top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・就業規則</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・運営規程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・雇用契約書</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・勤務表</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・研修受講修了証明書</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・研修計画、出張命令</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・研修会資料</w:t>
            </w:r>
          </w:p>
        </w:tc>
      </w:tr>
      <w:tr w:rsidR="00CF58F1" w:rsidRPr="00CF58F1" w:rsidTr="00B72B0C">
        <w:trPr>
          <w:trHeight w:val="1874"/>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tcBorders>
          </w:tcPr>
          <w:tbl>
            <w:tblPr>
              <w:tblStyle w:val="a3"/>
              <w:tblpPr w:leftFromText="142" w:rightFromText="142" w:vertAnchor="page" w:horzAnchor="margin" w:tblpY="97"/>
              <w:tblOverlap w:val="never"/>
              <w:tblW w:w="0" w:type="auto"/>
              <w:tblLayout w:type="fixed"/>
              <w:tblLook w:val="04A0" w:firstRow="1" w:lastRow="0" w:firstColumn="1" w:lastColumn="0" w:noHBand="0" w:noVBand="1"/>
            </w:tblPr>
            <w:tblGrid>
              <w:gridCol w:w="7030"/>
            </w:tblGrid>
            <w:tr w:rsidR="002410A3" w:rsidRPr="00C86AF2" w:rsidTr="004F3EDE">
              <w:trPr>
                <w:trHeight w:val="1612"/>
              </w:trPr>
              <w:tc>
                <w:tcPr>
                  <w:tcW w:w="7030" w:type="dxa"/>
                </w:tcPr>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雇用（労働）契約において、労働基準法により下記のような条件を書面で明示することとされています</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cs="ＭＳ 明朝" w:hint="eastAsia"/>
                      <w:color w:val="000000" w:themeColor="text1"/>
                      <w:sz w:val="12"/>
                      <w:szCs w:val="12"/>
                    </w:rPr>
                    <w:t>⑴</w:t>
                  </w:r>
                  <w:r w:rsidRPr="00C86AF2">
                    <w:rPr>
                      <w:rFonts w:asciiTheme="majorEastAsia" w:eastAsiaTheme="majorEastAsia" w:hAnsiTheme="majorEastAsia" w:hint="eastAsia"/>
                      <w:color w:val="000000" w:themeColor="text1"/>
                      <w:sz w:val="12"/>
                      <w:szCs w:val="12"/>
                    </w:rPr>
                    <w:t xml:space="preserve">　労働契約の期間に関する事項</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cs="ＭＳ 明朝" w:hint="eastAsia"/>
                      <w:color w:val="000000" w:themeColor="text1"/>
                      <w:sz w:val="12"/>
                      <w:szCs w:val="12"/>
                    </w:rPr>
                    <w:t>⑵</w:t>
                  </w:r>
                  <w:r w:rsidRPr="00C86AF2">
                    <w:rPr>
                      <w:rFonts w:asciiTheme="majorEastAsia" w:eastAsiaTheme="majorEastAsia" w:hAnsiTheme="majorEastAsia" w:hint="eastAsia"/>
                      <w:color w:val="000000" w:themeColor="text1"/>
                      <w:sz w:val="12"/>
                      <w:szCs w:val="12"/>
                    </w:rPr>
                    <w:t xml:space="preserve">　期間の定めのある労働契約を更新する場合の基準</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cs="ＭＳ 明朝" w:hint="eastAsia"/>
                      <w:color w:val="000000" w:themeColor="text1"/>
                      <w:sz w:val="12"/>
                      <w:szCs w:val="12"/>
                    </w:rPr>
                    <w:t>⑶</w:t>
                  </w:r>
                  <w:r w:rsidRPr="00C86AF2">
                    <w:rPr>
                      <w:rFonts w:asciiTheme="majorEastAsia" w:eastAsiaTheme="majorEastAsia" w:hAnsiTheme="majorEastAsia" w:hint="eastAsia"/>
                      <w:color w:val="000000" w:themeColor="text1"/>
                      <w:sz w:val="12"/>
                      <w:szCs w:val="12"/>
                    </w:rPr>
                    <w:t xml:space="preserve">　就業の場所及び従事すべき業務に関する事項</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cs="ＭＳ 明朝" w:hint="eastAsia"/>
                      <w:color w:val="000000" w:themeColor="text1"/>
                      <w:sz w:val="12"/>
                      <w:szCs w:val="12"/>
                    </w:rPr>
                    <w:t>⑷</w:t>
                  </w:r>
                  <w:r w:rsidRPr="00C86AF2">
                    <w:rPr>
                      <w:rFonts w:asciiTheme="majorEastAsia" w:eastAsiaTheme="majorEastAsia" w:hAnsiTheme="majorEastAsia" w:hint="eastAsia"/>
                      <w:color w:val="000000" w:themeColor="text1"/>
                      <w:sz w:val="12"/>
                      <w:szCs w:val="12"/>
                    </w:rPr>
                    <w:t xml:space="preserve">　始業・終業時刻、時間外労働の有無、休憩時間、休日、休暇、交替</w:t>
                  </w:r>
                </w:p>
                <w:p w:rsidR="002410A3" w:rsidRPr="00C86AF2" w:rsidRDefault="002410A3" w:rsidP="002410A3">
                  <w:pPr>
                    <w:adjustRightInd w:val="0"/>
                    <w:spacing w:line="0" w:lineRule="atLeast"/>
                    <w:ind w:leftChars="100" w:left="219"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制勤務をさせる場合は就業時転換に関する事項</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cs="ＭＳ 明朝" w:hint="eastAsia"/>
                      <w:color w:val="000000" w:themeColor="text1"/>
                      <w:sz w:val="12"/>
                      <w:szCs w:val="12"/>
                    </w:rPr>
                    <w:t>⑸</w:t>
                  </w:r>
                  <w:r w:rsidRPr="00C86AF2">
                    <w:rPr>
                      <w:rFonts w:asciiTheme="majorEastAsia" w:eastAsiaTheme="majorEastAsia" w:hAnsiTheme="majorEastAsia" w:hint="eastAsia"/>
                      <w:color w:val="000000" w:themeColor="text1"/>
                      <w:sz w:val="12"/>
                      <w:szCs w:val="12"/>
                    </w:rPr>
                    <w:t xml:space="preserve">　賃金の決定、計算及び支払の方法、賃金の締切り及び支払の時期に関する事項</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cs="ＭＳ 明朝" w:hint="eastAsia"/>
                      <w:color w:val="000000" w:themeColor="text1"/>
                      <w:sz w:val="12"/>
                      <w:szCs w:val="12"/>
                    </w:rPr>
                    <w:t>⑹</w:t>
                  </w:r>
                  <w:r w:rsidRPr="00C86AF2">
                    <w:rPr>
                      <w:rFonts w:asciiTheme="majorEastAsia" w:eastAsiaTheme="majorEastAsia" w:hAnsiTheme="majorEastAsia" w:hint="eastAsia"/>
                      <w:color w:val="000000" w:themeColor="text1"/>
                      <w:sz w:val="12"/>
                      <w:szCs w:val="12"/>
                    </w:rPr>
                    <w:t xml:space="preserve">　退職に関する事項（解雇の事由を含む）　　　</w:t>
                  </w:r>
                  <w:r w:rsidRPr="00C86AF2">
                    <w:rPr>
                      <w:rFonts w:asciiTheme="majorEastAsia" w:eastAsiaTheme="majorEastAsia" w:hAnsiTheme="majorEastAsia" w:cs="ＭＳ 明朝" w:hint="eastAsia"/>
                      <w:color w:val="000000" w:themeColor="text1"/>
                      <w:sz w:val="12"/>
                      <w:szCs w:val="12"/>
                    </w:rPr>
                    <w:t>⑺</w:t>
                  </w:r>
                  <w:r w:rsidRPr="00C86AF2">
                    <w:rPr>
                      <w:rFonts w:asciiTheme="majorEastAsia" w:eastAsiaTheme="majorEastAsia" w:hAnsiTheme="majorEastAsia" w:hint="eastAsia"/>
                      <w:color w:val="000000" w:themeColor="text1"/>
                      <w:sz w:val="12"/>
                      <w:szCs w:val="12"/>
                    </w:rPr>
                    <w:t xml:space="preserve">　昇給の有無（※）　　</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cs="ＭＳ 明朝" w:hint="eastAsia"/>
                      <w:color w:val="000000" w:themeColor="text1"/>
                      <w:sz w:val="12"/>
                      <w:szCs w:val="12"/>
                    </w:rPr>
                    <w:t>⑻</w:t>
                  </w:r>
                  <w:r w:rsidRPr="00C86AF2">
                    <w:rPr>
                      <w:rFonts w:asciiTheme="majorEastAsia" w:eastAsiaTheme="majorEastAsia" w:hAnsiTheme="majorEastAsia" w:hint="eastAsia"/>
                      <w:color w:val="000000" w:themeColor="text1"/>
                      <w:sz w:val="12"/>
                      <w:szCs w:val="12"/>
                    </w:rPr>
                    <w:t xml:space="preserve">　退職手当の有無（※）　　</w:t>
                  </w:r>
                  <w:r w:rsidRPr="00C86AF2">
                    <w:rPr>
                      <w:rFonts w:asciiTheme="majorEastAsia" w:eastAsiaTheme="majorEastAsia" w:hAnsiTheme="majorEastAsia" w:cs="ＭＳ 明朝" w:hint="eastAsia"/>
                      <w:color w:val="000000" w:themeColor="text1"/>
                      <w:sz w:val="12"/>
                      <w:szCs w:val="12"/>
                    </w:rPr>
                    <w:t>⑼</w:t>
                  </w:r>
                  <w:r w:rsidRPr="00C86AF2">
                    <w:rPr>
                      <w:rFonts w:asciiTheme="majorEastAsia" w:eastAsiaTheme="majorEastAsia" w:hAnsiTheme="majorEastAsia" w:hint="eastAsia"/>
                      <w:color w:val="000000" w:themeColor="text1"/>
                      <w:sz w:val="12"/>
                      <w:szCs w:val="12"/>
                    </w:rPr>
                    <w:t xml:space="preserve">　賞与の有無（※）　　</w:t>
                  </w:r>
                  <w:r w:rsidRPr="00C86AF2">
                    <w:rPr>
                      <w:rFonts w:asciiTheme="majorEastAsia" w:eastAsiaTheme="majorEastAsia" w:hAnsiTheme="majorEastAsia" w:cs="ＭＳ 明朝" w:hint="eastAsia"/>
                      <w:color w:val="000000" w:themeColor="text1"/>
                      <w:sz w:val="12"/>
                      <w:szCs w:val="12"/>
                    </w:rPr>
                    <w:t>⑽</w:t>
                  </w:r>
                  <w:r w:rsidRPr="00C86AF2">
                    <w:rPr>
                      <w:rFonts w:asciiTheme="majorEastAsia" w:eastAsiaTheme="majorEastAsia" w:hAnsiTheme="majorEastAsia" w:cs="HG創英ﾌﾟﾚｾﾞﾝｽEB" w:hint="eastAsia"/>
                      <w:color w:val="000000" w:themeColor="text1"/>
                      <w:sz w:val="12"/>
                      <w:szCs w:val="12"/>
                    </w:rPr>
                    <w:t xml:space="preserve">　</w:t>
                  </w:r>
                  <w:r w:rsidRPr="00C86AF2">
                    <w:rPr>
                      <w:rFonts w:asciiTheme="majorEastAsia" w:eastAsiaTheme="majorEastAsia" w:hAnsiTheme="majorEastAsia" w:hint="eastAsia"/>
                      <w:color w:val="000000" w:themeColor="text1"/>
                      <w:sz w:val="12"/>
                      <w:szCs w:val="12"/>
                    </w:rPr>
                    <w:t>相談窓口（※）</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非常勤職員のうち、短時間労働者（１週間の所定労働時間が同一の事業所に雇用される通常の労働者の１週間の所定労働時間に比べて短い労働者）に該当するものを雇い入れたときには、上記</w:t>
                  </w:r>
                  <w:r w:rsidRPr="00C86AF2">
                    <w:rPr>
                      <w:rFonts w:asciiTheme="majorEastAsia" w:eastAsiaTheme="majorEastAsia" w:hAnsiTheme="majorEastAsia" w:cs="ＭＳ 明朝" w:hint="eastAsia"/>
                      <w:color w:val="000000" w:themeColor="text1"/>
                      <w:sz w:val="12"/>
                      <w:szCs w:val="12"/>
                    </w:rPr>
                    <w:t>⑺</w:t>
                  </w:r>
                  <w:r w:rsidRPr="00C86AF2">
                    <w:rPr>
                      <w:rFonts w:asciiTheme="majorEastAsia" w:eastAsiaTheme="majorEastAsia" w:hAnsiTheme="majorEastAsia" w:hint="eastAsia"/>
                      <w:color w:val="000000" w:themeColor="text1"/>
                      <w:sz w:val="12"/>
                      <w:szCs w:val="12"/>
                    </w:rPr>
                    <w:t>、</w:t>
                  </w:r>
                  <w:r w:rsidRPr="00C86AF2">
                    <w:rPr>
                      <w:rFonts w:asciiTheme="majorEastAsia" w:eastAsiaTheme="majorEastAsia" w:hAnsiTheme="majorEastAsia" w:cs="ＭＳ 明朝" w:hint="eastAsia"/>
                      <w:color w:val="000000" w:themeColor="text1"/>
                      <w:sz w:val="12"/>
                      <w:szCs w:val="12"/>
                    </w:rPr>
                    <w:t>⑻</w:t>
                  </w:r>
                  <w:r w:rsidRPr="00C86AF2">
                    <w:rPr>
                      <w:rFonts w:asciiTheme="majorEastAsia" w:eastAsiaTheme="majorEastAsia" w:hAnsiTheme="majorEastAsia" w:cs="HG創英ﾌﾟﾚｾﾞﾝｽEB" w:hint="eastAsia"/>
                      <w:color w:val="000000" w:themeColor="text1"/>
                      <w:sz w:val="12"/>
                      <w:szCs w:val="12"/>
                    </w:rPr>
                    <w:t>、</w:t>
                  </w:r>
                  <w:r w:rsidRPr="00C86AF2">
                    <w:rPr>
                      <w:rFonts w:asciiTheme="majorEastAsia" w:eastAsiaTheme="majorEastAsia" w:hAnsiTheme="majorEastAsia" w:cs="ＭＳ 明朝" w:hint="eastAsia"/>
                      <w:color w:val="000000" w:themeColor="text1"/>
                      <w:sz w:val="12"/>
                      <w:szCs w:val="12"/>
                    </w:rPr>
                    <w:t>⑼</w:t>
                  </w:r>
                  <w:r w:rsidRPr="00C86AF2">
                    <w:rPr>
                      <w:rFonts w:asciiTheme="majorEastAsia" w:eastAsiaTheme="majorEastAsia" w:hAnsiTheme="majorEastAsia" w:cs="HG創英ﾌﾟﾚｾﾞﾝｽEB" w:hint="eastAsia"/>
                      <w:color w:val="000000" w:themeColor="text1"/>
                      <w:sz w:val="12"/>
                      <w:szCs w:val="12"/>
                    </w:rPr>
                    <w:t>及び</w:t>
                  </w:r>
                  <w:r w:rsidRPr="00C86AF2">
                    <w:rPr>
                      <w:rFonts w:asciiTheme="majorEastAsia" w:eastAsiaTheme="majorEastAsia" w:hAnsiTheme="majorEastAsia" w:cs="ＭＳ 明朝" w:hint="eastAsia"/>
                      <w:color w:val="000000" w:themeColor="text1"/>
                      <w:sz w:val="12"/>
                      <w:szCs w:val="12"/>
                    </w:rPr>
                    <w:t>⑽</w:t>
                  </w:r>
                  <w:r w:rsidRPr="00C86AF2">
                    <w:rPr>
                      <w:rFonts w:asciiTheme="majorEastAsia" w:eastAsiaTheme="majorEastAsia" w:hAnsiTheme="majorEastAsia" w:cs="HG創英ﾌﾟﾚｾﾞﾝｽEB" w:hint="eastAsia"/>
                      <w:color w:val="000000" w:themeColor="text1"/>
                      <w:sz w:val="12"/>
                      <w:szCs w:val="12"/>
                    </w:rPr>
                    <w:t>についても文書で明示しなくてはなりません。</w:t>
                  </w:r>
                </w:p>
              </w:tc>
            </w:tr>
          </w:tbl>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vMerge/>
            <w:tcBorders>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Pr>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p>
        </w:tc>
        <w:tc>
          <w:tcPr>
            <w:tcW w:w="6252" w:type="dxa"/>
            <w:tcBorders>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利用者に対し適切なサービスを提供できるよう、事業所ごとに看護師等の勤務の体制を定めていますか。</w:t>
            </w: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w:t>
            </w:r>
            <w:r w:rsidR="002368A0" w:rsidRPr="00CF58F1">
              <w:rPr>
                <w:rFonts w:asciiTheme="majorEastAsia" w:eastAsiaTheme="majorEastAsia" w:hAnsiTheme="majorEastAsia" w:hint="eastAsia"/>
                <w:color w:val="000000" w:themeColor="text1"/>
                <w:sz w:val="12"/>
                <w:szCs w:val="12"/>
                <w:lang w:eastAsia="zh-CN"/>
              </w:rPr>
              <w:t>31</w:t>
            </w:r>
            <w:r w:rsidRPr="00CF58F1">
              <w:rPr>
                <w:rFonts w:asciiTheme="majorEastAsia" w:eastAsiaTheme="majorEastAsia" w:hAnsiTheme="majorEastAsia" w:hint="eastAsia"/>
                <w:color w:val="000000" w:themeColor="text1"/>
                <w:sz w:val="12"/>
                <w:szCs w:val="12"/>
                <w:lang w:eastAsia="zh-CN"/>
              </w:rPr>
              <w:t>条第1項)</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平11厚令37</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第74条準用(第30条)</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209"/>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48"/>
              <w:tblOverlap w:val="never"/>
              <w:tblW w:w="7030" w:type="dxa"/>
              <w:tblLayout w:type="fixed"/>
              <w:tblLook w:val="04A0" w:firstRow="1" w:lastRow="0" w:firstColumn="1" w:lastColumn="0" w:noHBand="0" w:noVBand="1"/>
            </w:tblPr>
            <w:tblGrid>
              <w:gridCol w:w="7030"/>
            </w:tblGrid>
            <w:tr w:rsidR="002410A3" w:rsidRPr="00C86AF2" w:rsidTr="004F3EDE">
              <w:trPr>
                <w:trHeight w:val="127"/>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原則として月ごとの勤務表を作成し、看護師等については、日々の勤務時間、職務の内容、常勤・非常勤の別、管理者との兼務関係等を明確にしてください。</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平11老企25</w:t>
            </w:r>
            <w:r w:rsidR="00E345EB" w:rsidRPr="00CF58F1">
              <w:rPr>
                <w:rFonts w:asciiTheme="majorEastAsia" w:eastAsiaTheme="majorEastAsia" w:hAnsiTheme="majorEastAsia" w:hint="eastAsia"/>
                <w:color w:val="000000" w:themeColor="text1"/>
                <w:sz w:val="12"/>
                <w:szCs w:val="12"/>
              </w:rPr>
              <w:t>準用</w:t>
            </w:r>
          </w:p>
          <w:p w:rsidR="002410A3" w:rsidRPr="00CF58F1" w:rsidRDefault="000A2F9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第3の一の</w:t>
            </w:r>
            <w:r w:rsidR="00E345EB" w:rsidRPr="00CF58F1">
              <w:rPr>
                <w:rFonts w:asciiTheme="majorEastAsia" w:eastAsiaTheme="majorEastAsia" w:hAnsiTheme="majorEastAsia" w:hint="eastAsia"/>
                <w:color w:val="000000" w:themeColor="text1"/>
                <w:sz w:val="12"/>
                <w:szCs w:val="12"/>
              </w:rPr>
              <w:t>3</w:t>
            </w:r>
            <w:r w:rsidR="00427C17" w:rsidRPr="00CF58F1">
              <w:rPr>
                <w:rFonts w:asciiTheme="majorEastAsia" w:eastAsiaTheme="majorEastAsia" w:hAnsiTheme="majorEastAsia" w:hint="eastAsia"/>
                <w:color w:val="000000" w:themeColor="text1"/>
                <w:sz w:val="12"/>
                <w:szCs w:val="12"/>
              </w:rPr>
              <w:t>の</w:t>
            </w:r>
            <w:r w:rsidR="00E345EB" w:rsidRPr="00CF58F1">
              <w:rPr>
                <w:rFonts w:asciiTheme="majorEastAsia" w:eastAsiaTheme="majorEastAsia" w:hAnsiTheme="majorEastAsia" w:hint="eastAsia"/>
                <w:color w:val="000000" w:themeColor="text1"/>
                <w:sz w:val="12"/>
                <w:szCs w:val="12"/>
              </w:rPr>
              <w:t>(21</w:t>
            </w:r>
            <w:r w:rsidR="002410A3" w:rsidRPr="00CF58F1">
              <w:rPr>
                <w:rFonts w:asciiTheme="majorEastAsia" w:eastAsiaTheme="majorEastAsia" w:hAnsiTheme="majorEastAsia" w:hint="eastAsia"/>
                <w:color w:val="000000" w:themeColor="text1"/>
                <w:sz w:val="12"/>
                <w:szCs w:val="12"/>
              </w:rPr>
              <w:t>)</w:t>
            </w:r>
            <w:r w:rsidR="00427C17" w:rsidRPr="00CF58F1">
              <w:rPr>
                <w:rFonts w:asciiTheme="majorEastAsia" w:eastAsiaTheme="majorEastAsia" w:hAnsiTheme="majorEastAsia" w:hint="eastAsia"/>
                <w:color w:val="000000" w:themeColor="text1"/>
                <w:sz w:val="12"/>
                <w:szCs w:val="12"/>
              </w:rPr>
              <w:t>の</w:t>
            </w:r>
            <w:r w:rsidR="00E345EB" w:rsidRPr="00CF58F1">
              <w:rPr>
                <w:rFonts w:asciiTheme="majorEastAsia" w:eastAsiaTheme="majorEastAsia" w:hAnsiTheme="majorEastAsia" w:hint="eastAsia"/>
                <w:color w:val="000000" w:themeColor="text1"/>
                <w:sz w:val="12"/>
                <w:szCs w:val="12"/>
              </w:rPr>
              <w:t>①</w:t>
            </w:r>
          </w:p>
        </w:tc>
        <w:tc>
          <w:tcPr>
            <w:tcW w:w="1276" w:type="dxa"/>
            <w:vMerge/>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当該事業所の看護師等によってサービスを提供していますか。</w:t>
            </w:r>
          </w:p>
        </w:tc>
        <w:tc>
          <w:tcPr>
            <w:tcW w:w="1134" w:type="dxa"/>
            <w:tcBorders>
              <w:top w:val="single" w:sz="4" w:space="0" w:color="auto"/>
              <w:bottom w:val="dotted"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w:t>
            </w:r>
            <w:r w:rsidR="002368A0" w:rsidRPr="00CF58F1">
              <w:rPr>
                <w:rFonts w:asciiTheme="majorEastAsia" w:eastAsiaTheme="majorEastAsia" w:hAnsiTheme="majorEastAsia" w:hint="eastAsia"/>
                <w:color w:val="000000" w:themeColor="text1"/>
                <w:sz w:val="12"/>
                <w:szCs w:val="12"/>
                <w:lang w:eastAsia="zh-CN"/>
              </w:rPr>
              <w:t>31</w:t>
            </w:r>
            <w:r w:rsidRPr="00CF58F1">
              <w:rPr>
                <w:rFonts w:asciiTheme="majorEastAsia" w:eastAsiaTheme="majorEastAsia" w:hAnsiTheme="majorEastAsia" w:hint="eastAsia"/>
                <w:color w:val="000000" w:themeColor="text1"/>
                <w:sz w:val="12"/>
                <w:szCs w:val="12"/>
                <w:lang w:eastAsia="zh-CN"/>
              </w:rPr>
              <w:t>条第2項)</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bottom w:val="dotted" w:sz="4" w:space="0" w:color="auto"/>
            </w:tcBorders>
          </w:tcPr>
          <w:tbl>
            <w:tblPr>
              <w:tblStyle w:val="a3"/>
              <w:tblpPr w:leftFromText="142" w:rightFromText="142" w:vertAnchor="text" w:horzAnchor="margin" w:tblpY="9"/>
              <w:tblOverlap w:val="never"/>
              <w:tblW w:w="7030" w:type="dxa"/>
              <w:tblLayout w:type="fixed"/>
              <w:tblLook w:val="04A0" w:firstRow="1" w:lastRow="0" w:firstColumn="1" w:lastColumn="0" w:noHBand="0" w:noVBand="1"/>
            </w:tblPr>
            <w:tblGrid>
              <w:gridCol w:w="7030"/>
            </w:tblGrid>
            <w:tr w:rsidR="002410A3" w:rsidRPr="00C86AF2" w:rsidTr="004F3EDE">
              <w:trPr>
                <w:trHeight w:val="119"/>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看護師等は、労働者派遣法に規定する派遣労働者（紹介予定派遣に係る者を除く。）であってはなりません。</w:t>
                  </w:r>
                </w:p>
              </w:tc>
            </w:tr>
          </w:tbl>
          <w:p w:rsidR="002410A3" w:rsidRPr="00C86AF2" w:rsidRDefault="002410A3" w:rsidP="002410A3">
            <w:pPr>
              <w:adjustRightInd w:val="0"/>
              <w:spacing w:line="0" w:lineRule="atLeast"/>
              <w:ind w:left="104" w:hanging="104"/>
              <w:contextualSpacing/>
              <w:jc w:val="center"/>
              <w:rPr>
                <w:rFonts w:asciiTheme="majorEastAsia" w:eastAsiaTheme="majorEastAsia" w:hAnsiTheme="majorEastAsia"/>
                <w:color w:val="000000" w:themeColor="text1"/>
                <w:spacing w:val="2"/>
                <w:w w:val="74"/>
                <w:kern w:val="0"/>
                <w:sz w:val="21"/>
                <w:szCs w:val="21"/>
              </w:rPr>
            </w:pPr>
          </w:p>
        </w:tc>
        <w:tc>
          <w:tcPr>
            <w:tcW w:w="1275" w:type="dxa"/>
            <w:tcBorders>
              <w:top w:val="nil"/>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p w:rsidR="002410A3" w:rsidRPr="00CF58F1" w:rsidRDefault="00E345EB" w:rsidP="00E345EB">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平11老企25</w:t>
            </w:r>
          </w:p>
        </w:tc>
        <w:tc>
          <w:tcPr>
            <w:tcW w:w="1276" w:type="dxa"/>
            <w:vMerge/>
          </w:tcPr>
          <w:p w:rsidR="002410A3" w:rsidRPr="00CF58F1"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r>
      <w:tr w:rsidR="00CF58F1" w:rsidRPr="00CF58F1" w:rsidTr="00B72B0C">
        <w:trPr>
          <w:trHeight w:val="267"/>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dotted" w:sz="4" w:space="0" w:color="auto"/>
            </w:tcBorders>
          </w:tcPr>
          <w:tbl>
            <w:tblPr>
              <w:tblStyle w:val="a3"/>
              <w:tblpPr w:leftFromText="142" w:rightFromText="142" w:vertAnchor="text" w:horzAnchor="margin" w:tblpY="20"/>
              <w:tblOverlap w:val="never"/>
              <w:tblW w:w="7030" w:type="dxa"/>
              <w:tblLayout w:type="fixed"/>
              <w:tblLook w:val="04A0" w:firstRow="1" w:lastRow="0" w:firstColumn="1" w:lastColumn="0" w:noHBand="0" w:noVBand="1"/>
            </w:tblPr>
            <w:tblGrid>
              <w:gridCol w:w="7030"/>
            </w:tblGrid>
            <w:tr w:rsidR="002410A3" w:rsidRPr="00C86AF2" w:rsidTr="004F3EDE">
              <w:trPr>
                <w:trHeight w:val="70"/>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当該事業所の看護師等とは、雇用契約その他の契約により、当該事業所の管理者の指揮命令下にある看護師等を指します。</w:t>
                  </w:r>
                </w:p>
              </w:tc>
            </w:tr>
          </w:tbl>
          <w:p w:rsidR="002410A3" w:rsidRPr="00C86AF2" w:rsidRDefault="002410A3" w:rsidP="002410A3">
            <w:pPr>
              <w:adjustRightInd w:val="0"/>
              <w:spacing w:line="0" w:lineRule="atLeast"/>
              <w:ind w:left="104" w:hanging="104"/>
              <w:contextualSpacing/>
              <w:jc w:val="center"/>
              <w:rPr>
                <w:rFonts w:asciiTheme="majorEastAsia" w:eastAsiaTheme="majorEastAsia" w:hAnsiTheme="majorEastAsia"/>
                <w:color w:val="000000" w:themeColor="text1"/>
                <w:spacing w:val="2"/>
                <w:w w:val="74"/>
                <w:kern w:val="0"/>
                <w:sz w:val="21"/>
                <w:szCs w:val="21"/>
              </w:rPr>
            </w:pPr>
          </w:p>
        </w:tc>
        <w:tc>
          <w:tcPr>
            <w:tcW w:w="1275" w:type="dxa"/>
            <w:tcBorders>
              <w:top w:val="nil"/>
              <w:bottom w:val="nil"/>
            </w:tcBorders>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準用(平11老企25</w:t>
            </w:r>
            <w:r w:rsidR="000A2F93" w:rsidRPr="00CF58F1">
              <w:rPr>
                <w:rFonts w:asciiTheme="majorEastAsia" w:eastAsiaTheme="majorEastAsia" w:hAnsiTheme="majorEastAsia" w:hint="eastAsia"/>
                <w:color w:val="000000" w:themeColor="text1"/>
                <w:sz w:val="12"/>
                <w:szCs w:val="12"/>
              </w:rPr>
              <w:t>第3の一の</w:t>
            </w:r>
            <w:r w:rsidR="00E345EB" w:rsidRPr="00CF58F1">
              <w:rPr>
                <w:rFonts w:asciiTheme="majorEastAsia" w:eastAsiaTheme="majorEastAsia" w:hAnsiTheme="majorEastAsia" w:hint="eastAsia"/>
                <w:color w:val="000000" w:themeColor="text1"/>
                <w:sz w:val="12"/>
                <w:szCs w:val="12"/>
              </w:rPr>
              <w:t>3</w:t>
            </w:r>
            <w:r w:rsidR="00427C17" w:rsidRPr="00CF58F1">
              <w:rPr>
                <w:rFonts w:asciiTheme="majorEastAsia" w:eastAsiaTheme="majorEastAsia" w:hAnsiTheme="majorEastAsia" w:hint="eastAsia"/>
                <w:color w:val="000000" w:themeColor="text1"/>
                <w:sz w:val="12"/>
                <w:szCs w:val="12"/>
              </w:rPr>
              <w:t>の</w:t>
            </w:r>
            <w:r w:rsidR="00E345EB" w:rsidRPr="00CF58F1">
              <w:rPr>
                <w:rFonts w:asciiTheme="majorEastAsia" w:eastAsiaTheme="majorEastAsia" w:hAnsiTheme="majorEastAsia" w:hint="eastAsia"/>
                <w:color w:val="000000" w:themeColor="text1"/>
                <w:sz w:val="12"/>
                <w:szCs w:val="12"/>
              </w:rPr>
              <w:t>(21</w:t>
            </w:r>
            <w:r w:rsidRPr="00CF58F1">
              <w:rPr>
                <w:rFonts w:asciiTheme="majorEastAsia" w:eastAsiaTheme="majorEastAsia" w:hAnsiTheme="majorEastAsia" w:hint="eastAsia"/>
                <w:color w:val="000000" w:themeColor="text1"/>
                <w:sz w:val="12"/>
                <w:szCs w:val="12"/>
              </w:rPr>
              <w:t>)</w:t>
            </w:r>
            <w:r w:rsidR="00427C17"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②</w:t>
            </w:r>
          </w:p>
        </w:tc>
        <w:tc>
          <w:tcPr>
            <w:tcW w:w="1276" w:type="dxa"/>
            <w:vMerge/>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8"/>
              </w:rPr>
            </w:pPr>
          </w:p>
        </w:tc>
      </w:tr>
      <w:tr w:rsidR="00CF58F1" w:rsidRPr="00CF58F1"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④　看護師等の資質の向上のために研修の機会を確保していますか。</w:t>
            </w:r>
          </w:p>
        </w:tc>
        <w:tc>
          <w:tcPr>
            <w:tcW w:w="1134" w:type="dxa"/>
            <w:tcBorders>
              <w:top w:val="single" w:sz="4" w:space="0" w:color="auto"/>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w:t>
            </w:r>
            <w:r w:rsidR="002368A0" w:rsidRPr="00CF58F1">
              <w:rPr>
                <w:rFonts w:asciiTheme="majorEastAsia" w:eastAsiaTheme="majorEastAsia" w:hAnsiTheme="majorEastAsia" w:hint="eastAsia"/>
                <w:color w:val="000000" w:themeColor="text1"/>
                <w:sz w:val="12"/>
                <w:szCs w:val="12"/>
                <w:lang w:eastAsia="zh-CN"/>
              </w:rPr>
              <w:t>31</w:t>
            </w:r>
            <w:r w:rsidRPr="00CF58F1">
              <w:rPr>
                <w:rFonts w:asciiTheme="majorEastAsia" w:eastAsiaTheme="majorEastAsia" w:hAnsiTheme="majorEastAsia" w:hint="eastAsia"/>
                <w:color w:val="000000" w:themeColor="text1"/>
                <w:sz w:val="12"/>
                <w:szCs w:val="12"/>
                <w:lang w:eastAsia="zh-CN"/>
              </w:rPr>
              <w:t>条第3項)</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rPr>
          <w:trHeight w:val="303"/>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84"/>
              <w:tblOverlap w:val="never"/>
              <w:tblW w:w="7030" w:type="dxa"/>
              <w:tblLayout w:type="fixed"/>
              <w:tblLook w:val="04A0" w:firstRow="1" w:lastRow="0" w:firstColumn="1" w:lastColumn="0" w:noHBand="0" w:noVBand="1"/>
            </w:tblPr>
            <w:tblGrid>
              <w:gridCol w:w="7030"/>
            </w:tblGrid>
            <w:tr w:rsidR="002410A3" w:rsidRPr="00C86AF2" w:rsidTr="004F3EDE">
              <w:trPr>
                <w:trHeight w:val="65"/>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研修機関が実施する研修や当該事業所内の研修への参加の機会を計画的に確保してください。</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 xml:space="preserve">準用(平11老企25 </w:t>
            </w:r>
            <w:r w:rsidR="000A2F93" w:rsidRPr="00CF58F1">
              <w:rPr>
                <w:rFonts w:asciiTheme="majorEastAsia" w:eastAsiaTheme="majorEastAsia" w:hAnsiTheme="majorEastAsia" w:hint="eastAsia"/>
                <w:color w:val="000000" w:themeColor="text1"/>
                <w:sz w:val="12"/>
                <w:szCs w:val="12"/>
              </w:rPr>
              <w:t>第3の一の</w:t>
            </w:r>
            <w:r w:rsidRPr="00CF58F1">
              <w:rPr>
                <w:rFonts w:asciiTheme="majorEastAsia" w:eastAsiaTheme="majorEastAsia" w:hAnsiTheme="majorEastAsia" w:hint="eastAsia"/>
                <w:color w:val="000000" w:themeColor="text1"/>
                <w:sz w:val="12"/>
                <w:szCs w:val="12"/>
              </w:rPr>
              <w:t>3</w:t>
            </w:r>
            <w:r w:rsidR="00427C17"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(20)</w:t>
            </w:r>
            <w:r w:rsidR="00427C17"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③）</w:t>
            </w:r>
          </w:p>
        </w:tc>
        <w:tc>
          <w:tcPr>
            <w:tcW w:w="1276" w:type="dxa"/>
            <w:vMerge/>
            <w:tcBorders>
              <w:bottom w:val="single" w:sz="4" w:space="0" w:color="auto"/>
            </w:tcBorders>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⑤　適切な訪問看護の提供を確保する観点から、職場において行われる性的な言動又は優越的な関係を背景とした言動であって業務上必要かつ相当な範囲を超えたものにより看護師等の就業環境が害されることを防止するための方針の明確化等の必要な措置を講じていますか。</w:t>
            </w:r>
          </w:p>
        </w:tc>
        <w:tc>
          <w:tcPr>
            <w:tcW w:w="1134" w:type="dxa"/>
            <w:tcBorders>
              <w:bottom w:val="dotted"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Pr>
          <w:p w:rsidR="002410A3" w:rsidRPr="00CF58F1" w:rsidRDefault="000F62D5"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条例81条</w:t>
            </w:r>
          </w:p>
          <w:p w:rsidR="000F62D5" w:rsidRPr="00CF58F1" w:rsidRDefault="000F62D5" w:rsidP="000F62D5">
            <w:pPr>
              <w:adjustRightInd w:val="0"/>
              <w:spacing w:line="0" w:lineRule="atLeast"/>
              <w:ind w:hangingChars="77"/>
              <w:contextualSpacing/>
              <w:jc w:val="left"/>
              <w:rPr>
                <w:rFonts w:asciiTheme="majorEastAsia" w:eastAsia="SimSun" w:hAnsiTheme="majorEastAsia"/>
                <w:color w:val="000000" w:themeColor="text1"/>
                <w:sz w:val="12"/>
                <w:szCs w:val="12"/>
                <w:lang w:eastAsia="zh-CN"/>
              </w:rPr>
            </w:pPr>
            <w:r w:rsidRPr="00CF58F1">
              <w:rPr>
                <w:rFonts w:asciiTheme="minorEastAsia" w:eastAsiaTheme="minorEastAsia" w:hAnsiTheme="minorEastAsia" w:hint="eastAsia"/>
                <w:color w:val="000000" w:themeColor="text1"/>
                <w:sz w:val="12"/>
                <w:szCs w:val="12"/>
              </w:rPr>
              <w:t>準用（第31条第4項）</w:t>
            </w:r>
          </w:p>
        </w:tc>
        <w:tc>
          <w:tcPr>
            <w:tcW w:w="1276"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0F62D5">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bottom w:val="dotted" w:sz="4" w:space="0" w:color="auto"/>
            </w:tcBorders>
          </w:tcPr>
          <w:tbl>
            <w:tblPr>
              <w:tblStyle w:val="a3"/>
              <w:tblpPr w:leftFromText="142" w:rightFromText="142" w:vertAnchor="page" w:horzAnchor="margin" w:tblpY="51"/>
              <w:tblOverlap w:val="never"/>
              <w:tblW w:w="6973" w:type="dxa"/>
              <w:tblLayout w:type="fixed"/>
              <w:tblLook w:val="04A0" w:firstRow="1" w:lastRow="0" w:firstColumn="1" w:lastColumn="0" w:noHBand="0" w:noVBand="1"/>
            </w:tblPr>
            <w:tblGrid>
              <w:gridCol w:w="6973"/>
            </w:tblGrid>
            <w:tr w:rsidR="002410A3" w:rsidRPr="00C86AF2" w:rsidTr="0027546E">
              <w:tc>
                <w:tcPr>
                  <w:tcW w:w="6973" w:type="dxa"/>
                </w:tcPr>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雇用の分野における男女の均等な機会及び待遇の確保等に関する法律（昭和47年法律第113号）第11条第1項及び労働施策の総合的な推進並びに労働者の雇用の安定及び職業生活の充実等に関する法律（昭和41年法律第132号）第30条の2第1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事業主が講ずべき措置の具体的内容及び事業主が講じることが望ましい取組については、次のとおりとします。なお、セクシュアルハラスメントについては、上司や同僚に限らず、利用者やその家族等から受けるものも含まれることに留意してください。</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ア　事業主が講ずべき措置の具体的内容</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事業主が講ずべき措置の具体的な内容は、事業主が職場における性的な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2年厚生労働省告示第5号。以下「パワーハラスメント指針」という。）において規定されているとおりです。</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特に以下の内容に留意してください。</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①　事業主の方針等の明確化及びその周知・啓発、職場におけるハラスメントの内容及び職場におけるハラスメントを行ってはならない旨の方針を明確化し、従業者に周知・啓発すること。</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②　相談（苦情を含む。以下同じ。）に応じ、適切に対応するために必要な体制の整備相談に対応する担当者をあらかじめ定めること等により、相談への対応のための窓口をあらかじめ定め、労働者に周知すること。</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なお、パワーハラスメント防止のための事業主の方針の明確化等の措置義務については、女性の職業生活における活躍の推進に関する法律等の一部を改　正する法律（令和元年法律第24号）附則第3条の規　定により読み替えられた労働施策の総合的な推進並びに労働者の雇用の安定及び職業生活の充実等に関する法律第30条の2第1項の規定により、中小企業（医療・介護を含むサービス業を主たる事業とする。事業主については資本金が 5000万円以下又は常時使　用する従業員の数が100</w:t>
                  </w:r>
                  <w:r w:rsidR="00376C28">
                    <w:rPr>
                      <w:rFonts w:asciiTheme="majorEastAsia" w:eastAsiaTheme="majorEastAsia" w:hAnsiTheme="majorEastAsia" w:hint="eastAsia"/>
                      <w:color w:val="000000" w:themeColor="text1"/>
                      <w:sz w:val="12"/>
                      <w:szCs w:val="12"/>
                    </w:rPr>
                    <w:t>人以下の企業）は、令和４年４月１日から義務化となりました。</w:t>
                  </w:r>
                  <w:r w:rsidRPr="00C86AF2">
                    <w:rPr>
                      <w:rFonts w:asciiTheme="majorEastAsia" w:eastAsiaTheme="majorEastAsia" w:hAnsiTheme="majorEastAsia" w:hint="eastAsia"/>
                      <w:color w:val="000000" w:themeColor="text1"/>
                      <w:sz w:val="12"/>
                      <w:szCs w:val="12"/>
                    </w:rPr>
                    <w:t>適切な勤務体制の確保等の観点から、必要な措置を講じるよう努めてください。</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イ　事業主が講じることが望ましい取組について</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p>
                <w:p w:rsidR="002410A3" w:rsidRPr="00C86AF2" w:rsidRDefault="002410A3" w:rsidP="00FE6F02">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上記「ア 事業主が講ずべき措置の具体的内容」の必要な措置を講じるにあたっては、「介護現場におけるハラスメント対策マニュアル」、「（管理職・職員向け）研修のための手引き」等を参考にした取組を行うことが望ましいです。この際、上記マニュアルや手引きについては、以下の厚生労働省ホームページに掲載しているので参考にしてください。（https://www.mhlw.go.jp/stf/newpage_05120.html）</w:t>
                  </w:r>
                </w:p>
              </w:tc>
            </w:tr>
          </w:tbl>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Borders>
              <w:bottom w:val="single" w:sz="4" w:space="0" w:color="auto"/>
            </w:tcBorders>
          </w:tcPr>
          <w:p w:rsidR="002410A3" w:rsidRPr="00CF58F1" w:rsidRDefault="000F62D5"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平11老企25</w:t>
            </w:r>
          </w:p>
          <w:p w:rsidR="000F62D5" w:rsidRPr="00CF58F1" w:rsidRDefault="000F62D5"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第3の一の3の(</w:t>
            </w:r>
            <w:r w:rsidRPr="00CF58F1">
              <w:rPr>
                <w:rFonts w:asciiTheme="majorEastAsia" w:eastAsiaTheme="majorEastAsia" w:hAnsiTheme="majorEastAsia"/>
                <w:color w:val="000000" w:themeColor="text1"/>
                <w:sz w:val="12"/>
                <w:szCs w:val="12"/>
              </w:rPr>
              <w:t>21)</w:t>
            </w:r>
            <w:r w:rsidRPr="00CF58F1">
              <w:rPr>
                <w:rFonts w:asciiTheme="majorEastAsia" w:eastAsiaTheme="majorEastAsia" w:hAnsiTheme="majorEastAsia" w:hint="eastAsia"/>
                <w:color w:val="000000" w:themeColor="text1"/>
                <w:sz w:val="12"/>
                <w:szCs w:val="12"/>
              </w:rPr>
              <w:t>④</w:t>
            </w:r>
          </w:p>
        </w:tc>
        <w:tc>
          <w:tcPr>
            <w:tcW w:w="1276"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0F62D5">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35</w:t>
            </w:r>
          </w:p>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業務継続計画の策定等</w:t>
            </w:r>
          </w:p>
        </w:tc>
        <w:tc>
          <w:tcPr>
            <w:tcW w:w="6252" w:type="dxa"/>
            <w:tcBorders>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感染症や非常災害の発生時において、利用者に対する訪問看護の提供を継続的に実施するための、及び非常時の体制で早期の業務再開を図るための計画（以下「業務継続計画」という。）を策定し、当該業務継続計画に従い必要な措置を講じるよう努めていますか。</w:t>
            </w:r>
          </w:p>
        </w:tc>
        <w:tc>
          <w:tcPr>
            <w:tcW w:w="1134" w:type="dxa"/>
            <w:tcBorders>
              <w:bottom w:val="dotted"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Borders>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条例第81</w:t>
            </w:r>
            <w:r w:rsidRPr="00CF58F1">
              <w:rPr>
                <w:rFonts w:asciiTheme="majorEastAsia" w:eastAsiaTheme="majorEastAsia" w:hAnsiTheme="majorEastAsia"/>
                <w:color w:val="000000" w:themeColor="text1"/>
                <w:sz w:val="12"/>
                <w:szCs w:val="12"/>
              </w:rPr>
              <w:t>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準用(第31条の2)</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平11厚令37第74条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準用(第30条の2）</w:t>
            </w:r>
          </w:p>
        </w:tc>
        <w:tc>
          <w:tcPr>
            <w:tcW w:w="1276"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0F62D5">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看護師等に対し、業務継続計画について周知するとともに、必要な研修及び訓練を定期的に実施するよう努めていますか。</w:t>
            </w:r>
          </w:p>
        </w:tc>
        <w:tc>
          <w:tcPr>
            <w:tcW w:w="1134" w:type="dxa"/>
            <w:tcBorders>
              <w:top w:val="nil"/>
              <w:bottom w:val="dotted"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Borders>
              <w:top w:val="nil"/>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c>
          <w:tcPr>
            <w:tcW w:w="1276"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0F62D5">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定期的に業務継続計画の見直しを行い、必要に応じて業務継続計画の変更を行うよう努めていますか。</w:t>
            </w:r>
          </w:p>
        </w:tc>
        <w:tc>
          <w:tcPr>
            <w:tcW w:w="1134" w:type="dxa"/>
            <w:tcBorders>
              <w:bottom w:val="dotted"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Borders>
              <w:top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c>
          <w:tcPr>
            <w:tcW w:w="1276"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908"/>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bottom w:val="dotted" w:sz="4" w:space="0" w:color="auto"/>
            </w:tcBorders>
          </w:tcPr>
          <w:tbl>
            <w:tblPr>
              <w:tblStyle w:val="a3"/>
              <w:tblW w:w="6973" w:type="dxa"/>
              <w:tblLayout w:type="fixed"/>
              <w:tblLook w:val="04A0" w:firstRow="1" w:lastRow="0" w:firstColumn="1" w:lastColumn="0" w:noHBand="0" w:noVBand="1"/>
            </w:tblPr>
            <w:tblGrid>
              <w:gridCol w:w="6973"/>
            </w:tblGrid>
            <w:tr w:rsidR="002410A3" w:rsidRPr="00C86AF2" w:rsidTr="00B273E8">
              <w:tc>
                <w:tcPr>
                  <w:tcW w:w="6973"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訪問看護事業者は、感染症や災害が発生した場合にあっても、利用者が継続して訪問看護の提供を受けられるよう、業務継続計画を策定するとともに、当該業務継続計画に従い、看護師等に対して、必要な研修及び訓練（シミュレーション）を実施しなければならないこととしたものです。なお、業務継続計画の策定、研修及び訓練の実施については、事業所に実施が求められるものですが、他のサービス事業者との連携等により行うことも差し支えありません。また、感染症や災害が発生した場合には、従業者が連携し取り組むことが求められることから、研修及び訓練の実施に当たっては、全ての従業者が参加できるようにすることが望ましいです。</w:t>
                  </w:r>
                </w:p>
              </w:tc>
            </w:tr>
          </w:tbl>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2224"/>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bottom w:val="dotted" w:sz="4" w:space="0" w:color="auto"/>
            </w:tcBorders>
          </w:tcPr>
          <w:tbl>
            <w:tblPr>
              <w:tblStyle w:val="a3"/>
              <w:tblW w:w="6973" w:type="dxa"/>
              <w:tblLayout w:type="fixed"/>
              <w:tblLook w:val="04A0" w:firstRow="1" w:lastRow="0" w:firstColumn="1" w:lastColumn="0" w:noHBand="0" w:noVBand="1"/>
            </w:tblPr>
            <w:tblGrid>
              <w:gridCol w:w="6973"/>
            </w:tblGrid>
            <w:tr w:rsidR="002410A3" w:rsidRPr="00C86AF2" w:rsidTr="00B273E8">
              <w:tc>
                <w:tcPr>
                  <w:tcW w:w="6973"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業務継続計画には、以下の項目等を記載してください。なお、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を妨げるものではありません。</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ア 感染症に係る業務継続計画</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ａ　平時からの備え（体制構築・整備、感染症防止に向けた取組の実施、備蓄品の確保等）</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ｂ　初動対応</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ｃ　感染拡大防止体制の確立（保健所との連携、濃厚接触者への対応、関係者との情報共有等）</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イ 災害に係る業務継続計画</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ａ　平常時の対応（建物・設備の安全対策、電気・水道等のライフラインが停止した場合の対策、必要品の備蓄等）</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ｂ　緊急時の対応（業務継続計画発動基準、対応体制等）</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ｃ 他施設及び地域との連携</w:t>
                  </w:r>
                </w:p>
              </w:tc>
            </w:tr>
          </w:tbl>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準用(平11老企</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25 第三の二の3</w:t>
            </w:r>
            <w:r w:rsidR="00427C17" w:rsidRPr="00CF58F1">
              <w:rPr>
                <w:rFonts w:asciiTheme="majorEastAsia" w:eastAsiaTheme="majorEastAsia" w:hAnsiTheme="majorEastAsia" w:hint="eastAsia"/>
                <w:color w:val="000000" w:themeColor="text1"/>
                <w:sz w:val="12"/>
                <w:szCs w:val="12"/>
              </w:rPr>
              <w:t>の</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(7)</w:t>
            </w:r>
            <w:r w:rsidR="00427C17"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lang w:eastAsia="zh-CN"/>
              </w:rPr>
              <w:t>②）</w:t>
            </w:r>
          </w:p>
        </w:tc>
        <w:tc>
          <w:tcPr>
            <w:tcW w:w="1276"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878"/>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bottom w:val="dotted" w:sz="4" w:space="0" w:color="auto"/>
            </w:tcBorders>
          </w:tcPr>
          <w:tbl>
            <w:tblPr>
              <w:tblStyle w:val="a3"/>
              <w:tblW w:w="6973" w:type="dxa"/>
              <w:tblLayout w:type="fixed"/>
              <w:tblLook w:val="04A0" w:firstRow="1" w:lastRow="0" w:firstColumn="1" w:lastColumn="0" w:noHBand="0" w:noVBand="1"/>
            </w:tblPr>
            <w:tblGrid>
              <w:gridCol w:w="6973"/>
            </w:tblGrid>
            <w:tr w:rsidR="002410A3" w:rsidRPr="00C86AF2" w:rsidTr="00B273E8">
              <w:tc>
                <w:tcPr>
                  <w:tcW w:w="6973" w:type="dxa"/>
                </w:tcPr>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研修の内容は、感染症及び災害に係る業務継続計画の具体的内容を職員間に共有するとともに、平常時の対応の必要性や、緊急時の対応にかかる理解の励行を行うものとします。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r>
          </w:tbl>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準用(平11老企</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25 第三の二の3</w:t>
            </w:r>
            <w:r w:rsidR="00427C17" w:rsidRPr="00CF58F1">
              <w:rPr>
                <w:rFonts w:asciiTheme="majorEastAsia" w:eastAsiaTheme="majorEastAsia" w:hAnsiTheme="majorEastAsia" w:hint="eastAsia"/>
                <w:color w:val="000000" w:themeColor="text1"/>
                <w:sz w:val="12"/>
                <w:szCs w:val="12"/>
              </w:rPr>
              <w:t>の</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(7)</w:t>
            </w:r>
            <w:r w:rsidR="00427C17"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lang w:eastAsia="zh-CN"/>
              </w:rPr>
              <w:t>③）</w:t>
            </w:r>
          </w:p>
        </w:tc>
        <w:tc>
          <w:tcPr>
            <w:tcW w:w="1276"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697"/>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bottom w:val="dotted" w:sz="4" w:space="0" w:color="auto"/>
            </w:tcBorders>
          </w:tcPr>
          <w:tbl>
            <w:tblPr>
              <w:tblStyle w:val="a3"/>
              <w:tblW w:w="6973" w:type="dxa"/>
              <w:tblLayout w:type="fixed"/>
              <w:tblLook w:val="04A0" w:firstRow="1" w:lastRow="0" w:firstColumn="1" w:lastColumn="0" w:noHBand="0" w:noVBand="1"/>
            </w:tblPr>
            <w:tblGrid>
              <w:gridCol w:w="6973"/>
            </w:tblGrid>
            <w:tr w:rsidR="002410A3" w:rsidRPr="00C86AF2" w:rsidTr="00B273E8">
              <w:tc>
                <w:tcPr>
                  <w:tcW w:w="6973" w:type="dxa"/>
                </w:tcPr>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訓練の実施は、机上を含めその実施手法は問わないものの、机上及び実地で実施するものを適切に組み合わせながら実施することが適切です。</w:t>
                  </w:r>
                </w:p>
              </w:tc>
            </w:tr>
          </w:tbl>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準用(平11老企</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25 第三の二の3</w:t>
            </w:r>
            <w:r w:rsidR="00427C17" w:rsidRPr="00CF58F1">
              <w:rPr>
                <w:rFonts w:asciiTheme="majorEastAsia" w:eastAsiaTheme="majorEastAsia" w:hAnsiTheme="majorEastAsia" w:hint="eastAsia"/>
                <w:color w:val="000000" w:themeColor="text1"/>
                <w:sz w:val="12"/>
                <w:szCs w:val="12"/>
              </w:rPr>
              <w:t>の</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(7)</w:t>
            </w:r>
            <w:r w:rsidR="00427C17"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lang w:eastAsia="zh-CN"/>
              </w:rPr>
              <w:t>④）</w:t>
            </w:r>
          </w:p>
        </w:tc>
        <w:tc>
          <w:tcPr>
            <w:tcW w:w="1276"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36　</w:t>
            </w:r>
          </w:p>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衛生管理等</w:t>
            </w:r>
          </w:p>
        </w:tc>
        <w:tc>
          <w:tcPr>
            <w:tcW w:w="6252" w:type="dxa"/>
            <w:tcBorders>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看護師等の清潔の保持及び健康状態について、必要な管理を行っていますか。</w:t>
            </w:r>
          </w:p>
        </w:tc>
        <w:tc>
          <w:tcPr>
            <w:tcW w:w="1134" w:type="dxa"/>
            <w:tcBorders>
              <w:bottom w:val="dotted"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vMerge w:val="restart"/>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w:t>
            </w:r>
            <w:r w:rsidR="007148B8" w:rsidRPr="00CF58F1">
              <w:rPr>
                <w:rFonts w:asciiTheme="majorEastAsia" w:eastAsiaTheme="majorEastAsia" w:hAnsiTheme="majorEastAsia" w:hint="eastAsia"/>
                <w:color w:val="000000" w:themeColor="text1"/>
                <w:sz w:val="12"/>
                <w:szCs w:val="12"/>
                <w:lang w:eastAsia="zh-CN"/>
              </w:rPr>
              <w:t>32</w:t>
            </w:r>
            <w:r w:rsidRPr="00CF58F1">
              <w:rPr>
                <w:rFonts w:asciiTheme="majorEastAsia" w:eastAsiaTheme="majorEastAsia" w:hAnsiTheme="majorEastAsia" w:hint="eastAsia"/>
                <w:color w:val="000000" w:themeColor="text1"/>
                <w:sz w:val="12"/>
                <w:szCs w:val="12"/>
                <w:lang w:eastAsia="zh-CN"/>
              </w:rPr>
              <w:t>条第1項)</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平11厚令37第74条準用(第31条)</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労働安全衛</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生法第66条</w:t>
            </w:r>
          </w:p>
        </w:tc>
        <w:tc>
          <w:tcPr>
            <w:tcW w:w="1276" w:type="dxa"/>
            <w:vMerge w:val="restart"/>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・支出関係の証拠書</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・健康診断の記録</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・衛生マニュアル等</w:t>
            </w:r>
          </w:p>
        </w:tc>
      </w:tr>
      <w:tr w:rsidR="00CF58F1" w:rsidRPr="00CF58F1"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dotted" w:sz="4" w:space="0" w:color="auto"/>
            </w:tcBorders>
          </w:tcPr>
          <w:tbl>
            <w:tblPr>
              <w:tblStyle w:val="a3"/>
              <w:tblpPr w:leftFromText="142" w:rightFromText="142" w:vertAnchor="text" w:tblpY="105"/>
              <w:tblOverlap w:val="never"/>
              <w:tblW w:w="7030" w:type="dxa"/>
              <w:tblLayout w:type="fixed"/>
              <w:tblLook w:val="04A0" w:firstRow="1" w:lastRow="0" w:firstColumn="1" w:lastColumn="0" w:noHBand="0" w:noVBand="1"/>
            </w:tblPr>
            <w:tblGrid>
              <w:gridCol w:w="7030"/>
            </w:tblGrid>
            <w:tr w:rsidR="002410A3" w:rsidRPr="00C86AF2" w:rsidTr="004F3EDE">
              <w:trPr>
                <w:trHeight w:val="114"/>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常時使用する労働者に対し、1年以内ごとに1回（ただし、深夜業労働者等は６ヶ月以内ごとに1回）、定期に健康診断を実施しなければなりません。</w:t>
                  </w:r>
                </w:p>
              </w:tc>
            </w:tr>
          </w:tbl>
          <w:p w:rsidR="002410A3" w:rsidRPr="00C86AF2" w:rsidRDefault="002410A3" w:rsidP="002410A3">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275" w:type="dxa"/>
            <w:vMerge/>
            <w:tcBorders>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②　事業所の設備及び備品等について、衛生的な管理に努めていますか。　</w:t>
            </w:r>
          </w:p>
        </w:tc>
        <w:tc>
          <w:tcPr>
            <w:tcW w:w="1134" w:type="dxa"/>
            <w:tcBorders>
              <w:top w:val="single" w:sz="4" w:space="0" w:color="auto"/>
              <w:bottom w:val="dotted"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w:t>
            </w:r>
            <w:r w:rsidR="007148B8" w:rsidRPr="00CF58F1">
              <w:rPr>
                <w:rFonts w:asciiTheme="majorEastAsia" w:eastAsiaTheme="majorEastAsia" w:hAnsiTheme="majorEastAsia" w:hint="eastAsia"/>
                <w:color w:val="000000" w:themeColor="text1"/>
                <w:sz w:val="12"/>
                <w:szCs w:val="12"/>
                <w:lang w:eastAsia="zh-CN"/>
              </w:rPr>
              <w:t>32</w:t>
            </w:r>
            <w:r w:rsidRPr="00CF58F1">
              <w:rPr>
                <w:rFonts w:asciiTheme="majorEastAsia" w:eastAsiaTheme="majorEastAsia" w:hAnsiTheme="majorEastAsia" w:hint="eastAsia"/>
                <w:color w:val="000000" w:themeColor="text1"/>
                <w:sz w:val="12"/>
                <w:szCs w:val="12"/>
                <w:lang w:eastAsia="zh-CN"/>
              </w:rPr>
              <w:t>条第</w:t>
            </w:r>
            <w:r w:rsidR="000F62D5" w:rsidRPr="00CF58F1">
              <w:rPr>
                <w:rFonts w:asciiTheme="majorEastAsia" w:eastAsiaTheme="majorEastAsia" w:hAnsiTheme="majorEastAsia" w:hint="eastAsia"/>
                <w:color w:val="000000" w:themeColor="text1"/>
                <w:sz w:val="12"/>
                <w:szCs w:val="12"/>
              </w:rPr>
              <w:t>2</w:t>
            </w:r>
            <w:r w:rsidRPr="00CF58F1">
              <w:rPr>
                <w:rFonts w:asciiTheme="majorEastAsia" w:eastAsiaTheme="majorEastAsia" w:hAnsiTheme="majorEastAsia" w:hint="eastAsia"/>
                <w:color w:val="000000" w:themeColor="text1"/>
                <w:sz w:val="12"/>
                <w:szCs w:val="12"/>
                <w:lang w:eastAsia="zh-CN"/>
              </w:rPr>
              <w:t>項)</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vMerge w:val="restart"/>
            <w:tcBorders>
              <w:top w:val="dotted"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p>
          <w:tbl>
            <w:tblPr>
              <w:tblStyle w:val="a3"/>
              <w:tblpPr w:leftFromText="142" w:rightFromText="142" w:vertAnchor="text" w:horzAnchor="margin" w:tblpY="-24"/>
              <w:tblOverlap w:val="never"/>
              <w:tblW w:w="7030" w:type="dxa"/>
              <w:tblLayout w:type="fixed"/>
              <w:tblLook w:val="04A0" w:firstRow="1" w:lastRow="0" w:firstColumn="1" w:lastColumn="0" w:noHBand="0" w:noVBand="1"/>
            </w:tblPr>
            <w:tblGrid>
              <w:gridCol w:w="7030"/>
            </w:tblGrid>
            <w:tr w:rsidR="002410A3" w:rsidRPr="00C86AF2" w:rsidTr="004F3EDE">
              <w:trPr>
                <w:trHeight w:val="250"/>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看護師等が感染源となることを予防し、また看護師等を感染の危険から守るため、使い捨ての手袋等感染を予防するための備品等を備えるなど対策を講じてください。</w:t>
                  </w:r>
                </w:p>
              </w:tc>
            </w:tr>
          </w:tbl>
          <w:tbl>
            <w:tblPr>
              <w:tblStyle w:val="a3"/>
              <w:tblpPr w:leftFromText="142" w:rightFromText="142" w:vertAnchor="text" w:horzAnchor="margin" w:tblpY="-102"/>
              <w:tblOverlap w:val="never"/>
              <w:tblW w:w="7030" w:type="dxa"/>
              <w:tblLayout w:type="fixed"/>
              <w:tblLook w:val="04A0" w:firstRow="1" w:lastRow="0" w:firstColumn="1" w:lastColumn="0" w:noHBand="0" w:noVBand="1"/>
            </w:tblPr>
            <w:tblGrid>
              <w:gridCol w:w="7030"/>
            </w:tblGrid>
            <w:tr w:rsidR="002410A3" w:rsidRPr="00C86AF2" w:rsidTr="004F3EDE">
              <w:trPr>
                <w:trHeight w:val="174"/>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手洗所等に従業者共用のタオルを設置している場合、そのタオルを感染源として感染拡大のおそれがありますので、共用タオルは使用しないでください。</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 xml:space="preserve">準用(平11老企25 </w:t>
            </w:r>
            <w:r w:rsidR="000A2F93" w:rsidRPr="00CF58F1">
              <w:rPr>
                <w:rFonts w:asciiTheme="majorEastAsia" w:eastAsiaTheme="majorEastAsia" w:hAnsiTheme="majorEastAsia" w:hint="eastAsia"/>
                <w:color w:val="000000" w:themeColor="text1"/>
                <w:sz w:val="12"/>
                <w:szCs w:val="12"/>
              </w:rPr>
              <w:t>第3の一の</w:t>
            </w:r>
            <w:r w:rsidR="00E345EB" w:rsidRPr="00CF58F1">
              <w:rPr>
                <w:rFonts w:asciiTheme="majorEastAsia" w:eastAsiaTheme="majorEastAsia" w:hAnsiTheme="majorEastAsia" w:hint="eastAsia"/>
                <w:color w:val="000000" w:themeColor="text1"/>
                <w:sz w:val="12"/>
                <w:szCs w:val="12"/>
              </w:rPr>
              <w:t>3</w:t>
            </w:r>
            <w:r w:rsidR="00427C17" w:rsidRPr="00CF58F1">
              <w:rPr>
                <w:rFonts w:asciiTheme="majorEastAsia" w:eastAsiaTheme="majorEastAsia" w:hAnsiTheme="majorEastAsia" w:hint="eastAsia"/>
                <w:color w:val="000000" w:themeColor="text1"/>
                <w:sz w:val="12"/>
                <w:szCs w:val="12"/>
              </w:rPr>
              <w:t>の</w:t>
            </w:r>
            <w:r w:rsidR="00E345EB" w:rsidRPr="00CF58F1">
              <w:rPr>
                <w:rFonts w:asciiTheme="majorEastAsia" w:eastAsiaTheme="majorEastAsia" w:hAnsiTheme="majorEastAsia" w:hint="eastAsia"/>
                <w:color w:val="000000" w:themeColor="text1"/>
                <w:sz w:val="12"/>
                <w:szCs w:val="12"/>
              </w:rPr>
              <w:t>(23</w:t>
            </w:r>
            <w:r w:rsidRPr="00CF58F1">
              <w:rPr>
                <w:rFonts w:asciiTheme="majorEastAsia" w:eastAsiaTheme="majorEastAsia" w:hAnsiTheme="majorEastAsia" w:hint="eastAsia"/>
                <w:color w:val="000000" w:themeColor="text1"/>
                <w:sz w:val="12"/>
                <w:szCs w:val="12"/>
              </w:rPr>
              <w:t>)）</w:t>
            </w:r>
          </w:p>
        </w:tc>
        <w:tc>
          <w:tcPr>
            <w:tcW w:w="1276" w:type="dxa"/>
            <w:vMerge/>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CF58F1" w:rsidRPr="00CF58F1" w:rsidTr="00B72B0C">
        <w:trPr>
          <w:trHeight w:val="529"/>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vMerge/>
            <w:tcBorders>
              <w:bottom w:val="single" w:sz="4" w:space="0" w:color="auto"/>
            </w:tcBorders>
          </w:tcPr>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Borders>
              <w:bottom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bottom w:val="dotted"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当該事業所において感染症が発生し、又はまん延しないように、次の各号に掲げる措置を講じるよう努めていますか。</w:t>
            </w: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Borders>
              <w:bottom w:val="nil"/>
            </w:tcBorders>
          </w:tcPr>
          <w:p w:rsidR="000F62D5" w:rsidRPr="00CF58F1" w:rsidRDefault="000F62D5" w:rsidP="000F62D5">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2410A3" w:rsidRPr="00CF58F1" w:rsidRDefault="000F62D5" w:rsidP="000F62D5">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準用(第32条第</w:t>
            </w:r>
            <w:r w:rsidRPr="00CF58F1">
              <w:rPr>
                <w:rFonts w:asciiTheme="majorEastAsia" w:eastAsiaTheme="majorEastAsia" w:hAnsiTheme="majorEastAsia"/>
                <w:color w:val="000000" w:themeColor="text1"/>
                <w:sz w:val="12"/>
                <w:szCs w:val="12"/>
              </w:rPr>
              <w:t>3</w:t>
            </w:r>
            <w:r w:rsidRPr="00CF58F1">
              <w:rPr>
                <w:rFonts w:asciiTheme="majorEastAsia" w:eastAsiaTheme="majorEastAsia" w:hAnsiTheme="majorEastAsia" w:hint="eastAsia"/>
                <w:color w:val="000000" w:themeColor="text1"/>
                <w:sz w:val="12"/>
                <w:szCs w:val="12"/>
                <w:lang w:eastAsia="zh-CN"/>
              </w:rPr>
              <w:t>項)</w:t>
            </w:r>
          </w:p>
        </w:tc>
        <w:tc>
          <w:tcPr>
            <w:tcW w:w="1276"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bottom w:val="dotted"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一　当該事業所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するとともに、その結果について、看護師等に周知徹底を図ること。</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二　当該事業所における感染症の予防及びまん延の防止のための指針を整備すること。</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p>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三　当該事業所において、看護師等に対し、感染症の予防及びまん延の防止のための研修及び訓練を定期的に実施すること。</w:t>
            </w: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Borders>
              <w:bottom w:val="nil"/>
            </w:tcBorders>
          </w:tcPr>
          <w:p w:rsidR="000F62D5" w:rsidRPr="00CF58F1" w:rsidRDefault="000F62D5" w:rsidP="000F62D5">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2410A3" w:rsidRPr="00CF58F1" w:rsidRDefault="000F62D5" w:rsidP="000F62D5">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lang w:eastAsia="zh-CN"/>
              </w:rPr>
              <w:t>準用(第32条第</w:t>
            </w:r>
            <w:r w:rsidRPr="00CF58F1">
              <w:rPr>
                <w:rFonts w:asciiTheme="majorEastAsia" w:eastAsiaTheme="majorEastAsia" w:hAnsiTheme="majorEastAsia"/>
                <w:color w:val="000000" w:themeColor="text1"/>
                <w:sz w:val="12"/>
                <w:szCs w:val="12"/>
              </w:rPr>
              <w:t>3</w:t>
            </w:r>
            <w:r w:rsidRPr="00CF58F1">
              <w:rPr>
                <w:rFonts w:asciiTheme="majorEastAsia" w:eastAsiaTheme="majorEastAsia" w:hAnsiTheme="majorEastAsia" w:hint="eastAsia"/>
                <w:color w:val="000000" w:themeColor="text1"/>
                <w:sz w:val="12"/>
                <w:szCs w:val="12"/>
                <w:lang w:eastAsia="zh-CN"/>
              </w:rPr>
              <w:t>項)</w:t>
            </w:r>
          </w:p>
        </w:tc>
        <w:tc>
          <w:tcPr>
            <w:tcW w:w="1276"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733"/>
        </w:trPr>
        <w:tc>
          <w:tcPr>
            <w:tcW w:w="1277" w:type="dxa"/>
            <w:vMerge/>
            <w:tcBorders>
              <w:bottom w:val="nil"/>
            </w:tcBorders>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bottom w:val="dotted" w:sz="4" w:space="0" w:color="auto"/>
            </w:tcBorders>
          </w:tcPr>
          <w:tbl>
            <w:tblPr>
              <w:tblStyle w:val="a3"/>
              <w:tblW w:w="0" w:type="auto"/>
              <w:tblLayout w:type="fixed"/>
              <w:tblLook w:val="04A0" w:firstRow="1" w:lastRow="0" w:firstColumn="1" w:lastColumn="0" w:noHBand="0" w:noVBand="1"/>
            </w:tblPr>
            <w:tblGrid>
              <w:gridCol w:w="6153"/>
            </w:tblGrid>
            <w:tr w:rsidR="002410A3" w:rsidRPr="00C86AF2" w:rsidTr="008D6F31">
              <w:tc>
                <w:tcPr>
                  <w:tcW w:w="6153"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感染症が発生し、又はまん延しないように講ずべき措置については、具体的には次のアからウまでの取扱いとしてください。各事項について、同項に基づき事業所に実施が求められるものですが、他のサービス事業者との連携等により行うことも差し支えありません。</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ア　感染症の予防及びまん延の防止のための対策を検討する委員会</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当該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専任の感染対策を担当する者（感染対策担当者）を決めておくことが必要です。感染対策委員会は、利用者の状況など事業所の状況に応じ、おおむね６月に１回以上、定期的に開催するとともに、感染症が流行する時期等を勘案して必要に応じ随時開催する必要がありま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感染対策委員会は、テレビ電話装置等（リアルタイムでの画像を介したコミュニケーションが可能な機器をいう。）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なお、感染対策委員会は、他の会議体を設置している場合、これと一体的に設置・運営することとして差し支えありません。また、事業所に実施が求められるものですが、他のサービス事業者との連携等により行うことも差し支えありません。</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イ　感染症の予防及びまん延の防止のための指針</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当該事業所における「感染症の予防及びまん延の防止のための指針」には、平常時の対策及び発生時の対応を規定します。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おくことも必要で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なお、それぞれの項目の記載内容の例については、「介護現場における感染対策の手引き」を参照してください。</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ウ　感染症の予防及びまん延の防止のための研修及び訓練</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看護師等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しま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職員教育を組織的に浸透させていくためには、当該事業所が定期的な教育（年１回以上）を開催するとともに、新規採用時には感染対策研修を実施することが望ましいです。また、研修の実施内容についても記録することが必要で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なお、研修の実施は、厚生労働省「介護施設・事業所の職員向け感染症対策力向上のための研修教材」等を活用するなど、事業所内で行うものでも差し支えなく、当該事業所の実態に応じ行ってください。</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また、平時から、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訓練の実施は、机上を含めその実施手法は問わないものの、机上及び実地で実施するものを適切に組み合わせながら実施することが適切です。</w:t>
                  </w:r>
                </w:p>
              </w:tc>
            </w:tr>
          </w:tbl>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Borders>
              <w:bottom w:val="nil"/>
            </w:tcBorders>
          </w:tcPr>
          <w:p w:rsidR="002410A3" w:rsidRPr="00CF58F1" w:rsidRDefault="002410A3" w:rsidP="002410A3">
            <w:pPr>
              <w:widowControl/>
              <w:spacing w:line="0" w:lineRule="atLeast"/>
              <w:ind w:left="0" w:firstLineChars="0" w:firstLine="0"/>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準用(平11老企</w:t>
            </w:r>
            <w:r w:rsidRPr="00CF58F1">
              <w:rPr>
                <w:rFonts w:asciiTheme="majorEastAsia" w:eastAsiaTheme="majorEastAsia" w:hAnsiTheme="majorEastAsia" w:hint="eastAsia"/>
                <w:color w:val="000000" w:themeColor="text1"/>
                <w:sz w:val="12"/>
                <w:szCs w:val="12"/>
              </w:rPr>
              <w:br/>
              <w:t>25 第三の二の3</w:t>
            </w:r>
            <w:r w:rsidR="002A04B4"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br/>
              <w:t>(8)</w:t>
            </w:r>
            <w:r w:rsidR="002A04B4"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37</w:t>
            </w:r>
          </w:p>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掲示</w:t>
            </w:r>
          </w:p>
        </w:tc>
        <w:tc>
          <w:tcPr>
            <w:tcW w:w="6252" w:type="dxa"/>
            <w:tcBorders>
              <w:bottom w:val="dotted"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事業所の見やすい場所に運営規程の概要、看護師等の勤務の体制その他の利用申込者のサービスの選択に資すると認められる重要事項の掲示を行っていますか。</w:t>
            </w: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w:t>
            </w:r>
            <w:r w:rsidR="00EF1AA8" w:rsidRPr="00CF58F1">
              <w:rPr>
                <w:rFonts w:asciiTheme="majorEastAsia" w:eastAsiaTheme="majorEastAsia" w:hAnsiTheme="majorEastAsia" w:hint="eastAsia"/>
                <w:color w:val="000000" w:themeColor="text1"/>
                <w:sz w:val="12"/>
                <w:szCs w:val="12"/>
                <w:lang w:eastAsia="zh-CN"/>
              </w:rPr>
              <w:t>33</w:t>
            </w:r>
            <w:r w:rsidRPr="00CF58F1">
              <w:rPr>
                <w:rFonts w:asciiTheme="majorEastAsia" w:eastAsiaTheme="majorEastAsia" w:hAnsiTheme="majorEastAsia" w:hint="eastAsia"/>
                <w:color w:val="000000" w:themeColor="text1"/>
                <w:sz w:val="12"/>
                <w:szCs w:val="12"/>
                <w:lang w:eastAsia="zh-CN"/>
              </w:rPr>
              <w:t>条)</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平11厚令37第74条準用(第32条）</w:t>
            </w:r>
          </w:p>
        </w:tc>
        <w:tc>
          <w:tcPr>
            <w:tcW w:w="1276" w:type="dxa"/>
            <w:vMerge w:val="restart"/>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・掲示物</w:t>
            </w:r>
          </w:p>
        </w:tc>
      </w:tr>
      <w:tr w:rsidR="00CF58F1" w:rsidRPr="00CF58F1" w:rsidTr="00B72B0C">
        <w:trPr>
          <w:trHeight w:val="461"/>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bottom w:val="single" w:sz="4" w:space="0" w:color="auto"/>
            </w:tcBorders>
            <w:shd w:val="clear" w:color="auto" w:fill="auto"/>
          </w:tcPr>
          <w:tbl>
            <w:tblPr>
              <w:tblStyle w:val="a3"/>
              <w:tblpPr w:leftFromText="142" w:rightFromText="142" w:vertAnchor="page" w:horzAnchor="margin" w:tblpY="65"/>
              <w:tblOverlap w:val="never"/>
              <w:tblW w:w="0" w:type="auto"/>
              <w:tblLayout w:type="fixed"/>
              <w:tblLook w:val="04A0" w:firstRow="1" w:lastRow="0" w:firstColumn="1" w:lastColumn="0" w:noHBand="0" w:noVBand="1"/>
            </w:tblPr>
            <w:tblGrid>
              <w:gridCol w:w="7030"/>
            </w:tblGrid>
            <w:tr w:rsidR="002410A3" w:rsidRPr="00C86AF2" w:rsidTr="004F3EDE">
              <w:trPr>
                <w:trHeight w:val="277"/>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利用申込者のサービスの選択に資すると認められる重要事項とは、当該事業所の運営規程の概要、看護師等の勤務体制、事故発生時の対応、苦情処理の体制等をいいます。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 xml:space="preserve">準用(平11老企25 </w:t>
            </w:r>
            <w:r w:rsidR="000A2F93" w:rsidRPr="00CF58F1">
              <w:rPr>
                <w:rFonts w:asciiTheme="majorEastAsia" w:eastAsiaTheme="majorEastAsia" w:hAnsiTheme="majorEastAsia" w:hint="eastAsia"/>
                <w:color w:val="000000" w:themeColor="text1"/>
                <w:sz w:val="12"/>
                <w:szCs w:val="12"/>
              </w:rPr>
              <w:t>第3の一の</w:t>
            </w:r>
            <w:r w:rsidRPr="00CF58F1">
              <w:rPr>
                <w:rFonts w:asciiTheme="majorEastAsia" w:eastAsiaTheme="majorEastAsia" w:hAnsiTheme="majorEastAsia" w:hint="eastAsia"/>
                <w:color w:val="000000" w:themeColor="text1"/>
                <w:sz w:val="12"/>
                <w:szCs w:val="12"/>
              </w:rPr>
              <w:t>3</w:t>
            </w:r>
            <w:r w:rsidR="002A04B4"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w:t>
            </w:r>
            <w:r w:rsidR="00EF29EE" w:rsidRPr="00CF58F1">
              <w:rPr>
                <w:rFonts w:asciiTheme="majorEastAsia" w:eastAsiaTheme="majorEastAsia" w:hAnsiTheme="majorEastAsia"/>
                <w:color w:val="000000" w:themeColor="text1"/>
                <w:sz w:val="12"/>
                <w:szCs w:val="12"/>
              </w:rPr>
              <w:t>2</w:t>
            </w:r>
            <w:r w:rsidRPr="00CF58F1">
              <w:rPr>
                <w:rFonts w:asciiTheme="majorEastAsia" w:eastAsiaTheme="majorEastAsia" w:hAnsiTheme="majorEastAsia" w:hint="eastAsia"/>
                <w:color w:val="000000" w:themeColor="text1"/>
                <w:sz w:val="12"/>
                <w:szCs w:val="12"/>
              </w:rPr>
              <w:t>)）</w:t>
            </w:r>
          </w:p>
        </w:tc>
        <w:tc>
          <w:tcPr>
            <w:tcW w:w="1276" w:type="dxa"/>
            <w:vMerge/>
            <w:tcBorders>
              <w:bottom w:val="single" w:sz="4" w:space="0" w:color="auto"/>
            </w:tcBorders>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bottom w:val="dotted" w:sz="4" w:space="0" w:color="auto"/>
            </w:tcBorders>
          </w:tcPr>
          <w:p w:rsidR="00F25B54" w:rsidRPr="00CF58F1" w:rsidRDefault="00F25B54" w:rsidP="00F25B54">
            <w:pPr>
              <w:adjustRightInd w:val="0"/>
              <w:spacing w:line="0" w:lineRule="atLeast"/>
              <w:ind w:left="106" w:hanging="106"/>
              <w:contextualSpacing/>
              <w:jc w:val="left"/>
              <w:rPr>
                <w:rFonts w:hAnsi="ＭＳ ゴシック"/>
                <w:color w:val="000000" w:themeColor="text1"/>
                <w:sz w:val="16"/>
                <w:szCs w:val="16"/>
              </w:rPr>
            </w:pPr>
            <w:r w:rsidRPr="00CF58F1">
              <w:rPr>
                <w:rFonts w:hAnsi="ＭＳ ゴシック" w:hint="eastAsia"/>
                <w:color w:val="000000" w:themeColor="text1"/>
                <w:sz w:val="16"/>
                <w:szCs w:val="16"/>
              </w:rPr>
              <w:t>②　重要事項を法人や事業所のホームページや介護サービス情報公表システム等のウェブサイトに掲載していますか。</w:t>
            </w:r>
            <w:r w:rsidRPr="00CF58F1">
              <w:rPr>
                <w:rFonts w:hAnsi="ＭＳ ゴシック" w:hint="eastAsia"/>
                <w:color w:val="000000" w:themeColor="text1"/>
                <w:sz w:val="16"/>
                <w:szCs w:val="16"/>
              </w:rPr>
              <w:tab/>
            </w:r>
          </w:p>
          <w:p w:rsidR="00F25B54" w:rsidRPr="00CF58F1" w:rsidRDefault="00F25B54" w:rsidP="00F25B54">
            <w:pPr>
              <w:adjustRightInd w:val="0"/>
              <w:spacing w:line="0" w:lineRule="atLeast"/>
              <w:ind w:left="75" w:hangingChars="54" w:hanging="75"/>
              <w:contextualSpacing/>
              <w:jc w:val="left"/>
              <w:rPr>
                <w:rFonts w:hAnsi="ＭＳ ゴシック"/>
                <w:color w:val="000000" w:themeColor="text1"/>
                <w:sz w:val="16"/>
                <w:szCs w:val="16"/>
              </w:rPr>
            </w:pPr>
          </w:p>
        </w:tc>
        <w:tc>
          <w:tcPr>
            <w:tcW w:w="1134" w:type="dxa"/>
            <w:tcBorders>
              <w:bottom w:val="nil"/>
            </w:tcBorders>
          </w:tcPr>
          <w:p w:rsidR="00F25B54" w:rsidRPr="00CF58F1" w:rsidRDefault="00F25B54" w:rsidP="00F25B54">
            <w:pPr>
              <w:adjustRightInd w:val="0"/>
              <w:spacing w:line="0" w:lineRule="atLeast"/>
              <w:ind w:left="60" w:hanging="60"/>
              <w:contextualSpacing/>
              <w:jc w:val="center"/>
              <w:rPr>
                <w:rFonts w:hAnsi="ＭＳ ゴシック"/>
                <w:color w:val="000000" w:themeColor="text1"/>
                <w:w w:val="83"/>
                <w:kern w:val="0"/>
                <w:sz w:val="12"/>
                <w:szCs w:val="12"/>
              </w:rPr>
            </w:pPr>
            <w:r w:rsidRPr="00CF58F1">
              <w:rPr>
                <w:rFonts w:hAnsi="ＭＳ ゴシック" w:hint="eastAsia"/>
                <w:color w:val="000000" w:themeColor="text1"/>
                <w:w w:val="83"/>
                <w:kern w:val="0"/>
                <w:sz w:val="12"/>
                <w:szCs w:val="12"/>
              </w:rPr>
              <w:t>はい・いいえ</w:t>
            </w:r>
          </w:p>
          <w:p w:rsidR="00F25B54" w:rsidRPr="00CF58F1" w:rsidRDefault="00F25B54" w:rsidP="00F25B54">
            <w:pPr>
              <w:adjustRightInd w:val="0"/>
              <w:spacing w:line="0" w:lineRule="atLeast"/>
              <w:ind w:left="60" w:hanging="60"/>
              <w:contextualSpacing/>
              <w:jc w:val="center"/>
              <w:rPr>
                <w:rFonts w:hAnsi="ＭＳ ゴシック"/>
                <w:color w:val="000000" w:themeColor="text1"/>
                <w:w w:val="83"/>
                <w:kern w:val="0"/>
                <w:sz w:val="12"/>
                <w:szCs w:val="12"/>
              </w:rPr>
            </w:pPr>
          </w:p>
        </w:tc>
        <w:tc>
          <w:tcPr>
            <w:tcW w:w="1275" w:type="dxa"/>
            <w:tcBorders>
              <w:bottom w:val="nil"/>
            </w:tcBorders>
          </w:tcPr>
          <w:p w:rsidR="00F25B54" w:rsidRPr="00CF58F1" w:rsidRDefault="00F25B54" w:rsidP="00F25B54">
            <w:pPr>
              <w:adjustRightInd w:val="0"/>
              <w:spacing w:line="0" w:lineRule="atLeast"/>
              <w:ind w:left="75" w:hanging="75"/>
              <w:contextualSpacing/>
              <w:jc w:val="left"/>
              <w:rPr>
                <w:rFonts w:hAnsi="ＭＳ ゴシック"/>
                <w:color w:val="000000" w:themeColor="text1"/>
                <w:sz w:val="12"/>
                <w:szCs w:val="12"/>
                <w:lang w:eastAsia="zh-CN"/>
              </w:rPr>
            </w:pPr>
            <w:r w:rsidRPr="00CF58F1">
              <w:rPr>
                <w:rFonts w:hAnsi="ＭＳ ゴシック" w:hint="eastAsia"/>
                <w:color w:val="000000" w:themeColor="text1"/>
                <w:sz w:val="12"/>
                <w:szCs w:val="12"/>
                <w:lang w:eastAsia="zh-CN"/>
              </w:rPr>
              <w:t>条例第81条</w:t>
            </w:r>
          </w:p>
          <w:p w:rsidR="00F25B54" w:rsidRPr="00CF58F1" w:rsidRDefault="00F25B54" w:rsidP="00F25B54">
            <w:pPr>
              <w:adjustRightInd w:val="0"/>
              <w:spacing w:line="0" w:lineRule="atLeast"/>
              <w:ind w:left="75" w:hanging="75"/>
              <w:contextualSpacing/>
              <w:jc w:val="left"/>
              <w:rPr>
                <w:rFonts w:hAnsi="ＭＳ ゴシック"/>
                <w:color w:val="000000" w:themeColor="text1"/>
                <w:sz w:val="12"/>
                <w:szCs w:val="12"/>
                <w:lang w:eastAsia="zh-CN"/>
              </w:rPr>
            </w:pPr>
            <w:r w:rsidRPr="00CF58F1">
              <w:rPr>
                <w:rFonts w:hAnsi="ＭＳ ゴシック" w:hint="eastAsia"/>
                <w:color w:val="000000" w:themeColor="text1"/>
                <w:sz w:val="12"/>
                <w:szCs w:val="12"/>
                <w:lang w:eastAsia="zh-CN"/>
              </w:rPr>
              <w:t>準用(第33条第3項)</w:t>
            </w:r>
          </w:p>
          <w:p w:rsidR="00F25B54" w:rsidRPr="00CF58F1" w:rsidRDefault="00F25B54" w:rsidP="00F25B54">
            <w:pPr>
              <w:adjustRightInd w:val="0"/>
              <w:spacing w:line="0" w:lineRule="atLeast"/>
              <w:ind w:left="75" w:hanging="75"/>
              <w:contextualSpacing/>
              <w:jc w:val="left"/>
              <w:rPr>
                <w:rFonts w:hAnsi="ＭＳ ゴシック"/>
                <w:color w:val="000000" w:themeColor="text1"/>
                <w:sz w:val="12"/>
                <w:szCs w:val="12"/>
                <w:lang w:eastAsia="zh-CN"/>
              </w:rPr>
            </w:pPr>
            <w:r w:rsidRPr="00CF58F1">
              <w:rPr>
                <w:rFonts w:hAnsi="ＭＳ ゴシック" w:hint="eastAsia"/>
                <w:color w:val="000000" w:themeColor="text1"/>
                <w:sz w:val="12"/>
                <w:szCs w:val="12"/>
                <w:lang w:eastAsia="zh-CN"/>
              </w:rPr>
              <w:t>準用（平11厚令37</w:t>
            </w:r>
          </w:p>
          <w:p w:rsidR="00F25B54" w:rsidRPr="00CF58F1" w:rsidRDefault="00F25B54" w:rsidP="00F25B54">
            <w:pPr>
              <w:adjustRightInd w:val="0"/>
              <w:spacing w:line="0" w:lineRule="atLeast"/>
              <w:ind w:left="75" w:hanging="75"/>
              <w:contextualSpacing/>
              <w:jc w:val="left"/>
              <w:rPr>
                <w:rFonts w:hAnsi="ＭＳ ゴシック"/>
                <w:color w:val="000000" w:themeColor="text1"/>
                <w:sz w:val="12"/>
                <w:szCs w:val="12"/>
                <w:lang w:eastAsia="zh-CN"/>
              </w:rPr>
            </w:pPr>
            <w:r w:rsidRPr="00CF58F1">
              <w:rPr>
                <w:rFonts w:hAnsi="ＭＳ ゴシック" w:hint="eastAsia"/>
                <w:color w:val="000000" w:themeColor="text1"/>
                <w:sz w:val="12"/>
                <w:szCs w:val="12"/>
                <w:lang w:eastAsia="zh-CN"/>
              </w:rPr>
              <w:t>第32条第3項）</w:t>
            </w:r>
          </w:p>
        </w:tc>
        <w:tc>
          <w:tcPr>
            <w:tcW w:w="1276" w:type="dxa"/>
          </w:tcPr>
          <w:p w:rsidR="00F25B54" w:rsidRPr="00CF58F1" w:rsidRDefault="00F25B54" w:rsidP="00F25B54">
            <w:pPr>
              <w:adjustRightInd w:val="0"/>
              <w:spacing w:line="0" w:lineRule="atLeast"/>
              <w:ind w:left="75" w:hanging="75"/>
              <w:contextualSpacing/>
              <w:jc w:val="left"/>
              <w:rPr>
                <w:rFonts w:hAnsi="ＭＳ ゴシック"/>
                <w:color w:val="000000" w:themeColor="text1"/>
                <w:sz w:val="12"/>
                <w:szCs w:val="12"/>
              </w:rPr>
            </w:pPr>
            <w:r w:rsidRPr="00CF58F1">
              <w:rPr>
                <w:rFonts w:hAnsi="ＭＳ ゴシック" w:hint="eastAsia"/>
                <w:color w:val="000000" w:themeColor="text1"/>
                <w:sz w:val="12"/>
                <w:szCs w:val="12"/>
              </w:rPr>
              <w:t>・</w:t>
            </w:r>
          </w:p>
        </w:tc>
      </w:tr>
      <w:tr w:rsidR="00CF58F1" w:rsidRPr="00CF58F1" w:rsidTr="00B72B0C">
        <w:tc>
          <w:tcPr>
            <w:tcW w:w="1277" w:type="dxa"/>
            <w:vMerge/>
            <w:tcBorders>
              <w:bottom w:val="nil"/>
            </w:tcBorders>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bottom w:val="dotted" w:sz="4" w:space="0" w:color="auto"/>
            </w:tcBorders>
          </w:tcPr>
          <w:tbl>
            <w:tblPr>
              <w:tblStyle w:val="a3"/>
              <w:tblW w:w="0" w:type="auto"/>
              <w:tblLayout w:type="fixed"/>
              <w:tblLook w:val="04A0" w:firstRow="1" w:lastRow="0" w:firstColumn="1" w:lastColumn="0" w:noHBand="0" w:noVBand="1"/>
            </w:tblPr>
            <w:tblGrid>
              <w:gridCol w:w="6973"/>
            </w:tblGrid>
            <w:tr w:rsidR="00F25B54" w:rsidRPr="00C86AF2" w:rsidTr="006C592D">
              <w:tc>
                <w:tcPr>
                  <w:tcW w:w="6973"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重要事項を記載したファイル等を介護サービスの利用申込者、利用者又はその家族等が自由に閲覧可能な形で事業所内に備え付けることで、①の掲示に代えることができるものです。</w:t>
                  </w:r>
                </w:p>
              </w:tc>
            </w:tr>
          </w:tbl>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Borders>
              <w:bottom w:val="nil"/>
            </w:tcBorders>
          </w:tcPr>
          <w:p w:rsidR="00F25B54" w:rsidRPr="00CF58F1" w:rsidRDefault="00F25B54" w:rsidP="002A04B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準用(平11老企25 第三の一の3</w:t>
            </w:r>
            <w:r w:rsidR="002A04B4"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(24)</w:t>
            </w:r>
            <w:r w:rsidR="002A04B4"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②）</w:t>
            </w:r>
          </w:p>
        </w:tc>
        <w:tc>
          <w:tcPr>
            <w:tcW w:w="1276" w:type="dxa"/>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val="restart"/>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38　</w:t>
            </w:r>
          </w:p>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秘密保持等</w:t>
            </w:r>
          </w:p>
        </w:tc>
        <w:tc>
          <w:tcPr>
            <w:tcW w:w="6252" w:type="dxa"/>
            <w:tcBorders>
              <w:bottom w:val="dotted" w:sz="4" w:space="0" w:color="auto"/>
            </w:tcBorders>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従業者が、正当な理由がなく、その業務上知り得た利用者又はその家族の秘密を漏らしていませんか。</w:t>
            </w:r>
          </w:p>
        </w:tc>
        <w:tc>
          <w:tcPr>
            <w:tcW w:w="1134" w:type="dxa"/>
            <w:tcBorders>
              <w:bottom w:val="nil"/>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いない・いる</w:t>
            </w:r>
          </w:p>
        </w:tc>
        <w:tc>
          <w:tcPr>
            <w:tcW w:w="1275" w:type="dxa"/>
            <w:tcBorders>
              <w:bottom w:val="nil"/>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w:t>
            </w:r>
          </w:p>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(第34条第1項)</w:t>
            </w:r>
          </w:p>
        </w:tc>
        <w:tc>
          <w:tcPr>
            <w:tcW w:w="1276" w:type="dxa"/>
            <w:vMerge w:val="restart"/>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・就業時の取り決め等の記録</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・利用者の同意書</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・情報提供に使用された文書等（会議資料等）</w:t>
            </w:r>
          </w:p>
        </w:tc>
      </w:tr>
      <w:tr w:rsidR="00CF58F1" w:rsidRPr="00CF58F1"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41"/>
              <w:tblOverlap w:val="never"/>
              <w:tblW w:w="0" w:type="auto"/>
              <w:tblLayout w:type="fixed"/>
              <w:tblLook w:val="04A0" w:firstRow="1" w:lastRow="0" w:firstColumn="1" w:lastColumn="0" w:noHBand="0" w:noVBand="1"/>
            </w:tblPr>
            <w:tblGrid>
              <w:gridCol w:w="7030"/>
            </w:tblGrid>
            <w:tr w:rsidR="00F25B54" w:rsidRPr="00C86AF2" w:rsidTr="004F3EDE">
              <w:trPr>
                <w:trHeight w:val="119"/>
              </w:trPr>
              <w:tc>
                <w:tcPr>
                  <w:tcW w:w="7030"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秘密を保持すべき旨を就業規則に規定し、誓約書等をとるなどの措置を講じてください。</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平11厚令37</w:t>
            </w:r>
          </w:p>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第74条</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準用(第33条)</w:t>
            </w:r>
          </w:p>
        </w:tc>
        <w:tc>
          <w:tcPr>
            <w:tcW w:w="1276" w:type="dxa"/>
            <w:vMerge/>
          </w:tcPr>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②　従業者であった者が、正当な理由がなく、その業務上知り得た利用者又はその家族の秘密を漏らすことがないよう、必要な措置を講じていますか。  </w:t>
            </w:r>
          </w:p>
        </w:tc>
        <w:tc>
          <w:tcPr>
            <w:tcW w:w="1134" w:type="dxa"/>
            <w:tcBorders>
              <w:top w:val="single" w:sz="4" w:space="0" w:color="auto"/>
              <w:bottom w:val="nil"/>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準用(第34条第2項)</w:t>
            </w:r>
          </w:p>
        </w:tc>
        <w:tc>
          <w:tcPr>
            <w:tcW w:w="1276" w:type="dxa"/>
            <w:vMerge/>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rPr>
          <w:trHeight w:val="389"/>
        </w:trPr>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7030"/>
            </w:tblGrid>
            <w:tr w:rsidR="00F25B54" w:rsidRPr="00C86AF2" w:rsidTr="004F3EDE">
              <w:trPr>
                <w:trHeight w:val="278"/>
              </w:trPr>
              <w:tc>
                <w:tcPr>
                  <w:tcW w:w="7030"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具体的には、従業者でなくなった後においてもこれらの秘密を保持すべき旨を、従業者との雇用時等に取り決め、例えば違約金についての定めをおくなどの措置を講じてください。</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 xml:space="preserve">準用(平11老企25 </w:t>
            </w:r>
          </w:p>
          <w:p w:rsidR="00F25B54" w:rsidRPr="00CF58F1" w:rsidRDefault="000A2F93" w:rsidP="00613432">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第3の一の</w:t>
            </w:r>
            <w:r w:rsidR="00F25B54" w:rsidRPr="00CF58F1">
              <w:rPr>
                <w:rFonts w:asciiTheme="majorEastAsia" w:eastAsiaTheme="majorEastAsia" w:hAnsiTheme="majorEastAsia" w:hint="eastAsia"/>
                <w:color w:val="000000" w:themeColor="text1"/>
                <w:sz w:val="12"/>
                <w:szCs w:val="12"/>
              </w:rPr>
              <w:t>3</w:t>
            </w:r>
            <w:r w:rsidR="002A04B4" w:rsidRPr="00CF58F1">
              <w:rPr>
                <w:rFonts w:asciiTheme="majorEastAsia" w:eastAsiaTheme="majorEastAsia" w:hAnsiTheme="majorEastAsia" w:hint="eastAsia"/>
                <w:color w:val="000000" w:themeColor="text1"/>
                <w:sz w:val="12"/>
                <w:szCs w:val="12"/>
              </w:rPr>
              <w:t>の</w:t>
            </w:r>
            <w:r w:rsidR="00F25B54" w:rsidRPr="00CF58F1">
              <w:rPr>
                <w:rFonts w:asciiTheme="majorEastAsia" w:eastAsiaTheme="majorEastAsia" w:hAnsiTheme="majorEastAsia" w:hint="eastAsia"/>
                <w:color w:val="000000" w:themeColor="text1"/>
                <w:sz w:val="12"/>
                <w:szCs w:val="12"/>
              </w:rPr>
              <w:t>(2</w:t>
            </w:r>
            <w:r w:rsidR="00613432" w:rsidRPr="00CF58F1">
              <w:rPr>
                <w:rFonts w:asciiTheme="majorEastAsia" w:eastAsiaTheme="majorEastAsia" w:hAnsiTheme="majorEastAsia" w:hint="eastAsia"/>
                <w:color w:val="000000" w:themeColor="text1"/>
                <w:sz w:val="12"/>
                <w:szCs w:val="12"/>
              </w:rPr>
              <w:t>5</w:t>
            </w:r>
            <w:r w:rsidR="00F25B54" w:rsidRPr="00CF58F1">
              <w:rPr>
                <w:rFonts w:asciiTheme="majorEastAsia" w:eastAsiaTheme="majorEastAsia" w:hAnsiTheme="majorEastAsia" w:hint="eastAsia"/>
                <w:color w:val="000000" w:themeColor="text1"/>
                <w:sz w:val="12"/>
                <w:szCs w:val="12"/>
              </w:rPr>
              <w:t>)</w:t>
            </w:r>
            <w:r w:rsidR="002A04B4" w:rsidRPr="00CF58F1">
              <w:rPr>
                <w:rFonts w:asciiTheme="majorEastAsia" w:eastAsiaTheme="majorEastAsia" w:hAnsiTheme="majorEastAsia" w:hint="eastAsia"/>
                <w:color w:val="000000" w:themeColor="text1"/>
                <w:sz w:val="12"/>
                <w:szCs w:val="12"/>
              </w:rPr>
              <w:t>の</w:t>
            </w:r>
            <w:r w:rsidR="00F25B54" w:rsidRPr="00CF58F1">
              <w:rPr>
                <w:rFonts w:asciiTheme="majorEastAsia" w:eastAsiaTheme="majorEastAsia" w:hAnsiTheme="majorEastAsia" w:hint="eastAsia"/>
                <w:color w:val="000000" w:themeColor="text1"/>
                <w:sz w:val="12"/>
                <w:szCs w:val="12"/>
              </w:rPr>
              <w:t>②）</w:t>
            </w:r>
          </w:p>
        </w:tc>
        <w:tc>
          <w:tcPr>
            <w:tcW w:w="1276" w:type="dxa"/>
            <w:vMerge/>
          </w:tcPr>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サービス担当者会議等において、利用者の個人情報を用いる場合は利用者の同意を、利用者の家族の個人情報を用いる場合は当該家族の同意を、あらかじめ文書により得ていますか。</w:t>
            </w:r>
          </w:p>
        </w:tc>
        <w:tc>
          <w:tcPr>
            <w:tcW w:w="1134" w:type="dxa"/>
            <w:tcBorders>
              <w:top w:val="single" w:sz="4" w:space="0" w:color="auto"/>
              <w:bottom w:val="dotted" w:sz="4" w:space="0" w:color="auto"/>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準用(第34条第3項)</w:t>
            </w:r>
          </w:p>
        </w:tc>
        <w:tc>
          <w:tcPr>
            <w:tcW w:w="1276" w:type="dxa"/>
            <w:vMerge/>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bottom w:val="single" w:sz="4" w:space="0" w:color="auto"/>
            </w:tcBorders>
          </w:tcPr>
          <w:tbl>
            <w:tblPr>
              <w:tblStyle w:val="a3"/>
              <w:tblW w:w="7030" w:type="dxa"/>
              <w:tblLayout w:type="fixed"/>
              <w:tblLook w:val="04A0" w:firstRow="1" w:lastRow="0" w:firstColumn="1" w:lastColumn="0" w:noHBand="0" w:noVBand="1"/>
            </w:tblPr>
            <w:tblGrid>
              <w:gridCol w:w="7030"/>
            </w:tblGrid>
            <w:tr w:rsidR="00F25B54" w:rsidRPr="00C86AF2" w:rsidTr="004F3EDE">
              <w:trPr>
                <w:trHeight w:val="160"/>
              </w:trPr>
              <w:tc>
                <w:tcPr>
                  <w:tcW w:w="7030"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この同意は、サービス提供開始時に利用者及びその家族から包括的な同意を得ておくことで足りるものです。</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F25B54" w:rsidRPr="00CF58F1" w:rsidRDefault="00F25B54" w:rsidP="00613432">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準用(平11老企25 第3の一の3</w:t>
            </w:r>
            <w:r w:rsidR="002A04B4"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(2</w:t>
            </w:r>
            <w:r w:rsidR="00613432" w:rsidRPr="00CF58F1">
              <w:rPr>
                <w:rFonts w:asciiTheme="majorEastAsia" w:eastAsiaTheme="majorEastAsia" w:hAnsiTheme="majorEastAsia" w:hint="eastAsia"/>
                <w:color w:val="000000" w:themeColor="text1"/>
                <w:sz w:val="12"/>
                <w:szCs w:val="12"/>
              </w:rPr>
              <w:t>5</w:t>
            </w:r>
            <w:r w:rsidRPr="00CF58F1">
              <w:rPr>
                <w:rFonts w:asciiTheme="majorEastAsia" w:eastAsiaTheme="majorEastAsia" w:hAnsiTheme="majorEastAsia" w:hint="eastAsia"/>
                <w:color w:val="000000" w:themeColor="text1"/>
                <w:sz w:val="12"/>
                <w:szCs w:val="12"/>
              </w:rPr>
              <w:t>)</w:t>
            </w:r>
            <w:r w:rsidR="002A04B4"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③)</w:t>
            </w:r>
          </w:p>
        </w:tc>
        <w:tc>
          <w:tcPr>
            <w:tcW w:w="1276" w:type="dxa"/>
            <w:vMerge/>
          </w:tcPr>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④「個人情報の保護に関する法律」に基づき、入居者及びその家族の個人情報を適切に取り扱っていますか。</w:t>
            </w:r>
          </w:p>
        </w:tc>
        <w:tc>
          <w:tcPr>
            <w:tcW w:w="1134" w:type="dxa"/>
            <w:tcBorders>
              <w:top w:val="single" w:sz="4" w:space="0" w:color="auto"/>
              <w:bottom w:val="dotted" w:sz="4" w:space="0" w:color="auto"/>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vMerge w:val="restart"/>
            <w:tcBorders>
              <w:top w:val="single" w:sz="4" w:space="0" w:color="auto"/>
            </w:tcBorders>
          </w:tcPr>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個人情報の保護に関する法律(平15法律第57号）</w:t>
            </w:r>
          </w:p>
        </w:tc>
        <w:tc>
          <w:tcPr>
            <w:tcW w:w="1276" w:type="dxa"/>
            <w:vMerge/>
          </w:tcPr>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CF58F1" w:rsidRPr="00CF58F1" w:rsidTr="00B72B0C">
        <w:trPr>
          <w:trHeight w:val="424"/>
        </w:trPr>
        <w:tc>
          <w:tcPr>
            <w:tcW w:w="1277" w:type="dxa"/>
            <w:vMerge/>
            <w:tcBorders>
              <w:bottom w:val="single" w:sz="4" w:space="0" w:color="auto"/>
            </w:tcBorders>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24"/>
              <w:tblOverlap w:val="never"/>
              <w:tblW w:w="7030" w:type="dxa"/>
              <w:tblLayout w:type="fixed"/>
              <w:tblLook w:val="04A0" w:firstRow="1" w:lastRow="0" w:firstColumn="1" w:lastColumn="0" w:noHBand="0" w:noVBand="1"/>
            </w:tblPr>
            <w:tblGrid>
              <w:gridCol w:w="7030"/>
            </w:tblGrid>
            <w:tr w:rsidR="00F25B54" w:rsidRPr="00C86AF2" w:rsidTr="004F3EDE">
              <w:trPr>
                <w:trHeight w:val="312"/>
              </w:trPr>
              <w:tc>
                <w:tcPr>
                  <w:tcW w:w="7030"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個人情報の取り扱いについては、「医療・介護関係事業者における個人情報の適切な取扱いのためのガイダンス（Ｈ29.4.14個人情報保護委員会・厚生労働省）」を参照してください。</w:t>
                  </w:r>
                </w:p>
              </w:tc>
            </w:tr>
          </w:tbl>
          <w:p w:rsidR="00F25B54" w:rsidRPr="00C86AF2" w:rsidRDefault="00F25B54" w:rsidP="00F25B54">
            <w:pPr>
              <w:adjustRightInd w:val="0"/>
              <w:spacing w:line="0" w:lineRule="atLeast"/>
              <w:ind w:left="104" w:hanging="104"/>
              <w:contextualSpacing/>
              <w:jc w:val="center"/>
              <w:rPr>
                <w:rFonts w:asciiTheme="majorEastAsia" w:eastAsiaTheme="majorEastAsia" w:hAnsiTheme="majorEastAsia"/>
                <w:color w:val="000000" w:themeColor="text1"/>
                <w:spacing w:val="2"/>
                <w:w w:val="74"/>
                <w:kern w:val="0"/>
                <w:sz w:val="21"/>
                <w:szCs w:val="21"/>
              </w:rPr>
            </w:pPr>
          </w:p>
        </w:tc>
        <w:tc>
          <w:tcPr>
            <w:tcW w:w="1275" w:type="dxa"/>
            <w:vMerge/>
            <w:tcBorders>
              <w:bottom w:val="single" w:sz="4" w:space="0" w:color="auto"/>
            </w:tcBorders>
          </w:tcPr>
          <w:p w:rsidR="00F25B54" w:rsidRPr="00CF58F1"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c>
          <w:tcPr>
            <w:tcW w:w="1276" w:type="dxa"/>
            <w:vMerge/>
            <w:tcBorders>
              <w:bottom w:val="single" w:sz="4" w:space="0" w:color="auto"/>
            </w:tcBorders>
          </w:tcPr>
          <w:p w:rsidR="00F25B54" w:rsidRPr="00CF58F1"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r>
      <w:tr w:rsidR="00CF58F1" w:rsidRPr="00CF58F1" w:rsidTr="00B72B0C">
        <w:tc>
          <w:tcPr>
            <w:tcW w:w="1277" w:type="dxa"/>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39</w:t>
            </w:r>
          </w:p>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広告</w:t>
            </w:r>
          </w:p>
        </w:tc>
        <w:tc>
          <w:tcPr>
            <w:tcW w:w="6252"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事業所について広告する場合においては、その内容が虚偽又は誇大な表現となっていませんか。</w:t>
            </w:r>
          </w:p>
        </w:tc>
        <w:tc>
          <w:tcPr>
            <w:tcW w:w="1134" w:type="dxa"/>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いない・いる</w:t>
            </w:r>
          </w:p>
        </w:tc>
        <w:tc>
          <w:tcPr>
            <w:tcW w:w="1275" w:type="dxa"/>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準用(第35条)</w:t>
            </w:r>
          </w:p>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平11厚令37第74条準用(第34条)</w:t>
            </w:r>
          </w:p>
        </w:tc>
        <w:tc>
          <w:tcPr>
            <w:tcW w:w="1276" w:type="dxa"/>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・パンフレット等</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・ポスター等</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・広告</w:t>
            </w:r>
          </w:p>
        </w:tc>
      </w:tr>
      <w:tr w:rsidR="00CF58F1" w:rsidRPr="00CF58F1" w:rsidTr="00B72B0C">
        <w:tc>
          <w:tcPr>
            <w:tcW w:w="1277" w:type="dxa"/>
            <w:tcBorders>
              <w:bottom w:val="single" w:sz="4" w:space="0" w:color="auto"/>
            </w:tcBorders>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40</w:t>
            </w:r>
          </w:p>
          <w:p w:rsidR="00F25B54" w:rsidRPr="00C86AF2" w:rsidRDefault="00F25B54" w:rsidP="00F25B54">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居宅介護支援事業者に対する利益供与の禁止</w:t>
            </w:r>
          </w:p>
        </w:tc>
        <w:tc>
          <w:tcPr>
            <w:tcW w:w="6252" w:type="dxa"/>
            <w:tcBorders>
              <w:bottom w:val="single" w:sz="4" w:space="0" w:color="auto"/>
            </w:tcBorders>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居宅介護支援事業者又はその従業者に対し、利用者に対して特定の事業者によるサービスを利用させることの対償として、金品その他の財産上の利益を供与していませんか。</w:t>
            </w:r>
          </w:p>
        </w:tc>
        <w:tc>
          <w:tcPr>
            <w:tcW w:w="1134" w:type="dxa"/>
            <w:tcBorders>
              <w:bottom w:val="single" w:sz="4" w:space="0" w:color="auto"/>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いない・いる</w:t>
            </w:r>
          </w:p>
        </w:tc>
        <w:tc>
          <w:tcPr>
            <w:tcW w:w="1275" w:type="dxa"/>
            <w:tcBorders>
              <w:bottom w:val="single" w:sz="4" w:space="0" w:color="auto"/>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準用(第37条)</w:t>
            </w:r>
          </w:p>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平11厚令37第74条準用(第35条)</w:t>
            </w:r>
          </w:p>
        </w:tc>
        <w:tc>
          <w:tcPr>
            <w:tcW w:w="1276" w:type="dxa"/>
            <w:tcBorders>
              <w:bottom w:val="single" w:sz="4" w:space="0" w:color="auto"/>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rPr>
          <w:trHeight w:val="767"/>
        </w:trPr>
        <w:tc>
          <w:tcPr>
            <w:tcW w:w="1277" w:type="dxa"/>
            <w:vMerge w:val="restart"/>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41　</w:t>
            </w:r>
          </w:p>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苦情処理</w:t>
            </w:r>
          </w:p>
        </w:tc>
        <w:tc>
          <w:tcPr>
            <w:tcW w:w="6252" w:type="dxa"/>
            <w:tcBorders>
              <w:bottom w:val="dotted" w:sz="4" w:space="0" w:color="auto"/>
            </w:tcBorders>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提供したサービスに係る利用者及びその家族からの苦情に迅速かつ適切に対応するために、苦情を受け付けるための窓口を設置する等の必要な措置を講じていますか。</w:t>
            </w:r>
          </w:p>
        </w:tc>
        <w:tc>
          <w:tcPr>
            <w:tcW w:w="1134" w:type="dxa"/>
            <w:tcBorders>
              <w:bottom w:val="nil"/>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準用(第38条第1項)</w:t>
            </w:r>
          </w:p>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平11厚令37第74条</w:t>
            </w:r>
          </w:p>
          <w:p w:rsidR="00EF29EE" w:rsidRPr="00CF58F1" w:rsidRDefault="00EF29EE" w:rsidP="00EF29EE">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準用(第3</w:t>
            </w:r>
            <w:r w:rsidRPr="00CF58F1">
              <w:rPr>
                <w:rFonts w:asciiTheme="majorEastAsia" w:eastAsiaTheme="majorEastAsia" w:hAnsiTheme="majorEastAsia"/>
                <w:color w:val="000000" w:themeColor="text1"/>
                <w:sz w:val="12"/>
                <w:szCs w:val="12"/>
              </w:rPr>
              <w:t>6</w:t>
            </w:r>
            <w:r w:rsidRPr="00CF58F1">
              <w:rPr>
                <w:rFonts w:asciiTheme="majorEastAsia" w:eastAsiaTheme="majorEastAsia" w:hAnsiTheme="majorEastAsia" w:hint="eastAsia"/>
                <w:color w:val="000000" w:themeColor="text1"/>
                <w:sz w:val="12"/>
                <w:szCs w:val="12"/>
              </w:rPr>
              <w:t>条)</w:t>
            </w:r>
          </w:p>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c>
          <w:tcPr>
            <w:tcW w:w="1276" w:type="dxa"/>
            <w:vMerge w:val="restart"/>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・運営規程</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・重要事項説明書</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・掲示物</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・苦情に関する記録</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・指導等に関する記録</w:t>
            </w:r>
          </w:p>
        </w:tc>
      </w:tr>
      <w:tr w:rsidR="00CF58F1" w:rsidRPr="00CF58F1" w:rsidTr="00B72B0C">
        <w:trPr>
          <w:trHeight w:val="1000"/>
        </w:trPr>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nil"/>
            </w:tcBorders>
          </w:tcPr>
          <w:tbl>
            <w:tblPr>
              <w:tblStyle w:val="a3"/>
              <w:tblpPr w:leftFromText="142" w:rightFromText="142" w:vertAnchor="page" w:horzAnchor="margin" w:tblpY="44"/>
              <w:tblOverlap w:val="never"/>
              <w:tblW w:w="7030" w:type="dxa"/>
              <w:tblLayout w:type="fixed"/>
              <w:tblLook w:val="04A0" w:firstRow="1" w:lastRow="0" w:firstColumn="1" w:lastColumn="0" w:noHBand="0" w:noVBand="1"/>
            </w:tblPr>
            <w:tblGrid>
              <w:gridCol w:w="7030"/>
            </w:tblGrid>
            <w:tr w:rsidR="00F25B54" w:rsidRPr="00C86AF2" w:rsidTr="004F3EDE">
              <w:trPr>
                <w:trHeight w:val="605"/>
              </w:trPr>
              <w:tc>
                <w:tcPr>
                  <w:tcW w:w="7030" w:type="dxa"/>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※「必要な措置」とは、具体的には次のとおりです。</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ア　苦情を受け付けるための窓口を設置する。</w:t>
                  </w:r>
                </w:p>
                <w:p w:rsidR="00F25B54" w:rsidRPr="00C86AF2" w:rsidRDefault="00F25B54" w:rsidP="00F25B54">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イ　相談窓口、苦情処理の体制及び手順等当該事業所における苦情を処理するために講ずる措置の概要について明らかにする。</w:t>
                  </w:r>
                </w:p>
                <w:p w:rsidR="00F25B54" w:rsidRPr="00C86AF2" w:rsidRDefault="00F25B54" w:rsidP="00F25B54">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ウ　利用申込者又はその家族にサービスの内容を説明する文書に苦情に対する措置の概要についても併せて記載する。</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エ　苦情に対する措置の概要について事業所に掲示する。　等</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 xml:space="preserve">準用(平11老企25 </w:t>
            </w:r>
          </w:p>
          <w:p w:rsidR="00F25B54" w:rsidRPr="00CF58F1" w:rsidRDefault="000A2F93"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第3の一の</w:t>
            </w:r>
            <w:r w:rsidR="008C78B7" w:rsidRPr="00CF58F1">
              <w:rPr>
                <w:rFonts w:asciiTheme="majorEastAsia" w:eastAsiaTheme="majorEastAsia" w:hAnsiTheme="majorEastAsia" w:hint="eastAsia"/>
                <w:color w:val="000000" w:themeColor="text1"/>
                <w:sz w:val="12"/>
                <w:szCs w:val="12"/>
              </w:rPr>
              <w:t>3</w:t>
            </w:r>
            <w:r w:rsidR="002A04B4" w:rsidRPr="00CF58F1">
              <w:rPr>
                <w:rFonts w:asciiTheme="majorEastAsia" w:eastAsiaTheme="majorEastAsia" w:hAnsiTheme="majorEastAsia" w:hint="eastAsia"/>
                <w:color w:val="000000" w:themeColor="text1"/>
                <w:sz w:val="12"/>
                <w:szCs w:val="12"/>
              </w:rPr>
              <w:t>の</w:t>
            </w:r>
            <w:r w:rsidR="008C78B7" w:rsidRPr="00CF58F1">
              <w:rPr>
                <w:rFonts w:asciiTheme="majorEastAsia" w:eastAsiaTheme="majorEastAsia" w:hAnsiTheme="majorEastAsia" w:hint="eastAsia"/>
                <w:color w:val="000000" w:themeColor="text1"/>
                <w:sz w:val="12"/>
                <w:szCs w:val="12"/>
              </w:rPr>
              <w:t>(28</w:t>
            </w:r>
            <w:r w:rsidR="00F25B54" w:rsidRPr="00CF58F1">
              <w:rPr>
                <w:rFonts w:asciiTheme="majorEastAsia" w:eastAsiaTheme="majorEastAsia" w:hAnsiTheme="majorEastAsia" w:hint="eastAsia"/>
                <w:color w:val="000000" w:themeColor="text1"/>
                <w:sz w:val="12"/>
                <w:szCs w:val="12"/>
              </w:rPr>
              <w:t>)</w:t>
            </w:r>
            <w:r w:rsidR="002A04B4" w:rsidRPr="00CF58F1">
              <w:rPr>
                <w:rFonts w:asciiTheme="majorEastAsia" w:eastAsiaTheme="majorEastAsia" w:hAnsiTheme="majorEastAsia" w:hint="eastAsia"/>
                <w:color w:val="000000" w:themeColor="text1"/>
                <w:sz w:val="12"/>
                <w:szCs w:val="12"/>
              </w:rPr>
              <w:t>の</w:t>
            </w:r>
            <w:r w:rsidR="00F25B54" w:rsidRPr="00CF58F1">
              <w:rPr>
                <w:rFonts w:asciiTheme="majorEastAsia" w:eastAsiaTheme="majorEastAsia" w:hAnsiTheme="majorEastAsia" w:hint="eastAsia"/>
                <w:color w:val="000000" w:themeColor="text1"/>
                <w:sz w:val="12"/>
                <w:szCs w:val="12"/>
              </w:rPr>
              <w:t>①）</w:t>
            </w:r>
          </w:p>
        </w:tc>
        <w:tc>
          <w:tcPr>
            <w:tcW w:w="1276" w:type="dxa"/>
            <w:vMerge/>
          </w:tcPr>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苦情を受け付けた場合には、当該苦情受付日、その内容等を記録していますか。</w:t>
            </w:r>
          </w:p>
        </w:tc>
        <w:tc>
          <w:tcPr>
            <w:tcW w:w="1134" w:type="dxa"/>
            <w:tcBorders>
              <w:top w:val="single" w:sz="4" w:space="0" w:color="auto"/>
              <w:bottom w:val="dotted" w:sz="4" w:space="0" w:color="auto"/>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Borders>
              <w:top w:val="single" w:sz="4" w:space="0" w:color="auto"/>
              <w:bottom w:val="nil"/>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準用(第38条第2項)</w:t>
            </w:r>
          </w:p>
        </w:tc>
        <w:tc>
          <w:tcPr>
            <w:tcW w:w="1276" w:type="dxa"/>
            <w:vMerge/>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vMerge w:val="restart"/>
            <w:tcBorders>
              <w:top w:val="dotted" w:sz="4" w:space="0" w:color="auto"/>
            </w:tcBorders>
          </w:tcPr>
          <w:tbl>
            <w:tblPr>
              <w:tblStyle w:val="a3"/>
              <w:tblW w:w="7030" w:type="dxa"/>
              <w:tblLayout w:type="fixed"/>
              <w:tblLook w:val="04A0" w:firstRow="1" w:lastRow="0" w:firstColumn="1" w:lastColumn="0" w:noHBand="0" w:noVBand="1"/>
            </w:tblPr>
            <w:tblGrid>
              <w:gridCol w:w="7030"/>
            </w:tblGrid>
            <w:tr w:rsidR="00F25B54" w:rsidRPr="00C86AF2" w:rsidTr="004F3EDE">
              <w:trPr>
                <w:trHeight w:val="145"/>
              </w:trPr>
              <w:tc>
                <w:tcPr>
                  <w:tcW w:w="7030"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苦情がサービスの質の向上を図る上での重要な情報であるとの認識に立ち、苦情の内容を踏まえ、サービスの質の向上に向けた取組を自ら行ってください。</w:t>
                  </w:r>
                </w:p>
              </w:tc>
            </w:tr>
          </w:tbl>
          <w:p w:rsidR="00F25B54" w:rsidRPr="00C86AF2" w:rsidRDefault="00F25B54" w:rsidP="00F25B54">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p>
          <w:tbl>
            <w:tblPr>
              <w:tblStyle w:val="a3"/>
              <w:tblW w:w="7077" w:type="dxa"/>
              <w:tblLayout w:type="fixed"/>
              <w:tblLook w:val="04A0" w:firstRow="1" w:lastRow="0" w:firstColumn="1" w:lastColumn="0" w:noHBand="0" w:noVBand="1"/>
            </w:tblPr>
            <w:tblGrid>
              <w:gridCol w:w="7077"/>
            </w:tblGrid>
            <w:tr w:rsidR="00F25B54" w:rsidRPr="00C86AF2" w:rsidTr="005B5278">
              <w:trPr>
                <w:trHeight w:val="120"/>
              </w:trPr>
              <w:tc>
                <w:tcPr>
                  <w:tcW w:w="7077"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記録の整備については、台帳等を作成し記録するとともに、利用者個票等に個別の情報として記録することが望ましいです。</w:t>
                  </w:r>
                </w:p>
              </w:tc>
            </w:tr>
          </w:tbl>
          <w:p w:rsidR="00F25B54" w:rsidRPr="00C86AF2" w:rsidRDefault="00F25B54" w:rsidP="00F25B54">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p>
          <w:tbl>
            <w:tblPr>
              <w:tblStyle w:val="a3"/>
              <w:tblW w:w="7030" w:type="dxa"/>
              <w:tblLayout w:type="fixed"/>
              <w:tblLook w:val="04A0" w:firstRow="1" w:lastRow="0" w:firstColumn="1" w:lastColumn="0" w:noHBand="0" w:noVBand="1"/>
            </w:tblPr>
            <w:tblGrid>
              <w:gridCol w:w="7030"/>
            </w:tblGrid>
            <w:tr w:rsidR="00F25B54" w:rsidRPr="00C86AF2" w:rsidTr="004F3EDE">
              <w:trPr>
                <w:trHeight w:val="113"/>
              </w:trPr>
              <w:tc>
                <w:tcPr>
                  <w:tcW w:w="7030"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苦情の内容等の記録は、５年間保存してください。</w:t>
                  </w:r>
                </w:p>
              </w:tc>
            </w:tr>
          </w:tbl>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bl>
            <w:tblPr>
              <w:tblStyle w:val="a3"/>
              <w:tblW w:w="7030" w:type="dxa"/>
              <w:tblLayout w:type="fixed"/>
              <w:tblLook w:val="04A0" w:firstRow="1" w:lastRow="0" w:firstColumn="1" w:lastColumn="0" w:noHBand="0" w:noVBand="1"/>
            </w:tblPr>
            <w:tblGrid>
              <w:gridCol w:w="7030"/>
            </w:tblGrid>
            <w:tr w:rsidR="00F25B54" w:rsidRPr="00C86AF2" w:rsidTr="004F3EDE">
              <w:trPr>
                <w:trHeight w:val="74"/>
              </w:trPr>
              <w:tc>
                <w:tcPr>
                  <w:tcW w:w="7030" w:type="dxa"/>
                </w:tcPr>
                <w:p w:rsidR="00F25B54" w:rsidRPr="00C86AF2" w:rsidRDefault="00F25B54" w:rsidP="00F25B54">
                  <w:pPr>
                    <w:adjustRightInd w:val="0"/>
                    <w:spacing w:line="0" w:lineRule="atLeast"/>
                    <w:ind w:left="0" w:rightChars="-20" w:right="-44"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苦情解決の仕組みについては「社会福祉事業の経営者による福祉サービスに関する苦情解決の仕組みの指針について」（平成12年6月7日厚労省通知）を参考としてください。</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 xml:space="preserve">準用(平11老企25 </w:t>
            </w:r>
            <w:r w:rsidR="000A2F93" w:rsidRPr="00CF58F1">
              <w:rPr>
                <w:rFonts w:asciiTheme="majorEastAsia" w:eastAsiaTheme="majorEastAsia" w:hAnsiTheme="majorEastAsia" w:hint="eastAsia"/>
                <w:color w:val="000000" w:themeColor="text1"/>
                <w:sz w:val="12"/>
                <w:szCs w:val="12"/>
              </w:rPr>
              <w:t>第3の一の</w:t>
            </w:r>
            <w:r w:rsidR="008C78B7" w:rsidRPr="00CF58F1">
              <w:rPr>
                <w:rFonts w:asciiTheme="majorEastAsia" w:eastAsiaTheme="majorEastAsia" w:hAnsiTheme="majorEastAsia" w:hint="eastAsia"/>
                <w:color w:val="000000" w:themeColor="text1"/>
                <w:sz w:val="12"/>
                <w:szCs w:val="12"/>
              </w:rPr>
              <w:t>3</w:t>
            </w:r>
            <w:r w:rsidR="002A04B4" w:rsidRPr="00CF58F1">
              <w:rPr>
                <w:rFonts w:asciiTheme="majorEastAsia" w:eastAsiaTheme="majorEastAsia" w:hAnsiTheme="majorEastAsia" w:hint="eastAsia"/>
                <w:color w:val="000000" w:themeColor="text1"/>
                <w:sz w:val="12"/>
                <w:szCs w:val="12"/>
              </w:rPr>
              <w:t>の</w:t>
            </w:r>
            <w:r w:rsidR="008C78B7" w:rsidRPr="00CF58F1">
              <w:rPr>
                <w:rFonts w:asciiTheme="majorEastAsia" w:eastAsiaTheme="majorEastAsia" w:hAnsiTheme="majorEastAsia" w:hint="eastAsia"/>
                <w:color w:val="000000" w:themeColor="text1"/>
                <w:sz w:val="12"/>
                <w:szCs w:val="12"/>
              </w:rPr>
              <w:t>(28</w:t>
            </w:r>
            <w:r w:rsidRPr="00CF58F1">
              <w:rPr>
                <w:rFonts w:asciiTheme="majorEastAsia" w:eastAsiaTheme="majorEastAsia" w:hAnsiTheme="majorEastAsia" w:hint="eastAsia"/>
                <w:color w:val="000000" w:themeColor="text1"/>
                <w:sz w:val="12"/>
                <w:szCs w:val="12"/>
              </w:rPr>
              <w:t>)</w:t>
            </w:r>
            <w:r w:rsidR="002A04B4"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②）</w:t>
            </w:r>
          </w:p>
        </w:tc>
        <w:tc>
          <w:tcPr>
            <w:tcW w:w="1276" w:type="dxa"/>
            <w:vMerge/>
          </w:tcPr>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CF58F1" w:rsidRPr="00CF58F1" w:rsidTr="00B72B0C">
        <w:trPr>
          <w:trHeight w:val="348"/>
        </w:trPr>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vMerge/>
            <w:shd w:val="clear" w:color="auto" w:fill="auto"/>
          </w:tcPr>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634"/>
        </w:trPr>
        <w:tc>
          <w:tcPr>
            <w:tcW w:w="1277" w:type="dxa"/>
            <w:vMerge/>
            <w:tcBorders>
              <w:bottom w:val="single" w:sz="4" w:space="0" w:color="auto"/>
            </w:tcBorders>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vMerge/>
            <w:tcBorders>
              <w:bottom w:val="single" w:sz="4" w:space="0" w:color="auto"/>
            </w:tcBorders>
          </w:tcPr>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条例第80条第2項</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平11厚令37</w:t>
            </w:r>
          </w:p>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第73条の2第2項</w:t>
            </w:r>
          </w:p>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【独自基準(市)】</w:t>
            </w:r>
          </w:p>
        </w:tc>
        <w:tc>
          <w:tcPr>
            <w:tcW w:w="1276" w:type="dxa"/>
            <w:vMerge/>
            <w:tcBorders>
              <w:bottom w:val="single" w:sz="4" w:space="0" w:color="auto"/>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っていますか。</w:t>
            </w:r>
          </w:p>
        </w:tc>
        <w:tc>
          <w:tcPr>
            <w:tcW w:w="1134" w:type="dxa"/>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準用(第38条第3項)</w:t>
            </w:r>
          </w:p>
        </w:tc>
        <w:tc>
          <w:tcPr>
            <w:tcW w:w="1276" w:type="dxa"/>
            <w:vMerge/>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6252" w:type="dxa"/>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④　市町村からの求めがあった場合には、上記③の改善の内容を市町村に報告していますか。</w:t>
            </w:r>
          </w:p>
        </w:tc>
        <w:tc>
          <w:tcPr>
            <w:tcW w:w="1134" w:type="dxa"/>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準用(第38条第4項)</w:t>
            </w:r>
          </w:p>
        </w:tc>
        <w:tc>
          <w:tcPr>
            <w:tcW w:w="1276" w:type="dxa"/>
            <w:vMerge/>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6252" w:type="dxa"/>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⑤　提供したサービスの内容に係る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1134" w:type="dxa"/>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準用(第38条第5項)</w:t>
            </w:r>
          </w:p>
        </w:tc>
        <w:tc>
          <w:tcPr>
            <w:tcW w:w="1276" w:type="dxa"/>
            <w:vMerge/>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6252" w:type="dxa"/>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⑥　国民健康保険団体連合会からの求めがあった場合には、上記⑤の改善の内容を国民健康保険団体連合会に報告していますか。</w:t>
            </w:r>
          </w:p>
        </w:tc>
        <w:tc>
          <w:tcPr>
            <w:tcW w:w="1134" w:type="dxa"/>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準用(第38条第6項)</w:t>
            </w:r>
          </w:p>
        </w:tc>
        <w:tc>
          <w:tcPr>
            <w:tcW w:w="1276" w:type="dxa"/>
            <w:vMerge/>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c>
          <w:tcPr>
            <w:tcW w:w="1277" w:type="dxa"/>
            <w:vMerge w:val="restart"/>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42</w:t>
            </w:r>
          </w:p>
          <w:p w:rsidR="00F25B54" w:rsidRPr="00C86AF2" w:rsidRDefault="00F25B54" w:rsidP="00F25B54">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地域との連携等</w:t>
            </w:r>
          </w:p>
        </w:tc>
        <w:tc>
          <w:tcPr>
            <w:tcW w:w="6252" w:type="dxa"/>
            <w:tcBorders>
              <w:bottom w:val="dotted" w:sz="4" w:space="0" w:color="auto"/>
            </w:tcBorders>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事業の運営に当たっては、提供したサービスに関する利用者からの苦情に関して市町村等が派遣する者が相談及び援助を行う事業その他の市町村が実施する事業に協力するよう努めていますか。</w:t>
            </w:r>
          </w:p>
        </w:tc>
        <w:tc>
          <w:tcPr>
            <w:tcW w:w="1134" w:type="dxa"/>
            <w:tcBorders>
              <w:bottom w:val="nil"/>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Borders>
              <w:bottom w:val="nil"/>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準用(第39条)</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平11厚令37第74条</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準用(第36条の2)</w:t>
            </w:r>
          </w:p>
        </w:tc>
        <w:tc>
          <w:tcPr>
            <w:tcW w:w="1276" w:type="dxa"/>
            <w:vMerge w:val="restart"/>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・苦情に関する記録</w:t>
            </w:r>
          </w:p>
        </w:tc>
      </w:tr>
      <w:tr w:rsidR="00CF58F1" w:rsidRPr="00CF58F1" w:rsidTr="00B72B0C">
        <w:trPr>
          <w:trHeight w:val="609"/>
        </w:trPr>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page" w:horzAnchor="margin" w:tblpY="119"/>
              <w:tblOverlap w:val="never"/>
              <w:tblW w:w="0" w:type="auto"/>
              <w:tblLayout w:type="fixed"/>
              <w:tblLook w:val="04A0" w:firstRow="1" w:lastRow="0" w:firstColumn="1" w:lastColumn="0" w:noHBand="0" w:noVBand="1"/>
            </w:tblPr>
            <w:tblGrid>
              <w:gridCol w:w="7031"/>
            </w:tblGrid>
            <w:tr w:rsidR="00F25B54" w:rsidRPr="00C86AF2" w:rsidTr="005B5278">
              <w:trPr>
                <w:trHeight w:val="322"/>
              </w:trPr>
              <w:tc>
                <w:tcPr>
                  <w:tcW w:w="7031"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介護相談員を派遣する事業を積極的に受け入れる等、市町村との密接な連携に努めることを規定したものです。なお、「市町村が実施する事業」には、介護相談員派遣事業のほか、広く市町村が老人クラブ、婦人会その他の非営利団体や住民の協力を得て行う事業が含まれます。</w:t>
                  </w:r>
                </w:p>
              </w:tc>
            </w:tr>
          </w:tbl>
          <w:p w:rsidR="00F25B54" w:rsidRPr="00C86AF2" w:rsidRDefault="00F25B54" w:rsidP="00F25B54">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275" w:type="dxa"/>
            <w:tcBorders>
              <w:top w:val="nil"/>
              <w:bottom w:val="single" w:sz="4" w:space="0" w:color="auto"/>
            </w:tcBorders>
          </w:tcPr>
          <w:p w:rsidR="00F25B54" w:rsidRPr="00CF58F1" w:rsidRDefault="00F25B54" w:rsidP="008C78B7">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 xml:space="preserve">準用(平11老企25 </w:t>
            </w:r>
            <w:r w:rsidR="000A2F93" w:rsidRPr="00CF58F1">
              <w:rPr>
                <w:rFonts w:asciiTheme="majorEastAsia" w:eastAsiaTheme="majorEastAsia" w:hAnsiTheme="majorEastAsia" w:hint="eastAsia"/>
                <w:color w:val="000000" w:themeColor="text1"/>
                <w:sz w:val="12"/>
                <w:szCs w:val="12"/>
              </w:rPr>
              <w:t>第3の一の</w:t>
            </w:r>
            <w:r w:rsidRPr="00CF58F1">
              <w:rPr>
                <w:rFonts w:asciiTheme="majorEastAsia" w:eastAsiaTheme="majorEastAsia" w:hAnsiTheme="majorEastAsia" w:hint="eastAsia"/>
                <w:color w:val="000000" w:themeColor="text1"/>
                <w:sz w:val="12"/>
                <w:szCs w:val="12"/>
              </w:rPr>
              <w:t>3</w:t>
            </w:r>
            <w:r w:rsidR="002A04B4"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(2</w:t>
            </w:r>
            <w:r w:rsidR="008C78B7" w:rsidRPr="00CF58F1">
              <w:rPr>
                <w:rFonts w:asciiTheme="majorEastAsia" w:eastAsiaTheme="majorEastAsia" w:hAnsiTheme="majorEastAsia" w:hint="eastAsia"/>
                <w:color w:val="000000" w:themeColor="text1"/>
                <w:sz w:val="12"/>
                <w:szCs w:val="12"/>
              </w:rPr>
              <w:t>9</w:t>
            </w:r>
            <w:r w:rsidRPr="00CF58F1">
              <w:rPr>
                <w:rFonts w:asciiTheme="majorEastAsia" w:eastAsiaTheme="majorEastAsia" w:hAnsiTheme="majorEastAsia" w:hint="eastAsia"/>
                <w:color w:val="000000" w:themeColor="text1"/>
                <w:sz w:val="12"/>
                <w:szCs w:val="12"/>
              </w:rPr>
              <w:t>))</w:t>
            </w:r>
          </w:p>
        </w:tc>
        <w:tc>
          <w:tcPr>
            <w:tcW w:w="1276" w:type="dxa"/>
            <w:vMerge/>
            <w:tcBorders>
              <w:bottom w:val="single" w:sz="4" w:space="0" w:color="auto"/>
            </w:tcBorders>
          </w:tcPr>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CF58F1" w:rsidRPr="00CF58F1" w:rsidTr="00B72B0C">
        <w:trPr>
          <w:trHeight w:val="397"/>
        </w:trPr>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bottom w:val="single" w:sz="4" w:space="0" w:color="auto"/>
            </w:tcBorders>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事業所の所在する建物と同一の建物に居住する利用者に対して訪問看護を提供する場合には、当該建物に居住する利用者以外の者に対しても訪問看護の提供を行うよう努めていますか。</w:t>
            </w:r>
          </w:p>
        </w:tc>
        <w:tc>
          <w:tcPr>
            <w:tcW w:w="1134" w:type="dxa"/>
            <w:tcBorders>
              <w:bottom w:val="single" w:sz="4" w:space="0" w:color="auto"/>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Borders>
              <w:bottom w:val="single" w:sz="4" w:space="0" w:color="auto"/>
            </w:tcBorders>
          </w:tcPr>
          <w:p w:rsidR="00EF29EE" w:rsidRPr="00CF58F1" w:rsidRDefault="00EF29EE" w:rsidP="00EF29EE">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平11厚令37第74条</w:t>
            </w:r>
          </w:p>
          <w:p w:rsidR="00F25B54" w:rsidRPr="00CF58F1" w:rsidRDefault="00EF29EE" w:rsidP="00EF29EE">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準用(第36条の2第2項)</w:t>
            </w:r>
          </w:p>
        </w:tc>
        <w:tc>
          <w:tcPr>
            <w:tcW w:w="1276" w:type="dxa"/>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Borders>
              <w:bottom w:val="nil"/>
            </w:tcBorders>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bottom w:val="single" w:sz="4" w:space="0" w:color="auto"/>
            </w:tcBorders>
          </w:tcPr>
          <w:tbl>
            <w:tblPr>
              <w:tblStyle w:val="a3"/>
              <w:tblpPr w:leftFromText="142" w:rightFromText="142" w:vertAnchor="page" w:horzAnchor="margin" w:tblpY="27"/>
              <w:tblOverlap w:val="never"/>
              <w:tblW w:w="6973" w:type="dxa"/>
              <w:tblLayout w:type="fixed"/>
              <w:tblLook w:val="04A0" w:firstRow="1" w:lastRow="0" w:firstColumn="1" w:lastColumn="0" w:noHBand="0" w:noVBand="1"/>
            </w:tblPr>
            <w:tblGrid>
              <w:gridCol w:w="6973"/>
            </w:tblGrid>
            <w:tr w:rsidR="00F25B54" w:rsidRPr="00C86AF2" w:rsidTr="00591152">
              <w:tc>
                <w:tcPr>
                  <w:tcW w:w="6973"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高齢者向け集合住宅等と同一の建物に所在する訪問看護事業所が当該高齢者向け集合住宅等に居住する要介護者に訪問看護を提供する場合、当該高齢者向け集合住宅等に居住する要介護者のみを対象としたサービス提供が行われないよう、「提供拒否の禁止」の項目での正当な理由がある場合を除き、地域包括ケア推進の観点から地域の要介護者にもサービス提供を行うよう努めなければならないことを定めたものです。</w:t>
                  </w:r>
                </w:p>
              </w:tc>
            </w:tr>
          </w:tbl>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Borders>
              <w:bottom w:val="single" w:sz="4" w:space="0" w:color="auto"/>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準用(平11老企25 第三の一の3</w:t>
            </w:r>
            <w:r w:rsidR="002A04B4"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(29)</w:t>
            </w:r>
            <w:r w:rsidR="002A04B4"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②)</w:t>
            </w:r>
          </w:p>
        </w:tc>
        <w:tc>
          <w:tcPr>
            <w:tcW w:w="1276" w:type="dxa"/>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val="restart"/>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43</w:t>
            </w:r>
          </w:p>
          <w:p w:rsidR="00F25B54" w:rsidRPr="00C86AF2" w:rsidRDefault="00F25B54" w:rsidP="00F25B54">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事故発生時の対応</w:t>
            </w:r>
          </w:p>
        </w:tc>
        <w:tc>
          <w:tcPr>
            <w:tcW w:w="6252" w:type="dxa"/>
            <w:tcBorders>
              <w:bottom w:val="single" w:sz="4" w:space="0" w:color="auto"/>
            </w:tcBorders>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サービスの提供により事故が発生した場合は、市町村、当該利用者の家族、当該利用者に係る居宅介護支援事業者等に連絡を行うとともに、必要な措置を講じていますか。</w:t>
            </w:r>
          </w:p>
        </w:tc>
        <w:tc>
          <w:tcPr>
            <w:tcW w:w="1134" w:type="dxa"/>
            <w:tcBorders>
              <w:bottom w:val="single" w:sz="4" w:space="0" w:color="auto"/>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single" w:sz="4" w:space="0" w:color="auto"/>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準用(第40条第1項)</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平11厚令37第74条</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準用(第37条)</w:t>
            </w:r>
          </w:p>
        </w:tc>
        <w:tc>
          <w:tcPr>
            <w:tcW w:w="1276" w:type="dxa"/>
            <w:vMerge w:val="restart"/>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・事故対応マニュアル</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・事故に関する記録</w:t>
            </w:r>
          </w:p>
        </w:tc>
      </w:tr>
      <w:tr w:rsidR="00CF58F1" w:rsidRPr="00CF58F1"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single" w:sz="4" w:space="0" w:color="auto"/>
            </w:tcBorders>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事故が発生した場合の対応方法については、あらかじめ定めてありますか。</w:t>
            </w:r>
          </w:p>
        </w:tc>
        <w:tc>
          <w:tcPr>
            <w:tcW w:w="1134" w:type="dxa"/>
            <w:tcBorders>
              <w:top w:val="single" w:sz="4" w:space="0" w:color="auto"/>
              <w:bottom w:val="single" w:sz="4" w:space="0" w:color="auto"/>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tcPr>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 xml:space="preserve">準用(平11老企25 </w:t>
            </w:r>
            <w:r w:rsidR="000A2F93" w:rsidRPr="00CF58F1">
              <w:rPr>
                <w:rFonts w:asciiTheme="majorEastAsia" w:eastAsiaTheme="majorEastAsia" w:hAnsiTheme="majorEastAsia" w:hint="eastAsia"/>
                <w:color w:val="000000" w:themeColor="text1"/>
                <w:sz w:val="12"/>
                <w:szCs w:val="12"/>
              </w:rPr>
              <w:t>第3の一の</w:t>
            </w:r>
            <w:r w:rsidRPr="00CF58F1">
              <w:rPr>
                <w:rFonts w:asciiTheme="majorEastAsia" w:eastAsiaTheme="majorEastAsia" w:hAnsiTheme="majorEastAsia" w:hint="eastAsia"/>
                <w:color w:val="000000" w:themeColor="text1"/>
                <w:sz w:val="12"/>
                <w:szCs w:val="12"/>
              </w:rPr>
              <w:t>3</w:t>
            </w:r>
            <w:r w:rsidR="002A04B4" w:rsidRPr="00CF58F1">
              <w:rPr>
                <w:rFonts w:asciiTheme="majorEastAsia" w:eastAsiaTheme="majorEastAsia" w:hAnsiTheme="majorEastAsia" w:hint="eastAsia"/>
                <w:color w:val="000000" w:themeColor="text1"/>
                <w:sz w:val="12"/>
                <w:szCs w:val="12"/>
              </w:rPr>
              <w:t>の</w:t>
            </w:r>
            <w:r w:rsidR="008C78B7" w:rsidRPr="00CF58F1">
              <w:rPr>
                <w:rFonts w:asciiTheme="majorEastAsia" w:eastAsiaTheme="majorEastAsia" w:hAnsiTheme="majorEastAsia" w:hint="eastAsia"/>
                <w:color w:val="000000" w:themeColor="text1"/>
                <w:sz w:val="12"/>
                <w:szCs w:val="12"/>
              </w:rPr>
              <w:t>(30)</w:t>
            </w:r>
            <w:r w:rsidR="002A04B4"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①）</w:t>
            </w:r>
          </w:p>
        </w:tc>
        <w:tc>
          <w:tcPr>
            <w:tcW w:w="1276" w:type="dxa"/>
            <w:vMerge/>
          </w:tcPr>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dotted" w:sz="4" w:space="0" w:color="auto"/>
            </w:tcBorders>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事故の状況及び事故に際して採った処置について記録していますか。</w:t>
            </w:r>
          </w:p>
        </w:tc>
        <w:tc>
          <w:tcPr>
            <w:tcW w:w="1134" w:type="dxa"/>
            <w:tcBorders>
              <w:top w:val="single" w:sz="4" w:space="0" w:color="auto"/>
              <w:bottom w:val="dotted" w:sz="4" w:space="0" w:color="auto"/>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vMerge w:val="restart"/>
            <w:tcBorders>
              <w:top w:val="single" w:sz="4" w:space="0" w:color="auto"/>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準用(第40条第2項)</w:t>
            </w:r>
          </w:p>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 xml:space="preserve">準用(平11老企25 </w:t>
            </w:r>
            <w:r w:rsidR="000A2F93" w:rsidRPr="00CF58F1">
              <w:rPr>
                <w:rFonts w:asciiTheme="majorEastAsia" w:eastAsiaTheme="majorEastAsia" w:hAnsiTheme="majorEastAsia" w:hint="eastAsia"/>
                <w:color w:val="000000" w:themeColor="text1"/>
                <w:sz w:val="12"/>
                <w:szCs w:val="12"/>
              </w:rPr>
              <w:t>第3の一の</w:t>
            </w:r>
            <w:r w:rsidRPr="00CF58F1">
              <w:rPr>
                <w:rFonts w:asciiTheme="majorEastAsia" w:eastAsiaTheme="majorEastAsia" w:hAnsiTheme="majorEastAsia" w:hint="eastAsia"/>
                <w:color w:val="000000" w:themeColor="text1"/>
                <w:sz w:val="12"/>
                <w:szCs w:val="12"/>
              </w:rPr>
              <w:t>3</w:t>
            </w:r>
            <w:r w:rsidR="002A04B4" w:rsidRPr="00CF58F1">
              <w:rPr>
                <w:rFonts w:asciiTheme="majorEastAsia" w:eastAsiaTheme="majorEastAsia" w:hAnsiTheme="majorEastAsia" w:hint="eastAsia"/>
                <w:color w:val="000000" w:themeColor="text1"/>
                <w:sz w:val="12"/>
                <w:szCs w:val="12"/>
              </w:rPr>
              <w:t>の</w:t>
            </w:r>
            <w:r w:rsidR="008C78B7" w:rsidRPr="00CF58F1">
              <w:rPr>
                <w:rFonts w:asciiTheme="majorEastAsia" w:eastAsiaTheme="majorEastAsia" w:hAnsiTheme="majorEastAsia" w:hint="eastAsia"/>
                <w:color w:val="000000" w:themeColor="text1"/>
                <w:sz w:val="12"/>
                <w:szCs w:val="12"/>
              </w:rPr>
              <w:t>(30)</w:t>
            </w:r>
            <w:r w:rsidRPr="00CF58F1">
              <w:rPr>
                <w:rFonts w:asciiTheme="majorEastAsia" w:eastAsiaTheme="majorEastAsia" w:hAnsiTheme="majorEastAsia" w:hint="eastAsia"/>
                <w:color w:val="000000" w:themeColor="text1"/>
                <w:sz w:val="12"/>
                <w:szCs w:val="12"/>
              </w:rPr>
              <w:t>）</w:t>
            </w:r>
          </w:p>
        </w:tc>
        <w:tc>
          <w:tcPr>
            <w:tcW w:w="1276" w:type="dxa"/>
            <w:vMerge/>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273"/>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vMerge w:val="restart"/>
            <w:tcBorders>
              <w:top w:val="dotted" w:sz="4" w:space="0" w:color="auto"/>
            </w:tcBorders>
          </w:tcPr>
          <w:p w:rsidR="00F25B54" w:rsidRPr="00C86AF2" w:rsidRDefault="00F25B54" w:rsidP="00F25B54">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p>
          <w:tbl>
            <w:tblPr>
              <w:tblStyle w:val="a3"/>
              <w:tblpPr w:leftFromText="142" w:rightFromText="142" w:vertAnchor="text" w:horzAnchor="margin" w:tblpY="-136"/>
              <w:tblOverlap w:val="never"/>
              <w:tblW w:w="7030" w:type="dxa"/>
              <w:tblLayout w:type="fixed"/>
              <w:tblLook w:val="04A0" w:firstRow="1" w:lastRow="0" w:firstColumn="1" w:lastColumn="0" w:noHBand="0" w:noVBand="1"/>
            </w:tblPr>
            <w:tblGrid>
              <w:gridCol w:w="7030"/>
            </w:tblGrid>
            <w:tr w:rsidR="00F25B54" w:rsidRPr="00C86AF2" w:rsidTr="004F3EDE">
              <w:trPr>
                <w:trHeight w:val="90"/>
              </w:trPr>
              <w:tc>
                <w:tcPr>
                  <w:tcW w:w="7030"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記録の整備については、台帳等を作成し記録するとともに、利用者個票等に個別の情報として記録することが望ましいです。</w:t>
                  </w:r>
                </w:p>
              </w:tc>
            </w:tr>
          </w:tbl>
          <w:tbl>
            <w:tblPr>
              <w:tblStyle w:val="a3"/>
              <w:tblpPr w:leftFromText="142" w:rightFromText="142" w:vertAnchor="text" w:horzAnchor="margin" w:tblpY="17"/>
              <w:tblOverlap w:val="never"/>
              <w:tblW w:w="7030" w:type="dxa"/>
              <w:tblLayout w:type="fixed"/>
              <w:tblLook w:val="04A0" w:firstRow="1" w:lastRow="0" w:firstColumn="1" w:lastColumn="0" w:noHBand="0" w:noVBand="1"/>
            </w:tblPr>
            <w:tblGrid>
              <w:gridCol w:w="7030"/>
            </w:tblGrid>
            <w:tr w:rsidR="00F25B54" w:rsidRPr="00C86AF2" w:rsidTr="004F3EDE">
              <w:trPr>
                <w:trHeight w:val="123"/>
              </w:trPr>
              <w:tc>
                <w:tcPr>
                  <w:tcW w:w="7030"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事故の状況及び事故に際して採った処置についての記録は、５年間保存しなければなりません。</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vMerge/>
            <w:tcBorders>
              <w:bottom w:val="nil"/>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140"/>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vMerge/>
            <w:tcBorders>
              <w:bottom w:val="single" w:sz="4" w:space="0" w:color="auto"/>
            </w:tcBorders>
          </w:tcPr>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条例第80条第2項</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平11厚令37</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第73条の2第2項</w:t>
            </w:r>
          </w:p>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【独自基準(市)】</w:t>
            </w:r>
          </w:p>
        </w:tc>
        <w:tc>
          <w:tcPr>
            <w:tcW w:w="1276" w:type="dxa"/>
            <w:vMerge/>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dotted" w:sz="4" w:space="0" w:color="auto"/>
            </w:tcBorders>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④　利用者に対するサービスの提供により賠償すべき事故が発生した場合は、損害賠償を速やかに行っていますか。</w:t>
            </w:r>
          </w:p>
        </w:tc>
        <w:tc>
          <w:tcPr>
            <w:tcW w:w="1134" w:type="dxa"/>
            <w:tcBorders>
              <w:top w:val="single" w:sz="4" w:space="0" w:color="auto"/>
              <w:bottom w:val="dotted" w:sz="4" w:space="0" w:color="auto"/>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Borders>
              <w:top w:val="single" w:sz="4" w:space="0" w:color="auto"/>
              <w:bottom w:val="nil"/>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(第40条第3項)</w:t>
            </w:r>
          </w:p>
        </w:tc>
        <w:tc>
          <w:tcPr>
            <w:tcW w:w="1276" w:type="dxa"/>
            <w:vMerge/>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rPr>
          <w:trHeight w:val="288"/>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lang w:eastAsia="zh-CN"/>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42"/>
              <w:tblOverlap w:val="never"/>
              <w:tblW w:w="7030" w:type="dxa"/>
              <w:tblLayout w:type="fixed"/>
              <w:tblLook w:val="04A0" w:firstRow="1" w:lastRow="0" w:firstColumn="1" w:lastColumn="0" w:noHBand="0" w:noVBand="1"/>
            </w:tblPr>
            <w:tblGrid>
              <w:gridCol w:w="7030"/>
            </w:tblGrid>
            <w:tr w:rsidR="00F25B54" w:rsidRPr="00C86AF2" w:rsidTr="004F3EDE">
              <w:trPr>
                <w:trHeight w:val="110"/>
              </w:trPr>
              <w:tc>
                <w:tcPr>
                  <w:tcW w:w="7030"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賠償すべき事態において速やかに賠償を行うため、損害賠償保険に加入しておくか、又は賠償能力を有することが望ましいです。</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F25B54" w:rsidRPr="00CF58F1" w:rsidRDefault="00F25B54" w:rsidP="008C78B7">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準用(平11老企25 第3の一の</w:t>
            </w:r>
            <w:r w:rsidR="008C78B7" w:rsidRPr="00CF58F1">
              <w:rPr>
                <w:rFonts w:asciiTheme="majorEastAsia" w:eastAsiaTheme="majorEastAsia" w:hAnsiTheme="majorEastAsia" w:hint="eastAsia"/>
                <w:color w:val="000000" w:themeColor="text1"/>
                <w:sz w:val="12"/>
                <w:szCs w:val="12"/>
              </w:rPr>
              <w:t>3</w:t>
            </w:r>
            <w:r w:rsidR="002A04B4" w:rsidRPr="00CF58F1">
              <w:rPr>
                <w:rFonts w:asciiTheme="majorEastAsia" w:eastAsiaTheme="majorEastAsia" w:hAnsiTheme="majorEastAsia" w:hint="eastAsia"/>
                <w:color w:val="000000" w:themeColor="text1"/>
                <w:sz w:val="12"/>
                <w:szCs w:val="12"/>
              </w:rPr>
              <w:t>の</w:t>
            </w:r>
            <w:r w:rsidR="008C78B7" w:rsidRPr="00CF58F1">
              <w:rPr>
                <w:rFonts w:asciiTheme="majorEastAsia" w:eastAsiaTheme="majorEastAsia" w:hAnsiTheme="majorEastAsia" w:hint="eastAsia"/>
                <w:color w:val="000000" w:themeColor="text1"/>
                <w:sz w:val="12"/>
                <w:szCs w:val="12"/>
              </w:rPr>
              <w:t>(30</w:t>
            </w:r>
            <w:r w:rsidRPr="00CF58F1">
              <w:rPr>
                <w:rFonts w:asciiTheme="majorEastAsia" w:eastAsiaTheme="majorEastAsia" w:hAnsiTheme="majorEastAsia" w:hint="eastAsia"/>
                <w:color w:val="000000" w:themeColor="text1"/>
                <w:sz w:val="12"/>
                <w:szCs w:val="12"/>
              </w:rPr>
              <w:t>)</w:t>
            </w:r>
            <w:r w:rsidR="002A04B4"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②）</w:t>
            </w:r>
          </w:p>
        </w:tc>
        <w:tc>
          <w:tcPr>
            <w:tcW w:w="1276" w:type="dxa"/>
            <w:vMerge/>
          </w:tcPr>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CF58F1" w:rsidRPr="00CF58F1" w:rsidTr="00B72B0C">
        <w:trPr>
          <w:trHeight w:val="322"/>
        </w:trPr>
        <w:tc>
          <w:tcPr>
            <w:tcW w:w="1277" w:type="dxa"/>
            <w:vMerge/>
            <w:tcBorders>
              <w:bottom w:val="nil"/>
            </w:tcBorders>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single" w:sz="4" w:space="0" w:color="auto"/>
            </w:tcBorders>
          </w:tcPr>
          <w:p w:rsidR="00F25B54" w:rsidRPr="00C86AF2" w:rsidRDefault="00F25B54" w:rsidP="00F25B54">
            <w:pPr>
              <w:adjustRightInd w:val="0"/>
              <w:spacing w:line="0" w:lineRule="atLeast"/>
              <w:ind w:left="75" w:hangingChars="54" w:hanging="75"/>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⑤　事故が生じた際にはその原因を解明し、再発生を防ぐための対策を講じていますか。</w:t>
            </w:r>
          </w:p>
        </w:tc>
        <w:tc>
          <w:tcPr>
            <w:tcW w:w="1134" w:type="dxa"/>
            <w:tcBorders>
              <w:top w:val="single" w:sz="4" w:space="0" w:color="auto"/>
              <w:bottom w:val="single" w:sz="4" w:space="0" w:color="auto"/>
            </w:tcBorders>
          </w:tcPr>
          <w:p w:rsidR="00F25B54" w:rsidRPr="00C86AF2" w:rsidRDefault="00F25B54" w:rsidP="00F25B54">
            <w:pPr>
              <w:spacing w:line="0" w:lineRule="atLeast"/>
              <w:ind w:left="0" w:firstLineChars="100" w:firstLine="78"/>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Borders>
              <w:top w:val="single" w:sz="4" w:space="0" w:color="auto"/>
              <w:bottom w:val="single" w:sz="4" w:space="0" w:color="auto"/>
            </w:tcBorders>
          </w:tcPr>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平11老企25 第3の一の3</w:t>
            </w:r>
            <w:r w:rsidR="002A04B4" w:rsidRPr="00CF58F1">
              <w:rPr>
                <w:rFonts w:asciiTheme="majorEastAsia" w:eastAsiaTheme="majorEastAsia" w:hAnsiTheme="majorEastAsia" w:hint="eastAsia"/>
                <w:color w:val="000000" w:themeColor="text1"/>
                <w:sz w:val="12"/>
                <w:szCs w:val="12"/>
              </w:rPr>
              <w:t>の</w:t>
            </w:r>
            <w:r w:rsidR="008C78B7" w:rsidRPr="00CF58F1">
              <w:rPr>
                <w:rFonts w:asciiTheme="majorEastAsia" w:eastAsiaTheme="majorEastAsia" w:hAnsiTheme="majorEastAsia" w:hint="eastAsia"/>
                <w:color w:val="000000" w:themeColor="text1"/>
                <w:sz w:val="12"/>
                <w:szCs w:val="12"/>
              </w:rPr>
              <w:t>(30)</w:t>
            </w:r>
            <w:r w:rsidR="002A04B4"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③）</w:t>
            </w:r>
          </w:p>
        </w:tc>
        <w:tc>
          <w:tcPr>
            <w:tcW w:w="1276" w:type="dxa"/>
            <w:vMerge/>
            <w:tcBorders>
              <w:bottom w:val="single" w:sz="4" w:space="0" w:color="auto"/>
            </w:tcBorders>
          </w:tcPr>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CF58F1" w:rsidRPr="00CF58F1" w:rsidTr="00B72B0C">
        <w:trPr>
          <w:trHeight w:val="518"/>
        </w:trPr>
        <w:tc>
          <w:tcPr>
            <w:tcW w:w="1277" w:type="dxa"/>
            <w:vMerge w:val="restart"/>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44</w:t>
            </w:r>
          </w:p>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虐待の防止</w:t>
            </w:r>
          </w:p>
        </w:tc>
        <w:tc>
          <w:tcPr>
            <w:tcW w:w="6252" w:type="dxa"/>
            <w:tcBorders>
              <w:bottom w:val="dotted" w:sz="4" w:space="0" w:color="auto"/>
            </w:tcBorders>
            <w:shd w:val="clear" w:color="auto" w:fill="auto"/>
          </w:tcPr>
          <w:p w:rsidR="00F25B54" w:rsidRPr="00C54101" w:rsidRDefault="00F25B54" w:rsidP="00F25B54">
            <w:pPr>
              <w:autoSpaceDE w:val="0"/>
              <w:autoSpaceDN w:val="0"/>
              <w:adjustRightInd w:val="0"/>
              <w:spacing w:line="220" w:lineRule="exact"/>
              <w:ind w:left="139" w:hangingChars="100" w:hanging="139"/>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①虐待の防止のための対策を検討する委員会（テレビ電話装置等を活用して行うことができるものとする。）を定期的に開催するとともに、その結果について、従業者に周知徹底を図っていますか。</w:t>
            </w:r>
          </w:p>
          <w:p w:rsidR="00F25B54" w:rsidRPr="00C54101" w:rsidRDefault="00F25B54" w:rsidP="00F25B54">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※検討項目 </w:t>
            </w:r>
          </w:p>
          <w:p w:rsidR="00F25B54" w:rsidRPr="00C54101" w:rsidRDefault="00F25B54" w:rsidP="00F25B54">
            <w:pPr>
              <w:autoSpaceDE w:val="0"/>
              <w:autoSpaceDN w:val="0"/>
              <w:adjustRightInd w:val="0"/>
              <w:spacing w:line="220" w:lineRule="exact"/>
              <w:ind w:leftChars="50" w:left="146" w:hangingChars="26" w:hanging="3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・虐待防止検討委員会その他施設内の組織に関すること</w:t>
            </w:r>
          </w:p>
          <w:p w:rsidR="00F25B54" w:rsidRPr="00C54101" w:rsidRDefault="00F25B54" w:rsidP="00F25B54">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・虐待の防止のための指針の整備に関すること</w:t>
            </w:r>
          </w:p>
          <w:p w:rsidR="00F25B54" w:rsidRPr="00C54101" w:rsidRDefault="00F25B54" w:rsidP="00F25B54">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・虐待の防止のための職員研修の内容に関すること</w:t>
            </w:r>
          </w:p>
          <w:p w:rsidR="00F25B54" w:rsidRPr="00C54101" w:rsidRDefault="00F25B54" w:rsidP="00F25B54">
            <w:pPr>
              <w:autoSpaceDE w:val="0"/>
              <w:autoSpaceDN w:val="0"/>
              <w:adjustRightInd w:val="0"/>
              <w:spacing w:line="220" w:lineRule="exact"/>
              <w:ind w:left="278" w:hangingChars="200" w:hanging="278"/>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・虐待等について、従業者が相談・報告できる体制整備に関すること</w:t>
            </w:r>
          </w:p>
          <w:p w:rsidR="00F25B54" w:rsidRPr="00C54101" w:rsidRDefault="00F25B54" w:rsidP="00F25B54">
            <w:pPr>
              <w:autoSpaceDE w:val="0"/>
              <w:autoSpaceDN w:val="0"/>
              <w:adjustRightInd w:val="0"/>
              <w:spacing w:line="220" w:lineRule="exact"/>
              <w:ind w:left="278" w:hangingChars="200" w:hanging="278"/>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・従業者が虐待等を把握した場合に、市町村への通報が迅速かつ適切に行われるための方法に</w:t>
            </w:r>
          </w:p>
          <w:p w:rsidR="00F25B54" w:rsidRPr="00C54101" w:rsidRDefault="00F25B54" w:rsidP="00F25B54">
            <w:pPr>
              <w:autoSpaceDE w:val="0"/>
              <w:autoSpaceDN w:val="0"/>
              <w:adjustRightInd w:val="0"/>
              <w:spacing w:line="220" w:lineRule="exact"/>
              <w:ind w:leftChars="34" w:left="74"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関すること</w:t>
            </w:r>
          </w:p>
          <w:p w:rsidR="00F25B54" w:rsidRPr="00C54101" w:rsidRDefault="00F25B54" w:rsidP="00F25B54">
            <w:pPr>
              <w:autoSpaceDE w:val="0"/>
              <w:autoSpaceDN w:val="0"/>
              <w:adjustRightInd w:val="0"/>
              <w:spacing w:line="220" w:lineRule="exact"/>
              <w:ind w:left="278" w:hangingChars="200" w:hanging="278"/>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・虐待等が発生した場合、その発生原因等の分析から得られる再発の確実な防止策に関すること</w:t>
            </w:r>
          </w:p>
          <w:p w:rsidR="00F25B54" w:rsidRPr="000348C9" w:rsidRDefault="00F25B54" w:rsidP="00F25B54">
            <w:pPr>
              <w:autoSpaceDE w:val="0"/>
              <w:autoSpaceDN w:val="0"/>
              <w:adjustRightInd w:val="0"/>
              <w:spacing w:line="220" w:lineRule="exact"/>
              <w:ind w:left="278" w:hangingChars="200" w:hanging="278"/>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・前号の再発の防止策を講じた際に、その効果についての評価に関すること</w:t>
            </w:r>
          </w:p>
        </w:tc>
        <w:tc>
          <w:tcPr>
            <w:tcW w:w="1134" w:type="dxa"/>
            <w:tcBorders>
              <w:bottom w:val="nil"/>
            </w:tcBorders>
          </w:tcPr>
          <w:p w:rsidR="00F25B54" w:rsidRPr="00C54101" w:rsidRDefault="00F25B54" w:rsidP="00F25B54">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rsidR="00F25B54" w:rsidRPr="00C54101" w:rsidRDefault="00F25B54" w:rsidP="00F25B54">
            <w:pPr>
              <w:adjustRightInd w:val="0"/>
              <w:spacing w:line="0" w:lineRule="atLeast"/>
              <w:ind w:left="60" w:hanging="60"/>
              <w:contextualSpacing/>
              <w:jc w:val="center"/>
              <w:rPr>
                <w:rFonts w:hAnsi="ＭＳ ゴシック"/>
                <w:color w:val="000000" w:themeColor="text1"/>
                <w:w w:val="83"/>
                <w:kern w:val="0"/>
                <w:sz w:val="12"/>
                <w:szCs w:val="12"/>
              </w:rPr>
            </w:pPr>
          </w:p>
        </w:tc>
        <w:tc>
          <w:tcPr>
            <w:tcW w:w="1275" w:type="dxa"/>
          </w:tcPr>
          <w:p w:rsidR="00F25B54" w:rsidRPr="00CF58F1" w:rsidRDefault="00F25B54" w:rsidP="00F25B54">
            <w:pPr>
              <w:adjustRightInd w:val="0"/>
              <w:spacing w:line="0" w:lineRule="atLeast"/>
              <w:ind w:left="75" w:hanging="75"/>
              <w:contextualSpacing/>
              <w:jc w:val="left"/>
              <w:rPr>
                <w:rFonts w:hAnsi="ＭＳ ゴシック" w:cs="ＭＳ 明朝"/>
                <w:color w:val="000000" w:themeColor="text1"/>
                <w:kern w:val="0"/>
                <w:sz w:val="12"/>
                <w:szCs w:val="12"/>
              </w:rPr>
            </w:pPr>
            <w:r w:rsidRPr="00CF58F1">
              <w:rPr>
                <w:rFonts w:hAnsi="ＭＳ ゴシック" w:hint="eastAsia"/>
                <w:color w:val="000000" w:themeColor="text1"/>
                <w:sz w:val="12"/>
                <w:szCs w:val="12"/>
              </w:rPr>
              <w:t>条例</w:t>
            </w:r>
            <w:r w:rsidRPr="00CF58F1">
              <w:rPr>
                <w:rFonts w:hAnsi="ＭＳ ゴシック" w:cs="ＭＳ 明朝" w:hint="eastAsia"/>
                <w:color w:val="000000" w:themeColor="text1"/>
                <w:kern w:val="0"/>
                <w:sz w:val="12"/>
                <w:szCs w:val="12"/>
              </w:rPr>
              <w:t>第</w:t>
            </w:r>
            <w:r w:rsidR="00D456E3" w:rsidRPr="00CF58F1">
              <w:rPr>
                <w:rFonts w:hAnsi="ＭＳ ゴシック" w:cs="ＭＳ 明朝" w:hint="eastAsia"/>
                <w:color w:val="000000" w:themeColor="text1"/>
                <w:kern w:val="0"/>
                <w:sz w:val="12"/>
                <w:szCs w:val="12"/>
              </w:rPr>
              <w:t>81</w:t>
            </w:r>
            <w:r w:rsidRPr="00CF58F1">
              <w:rPr>
                <w:rFonts w:hAnsi="ＭＳ ゴシック" w:cs="ＭＳ 明朝" w:hint="eastAsia"/>
                <w:color w:val="000000" w:themeColor="text1"/>
                <w:kern w:val="0"/>
                <w:sz w:val="12"/>
                <w:szCs w:val="12"/>
              </w:rPr>
              <w:t>条(第40条の2第1号準用)</w:t>
            </w:r>
          </w:p>
          <w:p w:rsidR="00F25B54" w:rsidRPr="00CF58F1" w:rsidRDefault="00F25B54" w:rsidP="00F25B54">
            <w:pPr>
              <w:autoSpaceDE w:val="0"/>
              <w:autoSpaceDN w:val="0"/>
              <w:adjustRightInd w:val="0"/>
              <w:spacing w:line="0" w:lineRule="atLeast"/>
              <w:ind w:left="75" w:hanging="75"/>
              <w:contextualSpacing/>
              <w:jc w:val="left"/>
              <w:rPr>
                <w:rFonts w:hAnsi="ＭＳ ゴシック" w:cs="ＭＳ 明朝"/>
                <w:color w:val="000000" w:themeColor="text1"/>
                <w:kern w:val="0"/>
                <w:sz w:val="12"/>
                <w:szCs w:val="12"/>
              </w:rPr>
            </w:pPr>
            <w:r w:rsidRPr="00CF58F1">
              <w:rPr>
                <w:rFonts w:hAnsi="ＭＳ ゴシック" w:cs="ＭＳ 明朝" w:hint="eastAsia"/>
                <w:color w:val="000000" w:themeColor="text1"/>
                <w:kern w:val="0"/>
                <w:sz w:val="12"/>
                <w:szCs w:val="12"/>
              </w:rPr>
              <w:t>平11</w:t>
            </w:r>
            <w:r w:rsidR="00D456E3" w:rsidRPr="00CF58F1">
              <w:rPr>
                <w:rFonts w:hAnsi="ＭＳ ゴシック" w:cs="ＭＳ 明朝" w:hint="eastAsia"/>
                <w:color w:val="000000" w:themeColor="text1"/>
                <w:kern w:val="0"/>
                <w:sz w:val="12"/>
                <w:szCs w:val="12"/>
              </w:rPr>
              <w:t>厚令37</w:t>
            </w:r>
            <w:r w:rsidRPr="00CF58F1">
              <w:rPr>
                <w:rFonts w:hAnsi="ＭＳ ゴシック" w:cs="ＭＳ 明朝" w:hint="eastAsia"/>
                <w:color w:val="000000" w:themeColor="text1"/>
                <w:kern w:val="0"/>
                <w:sz w:val="12"/>
                <w:szCs w:val="12"/>
              </w:rPr>
              <w:t>第</w:t>
            </w:r>
            <w:r w:rsidR="00D456E3" w:rsidRPr="00CF58F1">
              <w:rPr>
                <w:rFonts w:hAnsi="ＭＳ ゴシック" w:cs="ＭＳ 明朝" w:hint="eastAsia"/>
                <w:color w:val="000000" w:themeColor="text1"/>
                <w:kern w:val="0"/>
                <w:sz w:val="12"/>
                <w:szCs w:val="12"/>
              </w:rPr>
              <w:t>74</w:t>
            </w:r>
            <w:r w:rsidRPr="00CF58F1">
              <w:rPr>
                <w:rFonts w:hAnsi="ＭＳ ゴシック" w:cs="ＭＳ 明朝" w:hint="eastAsia"/>
                <w:color w:val="000000" w:themeColor="text1"/>
                <w:kern w:val="0"/>
                <w:sz w:val="12"/>
                <w:szCs w:val="12"/>
              </w:rPr>
              <w:t>条（準用第37</w:t>
            </w:r>
            <w:r w:rsidR="00D456E3" w:rsidRPr="00CF58F1">
              <w:rPr>
                <w:rFonts w:hAnsi="ＭＳ ゴシック" w:cs="ＭＳ 明朝" w:hint="eastAsia"/>
                <w:color w:val="000000" w:themeColor="text1"/>
                <w:kern w:val="0"/>
                <w:sz w:val="12"/>
                <w:szCs w:val="12"/>
              </w:rPr>
              <w:t>条の2</w:t>
            </w:r>
            <w:r w:rsidRPr="00CF58F1">
              <w:rPr>
                <w:rFonts w:hAnsi="ＭＳ ゴシック" w:cs="ＭＳ 明朝" w:hint="eastAsia"/>
                <w:color w:val="000000" w:themeColor="text1"/>
                <w:kern w:val="0"/>
                <w:sz w:val="12"/>
                <w:szCs w:val="12"/>
              </w:rPr>
              <w:t>第1号）</w:t>
            </w:r>
          </w:p>
          <w:p w:rsidR="00F25B54" w:rsidRPr="00CF58F1" w:rsidRDefault="00F25B54" w:rsidP="00F25B54">
            <w:pPr>
              <w:autoSpaceDE w:val="0"/>
              <w:autoSpaceDN w:val="0"/>
              <w:adjustRightInd w:val="0"/>
              <w:spacing w:line="220" w:lineRule="exact"/>
              <w:ind w:left="75" w:hanging="75"/>
              <w:contextualSpacing/>
              <w:jc w:val="left"/>
              <w:rPr>
                <w:rFonts w:hAnsi="ＭＳ ゴシック" w:cs="ＭＳ 明朝"/>
                <w:color w:val="000000" w:themeColor="text1"/>
                <w:kern w:val="0"/>
                <w:sz w:val="12"/>
                <w:szCs w:val="12"/>
              </w:rPr>
            </w:pPr>
            <w:r w:rsidRPr="00CF58F1">
              <w:rPr>
                <w:rFonts w:hAnsi="ＭＳ ゴシック" w:cs="ＭＳ 明朝" w:hint="eastAsia"/>
                <w:color w:val="000000" w:themeColor="text1"/>
                <w:kern w:val="0"/>
                <w:sz w:val="12"/>
                <w:szCs w:val="12"/>
              </w:rPr>
              <w:t>平11老企25</w:t>
            </w:r>
          </w:p>
          <w:p w:rsidR="00F25B54" w:rsidRPr="00CF58F1" w:rsidRDefault="00F25B54" w:rsidP="00F25B54">
            <w:pPr>
              <w:adjustRightInd w:val="0"/>
              <w:spacing w:line="0" w:lineRule="atLeast"/>
              <w:ind w:left="75" w:hanging="75"/>
              <w:contextualSpacing/>
              <w:jc w:val="left"/>
              <w:rPr>
                <w:rFonts w:hAnsi="ＭＳ ゴシック"/>
                <w:color w:val="000000" w:themeColor="text1"/>
                <w:sz w:val="12"/>
                <w:szCs w:val="12"/>
              </w:rPr>
            </w:pPr>
            <w:r w:rsidRPr="00CF58F1">
              <w:rPr>
                <w:rFonts w:hAnsi="ＭＳ ゴシック" w:cs="ＭＳ 明朝" w:hint="eastAsia"/>
                <w:color w:val="000000" w:themeColor="text1"/>
                <w:kern w:val="0"/>
                <w:sz w:val="12"/>
                <w:szCs w:val="12"/>
              </w:rPr>
              <w:t>第三の六</w:t>
            </w:r>
            <w:r w:rsidR="002A04B4" w:rsidRPr="00CF58F1">
              <w:rPr>
                <w:rFonts w:hAnsi="ＭＳ ゴシック" w:cs="ＭＳ 明朝" w:hint="eastAsia"/>
                <w:color w:val="000000" w:themeColor="text1"/>
                <w:kern w:val="0"/>
                <w:sz w:val="12"/>
                <w:szCs w:val="12"/>
              </w:rPr>
              <w:t>の</w:t>
            </w:r>
            <w:r w:rsidRPr="00CF58F1">
              <w:rPr>
                <w:rFonts w:hAnsi="ＭＳ ゴシック" w:cs="ＭＳ 明朝" w:hint="eastAsia"/>
                <w:color w:val="000000" w:themeColor="text1"/>
                <w:kern w:val="0"/>
                <w:sz w:val="12"/>
                <w:szCs w:val="12"/>
              </w:rPr>
              <w:t>3</w:t>
            </w:r>
            <w:r w:rsidR="002A04B4" w:rsidRPr="00CF58F1">
              <w:rPr>
                <w:rFonts w:hAnsi="ＭＳ ゴシック" w:cs="ＭＳ 明朝" w:hint="eastAsia"/>
                <w:color w:val="000000" w:themeColor="text1"/>
                <w:kern w:val="0"/>
                <w:sz w:val="12"/>
                <w:szCs w:val="12"/>
              </w:rPr>
              <w:t>の</w:t>
            </w:r>
            <w:r w:rsidRPr="00CF58F1">
              <w:rPr>
                <w:rFonts w:hAnsi="ＭＳ ゴシック" w:cs="ＭＳ 明朝" w:hint="eastAsia"/>
                <w:color w:val="000000" w:themeColor="text1"/>
                <w:kern w:val="0"/>
                <w:sz w:val="12"/>
                <w:szCs w:val="12"/>
              </w:rPr>
              <w:t>⑾(第一の3</w:t>
            </w:r>
            <w:r w:rsidR="002A04B4" w:rsidRPr="00CF58F1">
              <w:rPr>
                <w:rFonts w:hAnsi="ＭＳ ゴシック" w:cs="ＭＳ 明朝" w:hint="eastAsia"/>
                <w:color w:val="000000" w:themeColor="text1"/>
                <w:kern w:val="0"/>
                <w:sz w:val="12"/>
                <w:szCs w:val="12"/>
              </w:rPr>
              <w:t>の</w:t>
            </w:r>
            <w:r w:rsidRPr="00CF58F1">
              <w:rPr>
                <w:rFonts w:hAnsi="ＭＳ ゴシック" w:cs="ＭＳ 明朝" w:hint="eastAsia"/>
                <w:color w:val="000000" w:themeColor="text1"/>
                <w:kern w:val="0"/>
                <w:sz w:val="12"/>
                <w:szCs w:val="12"/>
              </w:rPr>
              <w:t>(31)</w:t>
            </w:r>
            <w:r w:rsidR="002A04B4" w:rsidRPr="00CF58F1">
              <w:rPr>
                <w:rFonts w:hAnsi="ＭＳ ゴシック" w:cs="ＭＳ 明朝" w:hint="eastAsia"/>
                <w:color w:val="000000" w:themeColor="text1"/>
                <w:kern w:val="0"/>
                <w:sz w:val="12"/>
                <w:szCs w:val="12"/>
              </w:rPr>
              <w:t>の</w:t>
            </w:r>
            <w:r w:rsidRPr="00CF58F1">
              <w:rPr>
                <w:rFonts w:hAnsi="ＭＳ ゴシック" w:cs="ＭＳ 明朝" w:hint="eastAsia"/>
                <w:color w:val="000000" w:themeColor="text1"/>
                <w:kern w:val="0"/>
                <w:sz w:val="12"/>
                <w:szCs w:val="12"/>
              </w:rPr>
              <w:t>①参照)</w:t>
            </w:r>
          </w:p>
        </w:tc>
        <w:tc>
          <w:tcPr>
            <w:tcW w:w="1276" w:type="dxa"/>
          </w:tcPr>
          <w:p w:rsidR="00F25B54" w:rsidRPr="00CF58F1" w:rsidRDefault="00F25B54" w:rsidP="00F25B54">
            <w:pPr>
              <w:adjustRightInd w:val="0"/>
              <w:spacing w:line="0" w:lineRule="atLeast"/>
              <w:ind w:left="75" w:hanging="75"/>
              <w:contextualSpacing/>
              <w:jc w:val="left"/>
              <w:rPr>
                <w:rFonts w:hAnsi="ＭＳ ゴシック"/>
                <w:color w:val="000000" w:themeColor="text1"/>
                <w:sz w:val="12"/>
                <w:szCs w:val="12"/>
              </w:rPr>
            </w:pPr>
            <w:r w:rsidRPr="00CF58F1">
              <w:rPr>
                <w:rFonts w:hAnsi="ＭＳ ゴシック" w:hint="eastAsia"/>
                <w:color w:val="000000" w:themeColor="text1"/>
                <w:sz w:val="12"/>
                <w:szCs w:val="12"/>
              </w:rPr>
              <w:t>検討委員会議事録</w:t>
            </w:r>
          </w:p>
        </w:tc>
      </w:tr>
      <w:tr w:rsidR="00CF58F1" w:rsidRPr="00CF58F1"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6252" w:type="dxa"/>
            <w:tcBorders>
              <w:bottom w:val="dotted" w:sz="4" w:space="0" w:color="auto"/>
            </w:tcBorders>
            <w:shd w:val="clear" w:color="auto" w:fill="auto"/>
          </w:tcPr>
          <w:p w:rsidR="00F25B54" w:rsidRPr="00C54101" w:rsidRDefault="00F25B54" w:rsidP="00F25B54">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②　虐待の防止のための指針を整備していますか。</w:t>
            </w:r>
          </w:p>
          <w:p w:rsidR="00F25B54" w:rsidRPr="00C54101" w:rsidRDefault="00F25B54" w:rsidP="00F25B54">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※盛り込むべき項目</w:t>
            </w:r>
          </w:p>
          <w:p w:rsidR="00F25B54" w:rsidRPr="00C54101" w:rsidRDefault="00F25B54" w:rsidP="00F25B54">
            <w:pPr>
              <w:autoSpaceDE w:val="0"/>
              <w:autoSpaceDN w:val="0"/>
              <w:adjustRightInd w:val="0"/>
              <w:spacing w:line="220" w:lineRule="exact"/>
              <w:ind w:left="75"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・事業所における虐待の防止に関する基本的考え方</w:t>
            </w:r>
          </w:p>
          <w:p w:rsidR="00F25B54" w:rsidRPr="00C54101" w:rsidRDefault="00F25B54" w:rsidP="00F25B54">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・虐待防止検討委員会その他事業所内の組織に関する事項</w:t>
            </w:r>
          </w:p>
          <w:p w:rsidR="00F25B54" w:rsidRPr="00C54101" w:rsidRDefault="00F25B54" w:rsidP="00F25B54">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・虐待の防止のための職員研修に関する基本方針</w:t>
            </w:r>
          </w:p>
          <w:p w:rsidR="00F25B54" w:rsidRPr="00C54101" w:rsidRDefault="00F25B54" w:rsidP="00F25B54">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・虐待等が発生した場合の対応方法に関する基本方針</w:t>
            </w:r>
          </w:p>
          <w:p w:rsidR="00F25B54" w:rsidRPr="00C54101" w:rsidRDefault="00F25B54" w:rsidP="00F25B54">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・虐待等が発生した場合の相談・報告体制に関する事項</w:t>
            </w:r>
          </w:p>
          <w:p w:rsidR="00F25B54" w:rsidRPr="00C54101" w:rsidRDefault="00F25B54" w:rsidP="00F25B54">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・成年後見制度の利用支援に関する事項</w:t>
            </w:r>
          </w:p>
          <w:p w:rsidR="00F25B54" w:rsidRPr="00C54101" w:rsidRDefault="00F25B54" w:rsidP="00F25B54">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・虐待等に係る苦情解決方法に関する事項</w:t>
            </w:r>
          </w:p>
          <w:p w:rsidR="00F25B54" w:rsidRPr="00C54101" w:rsidRDefault="00F25B54" w:rsidP="00F25B54">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・利用者等に対する当該指針の閲覧に関する事項</w:t>
            </w:r>
          </w:p>
          <w:p w:rsidR="00F25B54" w:rsidRPr="00C54101" w:rsidRDefault="00F25B54" w:rsidP="00F25B54">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・その他虐待の防止の推進のために必要な事項</w:t>
            </w:r>
          </w:p>
        </w:tc>
        <w:tc>
          <w:tcPr>
            <w:tcW w:w="1134" w:type="dxa"/>
            <w:tcBorders>
              <w:bottom w:val="nil"/>
            </w:tcBorders>
          </w:tcPr>
          <w:p w:rsidR="00F25B54" w:rsidRPr="00C54101" w:rsidRDefault="00F25B54" w:rsidP="00F25B54">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5" w:type="dxa"/>
          </w:tcPr>
          <w:p w:rsidR="00F25B54" w:rsidRPr="00CF58F1" w:rsidRDefault="00F25B54" w:rsidP="00F25B54">
            <w:pPr>
              <w:autoSpaceDE w:val="0"/>
              <w:autoSpaceDN w:val="0"/>
              <w:adjustRightInd w:val="0"/>
              <w:spacing w:line="0" w:lineRule="atLeast"/>
              <w:ind w:left="75" w:hanging="75"/>
              <w:jc w:val="left"/>
              <w:rPr>
                <w:rFonts w:hAnsi="ＭＳ ゴシック" w:cs="ＭＳ 明朝"/>
                <w:color w:val="000000" w:themeColor="text1"/>
                <w:kern w:val="0"/>
                <w:sz w:val="12"/>
                <w:szCs w:val="12"/>
              </w:rPr>
            </w:pPr>
            <w:r w:rsidRPr="00CF58F1">
              <w:rPr>
                <w:rFonts w:hAnsi="ＭＳ ゴシック" w:cs="ＭＳ 明朝" w:hint="eastAsia"/>
                <w:color w:val="000000" w:themeColor="text1"/>
                <w:kern w:val="0"/>
                <w:sz w:val="12"/>
                <w:szCs w:val="12"/>
              </w:rPr>
              <w:t>条例第</w:t>
            </w:r>
            <w:r w:rsidR="00D456E3" w:rsidRPr="00CF58F1">
              <w:rPr>
                <w:rFonts w:hAnsi="ＭＳ ゴシック" w:cs="ＭＳ 明朝" w:hint="eastAsia"/>
                <w:color w:val="000000" w:themeColor="text1"/>
                <w:kern w:val="0"/>
                <w:sz w:val="12"/>
                <w:szCs w:val="12"/>
              </w:rPr>
              <w:t>81</w:t>
            </w:r>
            <w:r w:rsidRPr="00CF58F1">
              <w:rPr>
                <w:rFonts w:hAnsi="ＭＳ ゴシック" w:cs="ＭＳ 明朝" w:hint="eastAsia"/>
                <w:color w:val="000000" w:themeColor="text1"/>
                <w:kern w:val="0"/>
                <w:sz w:val="12"/>
                <w:szCs w:val="12"/>
              </w:rPr>
              <w:t>条(第40条の2第2号準用)</w:t>
            </w:r>
          </w:p>
          <w:p w:rsidR="00F25B54" w:rsidRPr="00CF58F1" w:rsidRDefault="00F25B54" w:rsidP="00F25B54">
            <w:pPr>
              <w:autoSpaceDE w:val="0"/>
              <w:autoSpaceDN w:val="0"/>
              <w:adjustRightInd w:val="0"/>
              <w:spacing w:line="0" w:lineRule="atLeast"/>
              <w:ind w:left="75" w:hanging="75"/>
              <w:jc w:val="left"/>
              <w:rPr>
                <w:rFonts w:hAnsi="ＭＳ ゴシック" w:cs="ＭＳ 明朝"/>
                <w:color w:val="000000" w:themeColor="text1"/>
                <w:kern w:val="0"/>
                <w:sz w:val="12"/>
                <w:szCs w:val="12"/>
              </w:rPr>
            </w:pPr>
            <w:r w:rsidRPr="00CF58F1">
              <w:rPr>
                <w:rFonts w:hAnsi="ＭＳ ゴシック" w:cs="ＭＳ 明朝" w:hint="eastAsia"/>
                <w:color w:val="000000" w:themeColor="text1"/>
                <w:kern w:val="0"/>
                <w:sz w:val="12"/>
                <w:szCs w:val="12"/>
              </w:rPr>
              <w:t>平11</w:t>
            </w:r>
            <w:r w:rsidR="00D456E3" w:rsidRPr="00CF58F1">
              <w:rPr>
                <w:rFonts w:hAnsi="ＭＳ ゴシック" w:cs="ＭＳ 明朝" w:hint="eastAsia"/>
                <w:color w:val="000000" w:themeColor="text1"/>
                <w:kern w:val="0"/>
                <w:sz w:val="12"/>
                <w:szCs w:val="12"/>
              </w:rPr>
              <w:t>厚令37</w:t>
            </w:r>
            <w:r w:rsidRPr="00CF58F1">
              <w:rPr>
                <w:rFonts w:hAnsi="ＭＳ ゴシック" w:cs="ＭＳ 明朝" w:hint="eastAsia"/>
                <w:color w:val="000000" w:themeColor="text1"/>
                <w:kern w:val="0"/>
                <w:sz w:val="12"/>
                <w:szCs w:val="12"/>
              </w:rPr>
              <w:t>第</w:t>
            </w:r>
            <w:r w:rsidR="00D456E3" w:rsidRPr="00CF58F1">
              <w:rPr>
                <w:rFonts w:hAnsi="ＭＳ ゴシック" w:cs="ＭＳ 明朝" w:hint="eastAsia"/>
                <w:color w:val="000000" w:themeColor="text1"/>
                <w:kern w:val="0"/>
                <w:sz w:val="12"/>
                <w:szCs w:val="12"/>
              </w:rPr>
              <w:t>74</w:t>
            </w:r>
            <w:r w:rsidRPr="00CF58F1">
              <w:rPr>
                <w:rFonts w:hAnsi="ＭＳ ゴシック" w:cs="ＭＳ 明朝" w:hint="eastAsia"/>
                <w:color w:val="000000" w:themeColor="text1"/>
                <w:kern w:val="0"/>
                <w:sz w:val="12"/>
                <w:szCs w:val="12"/>
              </w:rPr>
              <w:t>条（準用第37</w:t>
            </w:r>
            <w:r w:rsidR="00D456E3" w:rsidRPr="00CF58F1">
              <w:rPr>
                <w:rFonts w:hAnsi="ＭＳ ゴシック" w:cs="ＭＳ 明朝" w:hint="eastAsia"/>
                <w:color w:val="000000" w:themeColor="text1"/>
                <w:kern w:val="0"/>
                <w:sz w:val="12"/>
                <w:szCs w:val="12"/>
              </w:rPr>
              <w:t>条の2</w:t>
            </w:r>
            <w:r w:rsidRPr="00CF58F1">
              <w:rPr>
                <w:rFonts w:hAnsi="ＭＳ ゴシック" w:cs="ＭＳ 明朝" w:hint="eastAsia"/>
                <w:color w:val="000000" w:themeColor="text1"/>
                <w:kern w:val="0"/>
                <w:sz w:val="12"/>
                <w:szCs w:val="12"/>
              </w:rPr>
              <w:t>第2号）</w:t>
            </w:r>
          </w:p>
          <w:p w:rsidR="00F25B54" w:rsidRPr="00CF58F1" w:rsidRDefault="00F25B54" w:rsidP="00F25B54">
            <w:pPr>
              <w:autoSpaceDE w:val="0"/>
              <w:autoSpaceDN w:val="0"/>
              <w:adjustRightInd w:val="0"/>
              <w:spacing w:line="0" w:lineRule="atLeast"/>
              <w:ind w:left="75" w:hanging="75"/>
              <w:jc w:val="left"/>
              <w:rPr>
                <w:rFonts w:hAnsi="ＭＳ ゴシック" w:cs="ＭＳ 明朝"/>
                <w:color w:val="000000" w:themeColor="text1"/>
                <w:kern w:val="0"/>
                <w:sz w:val="12"/>
                <w:szCs w:val="12"/>
              </w:rPr>
            </w:pPr>
            <w:r w:rsidRPr="00CF58F1">
              <w:rPr>
                <w:rFonts w:hAnsi="ＭＳ ゴシック" w:cs="ＭＳ 明朝" w:hint="eastAsia"/>
                <w:color w:val="000000" w:themeColor="text1"/>
                <w:kern w:val="0"/>
                <w:sz w:val="12"/>
                <w:szCs w:val="12"/>
              </w:rPr>
              <w:t>平11老企25</w:t>
            </w:r>
          </w:p>
          <w:p w:rsidR="00F25B54" w:rsidRPr="00CF58F1" w:rsidRDefault="00F25B54" w:rsidP="00F25B54">
            <w:pPr>
              <w:adjustRightInd w:val="0"/>
              <w:spacing w:line="0" w:lineRule="atLeast"/>
              <w:ind w:left="75" w:hanging="75"/>
              <w:contextualSpacing/>
              <w:jc w:val="left"/>
              <w:rPr>
                <w:rFonts w:hAnsi="ＭＳ ゴシック" w:cs="ＭＳ 明朝"/>
                <w:color w:val="000000" w:themeColor="text1"/>
                <w:kern w:val="0"/>
                <w:sz w:val="12"/>
                <w:szCs w:val="12"/>
              </w:rPr>
            </w:pPr>
            <w:r w:rsidRPr="00CF58F1">
              <w:rPr>
                <w:rFonts w:hAnsi="ＭＳ ゴシック" w:cs="ＭＳ 明朝" w:hint="eastAsia"/>
                <w:color w:val="000000" w:themeColor="text1"/>
                <w:kern w:val="0"/>
                <w:sz w:val="12"/>
                <w:szCs w:val="12"/>
              </w:rPr>
              <w:t>第三の六</w:t>
            </w:r>
            <w:r w:rsidR="002A04B4" w:rsidRPr="00CF58F1">
              <w:rPr>
                <w:rFonts w:hAnsi="ＭＳ ゴシック" w:cs="ＭＳ 明朝" w:hint="eastAsia"/>
                <w:color w:val="000000" w:themeColor="text1"/>
                <w:kern w:val="0"/>
                <w:sz w:val="12"/>
                <w:szCs w:val="12"/>
              </w:rPr>
              <w:t>の</w:t>
            </w:r>
            <w:r w:rsidRPr="00CF58F1">
              <w:rPr>
                <w:rFonts w:hAnsi="ＭＳ ゴシック" w:cs="ＭＳ 明朝" w:hint="eastAsia"/>
                <w:color w:val="000000" w:themeColor="text1"/>
                <w:kern w:val="0"/>
                <w:sz w:val="12"/>
                <w:szCs w:val="12"/>
              </w:rPr>
              <w:t>3</w:t>
            </w:r>
            <w:r w:rsidR="002A04B4" w:rsidRPr="00CF58F1">
              <w:rPr>
                <w:rFonts w:hAnsi="ＭＳ ゴシック" w:cs="ＭＳ 明朝" w:hint="eastAsia"/>
                <w:color w:val="000000" w:themeColor="text1"/>
                <w:kern w:val="0"/>
                <w:sz w:val="12"/>
                <w:szCs w:val="12"/>
              </w:rPr>
              <w:t>の</w:t>
            </w:r>
            <w:r w:rsidRPr="00CF58F1">
              <w:rPr>
                <w:rFonts w:hAnsi="ＭＳ ゴシック" w:cs="ＭＳ 明朝" w:hint="eastAsia"/>
                <w:color w:val="000000" w:themeColor="text1"/>
                <w:kern w:val="0"/>
                <w:sz w:val="12"/>
                <w:szCs w:val="12"/>
              </w:rPr>
              <w:t>⑾(第一の3</w:t>
            </w:r>
            <w:r w:rsidR="002A04B4" w:rsidRPr="00CF58F1">
              <w:rPr>
                <w:rFonts w:hAnsi="ＭＳ ゴシック" w:cs="ＭＳ 明朝" w:hint="eastAsia"/>
                <w:color w:val="000000" w:themeColor="text1"/>
                <w:kern w:val="0"/>
                <w:sz w:val="12"/>
                <w:szCs w:val="12"/>
              </w:rPr>
              <w:t>の</w:t>
            </w:r>
            <w:r w:rsidRPr="00CF58F1">
              <w:rPr>
                <w:rFonts w:hAnsi="ＭＳ ゴシック" w:cs="ＭＳ 明朝" w:hint="eastAsia"/>
                <w:color w:val="000000" w:themeColor="text1"/>
                <w:kern w:val="0"/>
                <w:sz w:val="12"/>
                <w:szCs w:val="12"/>
              </w:rPr>
              <w:t>(31)</w:t>
            </w:r>
            <w:r w:rsidR="002A04B4" w:rsidRPr="00CF58F1">
              <w:rPr>
                <w:rFonts w:hAnsi="ＭＳ ゴシック" w:cs="ＭＳ 明朝" w:hint="eastAsia"/>
                <w:color w:val="000000" w:themeColor="text1"/>
                <w:kern w:val="0"/>
                <w:sz w:val="12"/>
                <w:szCs w:val="12"/>
              </w:rPr>
              <w:t>の</w:t>
            </w:r>
            <w:r w:rsidRPr="00CF58F1">
              <w:rPr>
                <w:rFonts w:hAnsi="ＭＳ ゴシック" w:cs="ＭＳ 明朝" w:hint="eastAsia"/>
                <w:color w:val="000000" w:themeColor="text1"/>
                <w:kern w:val="0"/>
                <w:sz w:val="12"/>
                <w:szCs w:val="12"/>
              </w:rPr>
              <w:t>②参照)</w:t>
            </w:r>
          </w:p>
          <w:p w:rsidR="00F25B54" w:rsidRPr="00CF58F1" w:rsidRDefault="00F25B54" w:rsidP="00F25B54">
            <w:pPr>
              <w:adjustRightInd w:val="0"/>
              <w:spacing w:line="0" w:lineRule="atLeast"/>
              <w:ind w:left="75" w:hanging="75"/>
              <w:contextualSpacing/>
              <w:jc w:val="left"/>
              <w:rPr>
                <w:rFonts w:hAnsi="ＭＳ ゴシック"/>
                <w:color w:val="000000" w:themeColor="text1"/>
                <w:sz w:val="12"/>
                <w:szCs w:val="12"/>
              </w:rPr>
            </w:pPr>
          </w:p>
        </w:tc>
        <w:tc>
          <w:tcPr>
            <w:tcW w:w="1276" w:type="dxa"/>
          </w:tcPr>
          <w:p w:rsidR="00F25B54" w:rsidRPr="00CF58F1" w:rsidRDefault="00F25B54" w:rsidP="00F25B54">
            <w:pPr>
              <w:adjustRightInd w:val="0"/>
              <w:spacing w:line="0" w:lineRule="atLeast"/>
              <w:ind w:left="75" w:hanging="75"/>
              <w:contextualSpacing/>
              <w:jc w:val="left"/>
              <w:rPr>
                <w:rFonts w:hAnsi="ＭＳ ゴシック"/>
                <w:color w:val="000000" w:themeColor="text1"/>
                <w:sz w:val="12"/>
                <w:szCs w:val="12"/>
              </w:rPr>
            </w:pPr>
            <w:r w:rsidRPr="00CF58F1">
              <w:rPr>
                <w:rFonts w:hAnsi="ＭＳ ゴシック" w:hint="eastAsia"/>
                <w:color w:val="000000" w:themeColor="text1"/>
                <w:sz w:val="12"/>
                <w:szCs w:val="12"/>
              </w:rPr>
              <w:t>虐待防止のための指針</w:t>
            </w:r>
          </w:p>
        </w:tc>
      </w:tr>
      <w:tr w:rsidR="00CF58F1" w:rsidRPr="00CF58F1"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bottom w:val="dotted" w:sz="4" w:space="0" w:color="auto"/>
            </w:tcBorders>
            <w:shd w:val="clear" w:color="auto" w:fill="auto"/>
          </w:tcPr>
          <w:p w:rsidR="00F25B54" w:rsidRPr="00C54101" w:rsidRDefault="00F25B54" w:rsidP="00F25B54">
            <w:pPr>
              <w:autoSpaceDE w:val="0"/>
              <w:autoSpaceDN w:val="0"/>
              <w:adjustRightInd w:val="0"/>
              <w:spacing w:line="220" w:lineRule="exact"/>
              <w:ind w:left="139" w:hangingChars="100" w:hanging="139"/>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③　従業者に対し、虐待の防止のための研修を定期的に実施していますか。</w:t>
            </w:r>
          </w:p>
          <w:tbl>
            <w:tblPr>
              <w:tblStyle w:val="a3"/>
              <w:tblpPr w:leftFromText="142" w:rightFromText="142" w:vertAnchor="text" w:horzAnchor="margin" w:tblpY="271"/>
              <w:tblOverlap w:val="never"/>
              <w:tblW w:w="6110" w:type="dxa"/>
              <w:tblLayout w:type="fixed"/>
              <w:tblLook w:val="04A0" w:firstRow="1" w:lastRow="0" w:firstColumn="1" w:lastColumn="0" w:noHBand="0" w:noVBand="1"/>
            </w:tblPr>
            <w:tblGrid>
              <w:gridCol w:w="6110"/>
            </w:tblGrid>
            <w:tr w:rsidR="00F25B54" w:rsidRPr="00C54101" w:rsidTr="000348C9">
              <w:trPr>
                <w:trHeight w:val="786"/>
              </w:trPr>
              <w:tc>
                <w:tcPr>
                  <w:tcW w:w="6110" w:type="dxa"/>
                </w:tcPr>
                <w:p w:rsidR="00F25B54" w:rsidRPr="00C54101" w:rsidRDefault="00F25B54" w:rsidP="00F25B54">
                  <w:pPr>
                    <w:adjustRightInd w:val="0"/>
                    <w:spacing w:line="0" w:lineRule="atLeast"/>
                    <w:ind w:left="0" w:firstLineChars="0" w:firstLine="0"/>
                    <w:contextualSpacing/>
                    <w:jc w:val="left"/>
                    <w:rPr>
                      <w:rFonts w:hAnsi="ＭＳ ゴシック"/>
                      <w:color w:val="000000" w:themeColor="text1"/>
                      <w:kern w:val="0"/>
                      <w:sz w:val="12"/>
                      <w:szCs w:val="12"/>
                    </w:rPr>
                  </w:pPr>
                  <w:r w:rsidRPr="00C54101">
                    <w:rPr>
                      <w:rFonts w:hAnsi="ＭＳ ゴシック" w:cs="ＭＳ 明朝" w:hint="eastAsia"/>
                      <w:color w:val="000000"/>
                      <w:kern w:val="0"/>
                      <w:sz w:val="12"/>
                      <w:szCs w:val="12"/>
                    </w:rPr>
                    <w:t xml:space="preserve">※　</w:t>
                  </w:r>
                  <w:r w:rsidRPr="00C54101">
                    <w:rPr>
                      <w:rFonts w:hAnsi="ＭＳ ゴシック" w:hint="eastAsia"/>
                      <w:color w:val="000000" w:themeColor="text1"/>
                      <w:kern w:val="0"/>
                      <w:sz w:val="12"/>
                      <w:szCs w:val="12"/>
                    </w:rPr>
                    <w:t>従業者に対する虐待の防止のための研修の内容としては、虐待等の防止に関する基礎的内容等のの適切な知識を普及・啓発するものであるとともに、当該指定訪問入浴介護事業所における指針に基づき、虐待の防止の徹底を行うものとします。</w:t>
                  </w:r>
                </w:p>
                <w:p w:rsidR="00F25B54" w:rsidRPr="00C54101" w:rsidRDefault="00F25B54" w:rsidP="00F25B54">
                  <w:pPr>
                    <w:adjustRightInd w:val="0"/>
                    <w:spacing w:line="0" w:lineRule="atLeast"/>
                    <w:ind w:left="0" w:firstLineChars="0" w:firstLine="0"/>
                    <w:contextualSpacing/>
                    <w:jc w:val="left"/>
                    <w:rPr>
                      <w:rFonts w:hAnsi="ＭＳ ゴシック"/>
                      <w:color w:val="000000" w:themeColor="text1"/>
                      <w:kern w:val="0"/>
                      <w:sz w:val="12"/>
                      <w:szCs w:val="12"/>
                    </w:rPr>
                  </w:pPr>
                  <w:r w:rsidRPr="00C54101">
                    <w:rPr>
                      <w:rFonts w:hAnsi="ＭＳ ゴシック" w:hint="eastAsia"/>
                      <w:color w:val="000000" w:themeColor="text1"/>
                      <w:kern w:val="0"/>
                      <w:sz w:val="12"/>
                      <w:szCs w:val="12"/>
                    </w:rPr>
                    <w:t xml:space="preserve">　職員教育を組織的に徹底させていくためには、当該指定訪問入浴介護事業所が指針に基づいた研修プログラムを作成し、定期的な研修（年1回以上）を実施するとともに、新規採用時には必ず虐待の防止のための研修を実施することが重要です。</w:t>
                  </w:r>
                </w:p>
                <w:p w:rsidR="00F25B54" w:rsidRPr="00C54101" w:rsidRDefault="00F25B54" w:rsidP="00F25B54">
                  <w:pPr>
                    <w:autoSpaceDE w:val="0"/>
                    <w:autoSpaceDN w:val="0"/>
                    <w:adjustRightInd w:val="0"/>
                    <w:spacing w:line="220" w:lineRule="exact"/>
                    <w:ind w:left="0" w:firstLineChars="0" w:firstLine="0"/>
                    <w:jc w:val="left"/>
                    <w:rPr>
                      <w:rFonts w:hAnsi="ＭＳ ゴシック" w:cs="ＭＳ 明朝"/>
                      <w:color w:val="000000"/>
                      <w:kern w:val="0"/>
                      <w:sz w:val="12"/>
                      <w:szCs w:val="12"/>
                    </w:rPr>
                  </w:pPr>
                  <w:r w:rsidRPr="00C54101">
                    <w:rPr>
                      <w:rFonts w:hAnsi="ＭＳ ゴシック" w:hint="eastAsia"/>
                      <w:color w:val="000000" w:themeColor="text1"/>
                      <w:kern w:val="0"/>
                      <w:sz w:val="12"/>
                      <w:szCs w:val="12"/>
                    </w:rPr>
                    <w:t xml:space="preserve">　また、研修の実施内容についても記録することが必要です。研修の実施は、事業所内での研修で差し支えありません。</w:t>
                  </w:r>
                </w:p>
              </w:tc>
            </w:tr>
          </w:tbl>
          <w:p w:rsidR="00F25B54" w:rsidRPr="00C54101" w:rsidRDefault="00F25B54" w:rsidP="00F25B54">
            <w:pPr>
              <w:autoSpaceDE w:val="0"/>
              <w:autoSpaceDN w:val="0"/>
              <w:adjustRightInd w:val="0"/>
              <w:spacing w:line="220" w:lineRule="exact"/>
              <w:ind w:left="99" w:hangingChars="100" w:hanging="99"/>
              <w:jc w:val="left"/>
              <w:rPr>
                <w:rFonts w:hAnsi="ＭＳ ゴシック" w:cs="ＭＳ 明朝"/>
                <w:color w:val="000000"/>
                <w:kern w:val="0"/>
                <w:sz w:val="12"/>
                <w:szCs w:val="12"/>
              </w:rPr>
            </w:pPr>
          </w:p>
        </w:tc>
        <w:tc>
          <w:tcPr>
            <w:tcW w:w="1134" w:type="dxa"/>
            <w:tcBorders>
              <w:bottom w:val="nil"/>
            </w:tcBorders>
          </w:tcPr>
          <w:p w:rsidR="00F25B54" w:rsidRPr="00C54101" w:rsidRDefault="00F25B54" w:rsidP="00F25B54">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5" w:type="dxa"/>
          </w:tcPr>
          <w:p w:rsidR="00F25B54" w:rsidRPr="00CF58F1" w:rsidRDefault="00F25B54" w:rsidP="00F25B54">
            <w:pPr>
              <w:autoSpaceDE w:val="0"/>
              <w:autoSpaceDN w:val="0"/>
              <w:adjustRightInd w:val="0"/>
              <w:spacing w:line="0" w:lineRule="atLeast"/>
              <w:ind w:left="75" w:hanging="75"/>
              <w:jc w:val="left"/>
              <w:rPr>
                <w:rFonts w:hAnsi="ＭＳ ゴシック" w:cs="ＭＳ 明朝"/>
                <w:color w:val="000000" w:themeColor="text1"/>
                <w:kern w:val="0"/>
                <w:sz w:val="12"/>
                <w:szCs w:val="12"/>
              </w:rPr>
            </w:pPr>
            <w:r w:rsidRPr="00CF58F1">
              <w:rPr>
                <w:rFonts w:hAnsi="ＭＳ ゴシック" w:cs="ＭＳ 明朝" w:hint="eastAsia"/>
                <w:color w:val="000000" w:themeColor="text1"/>
                <w:kern w:val="0"/>
                <w:sz w:val="12"/>
                <w:szCs w:val="12"/>
              </w:rPr>
              <w:t>条例第</w:t>
            </w:r>
            <w:r w:rsidR="00D456E3" w:rsidRPr="00CF58F1">
              <w:rPr>
                <w:rFonts w:hAnsi="ＭＳ ゴシック" w:cs="ＭＳ 明朝" w:hint="eastAsia"/>
                <w:color w:val="000000" w:themeColor="text1"/>
                <w:kern w:val="0"/>
                <w:sz w:val="12"/>
                <w:szCs w:val="12"/>
              </w:rPr>
              <w:t>81</w:t>
            </w:r>
            <w:r w:rsidRPr="00CF58F1">
              <w:rPr>
                <w:rFonts w:hAnsi="ＭＳ ゴシック" w:cs="ＭＳ 明朝" w:hint="eastAsia"/>
                <w:color w:val="000000" w:themeColor="text1"/>
                <w:kern w:val="0"/>
                <w:sz w:val="12"/>
                <w:szCs w:val="12"/>
              </w:rPr>
              <w:t>条(第40条の2第３号準用)</w:t>
            </w:r>
          </w:p>
          <w:p w:rsidR="00F25B54" w:rsidRPr="00CF58F1" w:rsidRDefault="00F25B54" w:rsidP="00F25B54">
            <w:pPr>
              <w:autoSpaceDE w:val="0"/>
              <w:autoSpaceDN w:val="0"/>
              <w:adjustRightInd w:val="0"/>
              <w:spacing w:line="0" w:lineRule="atLeast"/>
              <w:ind w:left="75" w:hanging="75"/>
              <w:jc w:val="left"/>
              <w:rPr>
                <w:rFonts w:hAnsi="ＭＳ ゴシック" w:cs="ＭＳ 明朝"/>
                <w:color w:val="000000" w:themeColor="text1"/>
                <w:kern w:val="0"/>
                <w:sz w:val="12"/>
                <w:szCs w:val="12"/>
              </w:rPr>
            </w:pPr>
            <w:r w:rsidRPr="00CF58F1">
              <w:rPr>
                <w:rFonts w:hAnsi="ＭＳ ゴシック" w:cs="ＭＳ 明朝" w:hint="eastAsia"/>
                <w:color w:val="000000" w:themeColor="text1"/>
                <w:kern w:val="0"/>
                <w:sz w:val="12"/>
                <w:szCs w:val="12"/>
              </w:rPr>
              <w:t>平11</w:t>
            </w:r>
            <w:r w:rsidR="00D456E3" w:rsidRPr="00CF58F1">
              <w:rPr>
                <w:rFonts w:hAnsi="ＭＳ ゴシック" w:cs="ＭＳ 明朝" w:hint="eastAsia"/>
                <w:color w:val="000000" w:themeColor="text1"/>
                <w:kern w:val="0"/>
                <w:sz w:val="12"/>
                <w:szCs w:val="12"/>
              </w:rPr>
              <w:t>厚令37</w:t>
            </w:r>
            <w:r w:rsidRPr="00CF58F1">
              <w:rPr>
                <w:rFonts w:hAnsi="ＭＳ ゴシック" w:cs="ＭＳ 明朝" w:hint="eastAsia"/>
                <w:color w:val="000000" w:themeColor="text1"/>
                <w:kern w:val="0"/>
                <w:sz w:val="12"/>
                <w:szCs w:val="12"/>
              </w:rPr>
              <w:t>第</w:t>
            </w:r>
            <w:r w:rsidR="00D456E3" w:rsidRPr="00CF58F1">
              <w:rPr>
                <w:rFonts w:hAnsi="ＭＳ ゴシック" w:cs="ＭＳ 明朝" w:hint="eastAsia"/>
                <w:color w:val="000000" w:themeColor="text1"/>
                <w:kern w:val="0"/>
                <w:sz w:val="12"/>
                <w:szCs w:val="12"/>
              </w:rPr>
              <w:t>74</w:t>
            </w:r>
            <w:r w:rsidRPr="00CF58F1">
              <w:rPr>
                <w:rFonts w:hAnsi="ＭＳ ゴシック" w:cs="ＭＳ 明朝" w:hint="eastAsia"/>
                <w:color w:val="000000" w:themeColor="text1"/>
                <w:kern w:val="0"/>
                <w:sz w:val="12"/>
                <w:szCs w:val="12"/>
              </w:rPr>
              <w:t>条（準用第37</w:t>
            </w:r>
            <w:r w:rsidR="00D456E3" w:rsidRPr="00CF58F1">
              <w:rPr>
                <w:rFonts w:hAnsi="ＭＳ ゴシック" w:cs="ＭＳ 明朝" w:hint="eastAsia"/>
                <w:color w:val="000000" w:themeColor="text1"/>
                <w:kern w:val="0"/>
                <w:sz w:val="12"/>
                <w:szCs w:val="12"/>
              </w:rPr>
              <w:t>条の</w:t>
            </w:r>
            <w:r w:rsidR="00EF29EE" w:rsidRPr="00CF58F1">
              <w:rPr>
                <w:rFonts w:hAnsi="ＭＳ ゴシック" w:cs="ＭＳ 明朝" w:hint="eastAsia"/>
                <w:color w:val="000000" w:themeColor="text1"/>
                <w:kern w:val="0"/>
                <w:sz w:val="12"/>
                <w:szCs w:val="12"/>
              </w:rPr>
              <w:t>2第3</w:t>
            </w:r>
            <w:r w:rsidRPr="00CF58F1">
              <w:rPr>
                <w:rFonts w:hAnsi="ＭＳ ゴシック" w:cs="ＭＳ 明朝" w:hint="eastAsia"/>
                <w:color w:val="000000" w:themeColor="text1"/>
                <w:kern w:val="0"/>
                <w:sz w:val="12"/>
                <w:szCs w:val="12"/>
              </w:rPr>
              <w:t>号）</w:t>
            </w:r>
          </w:p>
          <w:p w:rsidR="00F25B54" w:rsidRPr="00CF58F1" w:rsidRDefault="00F25B54" w:rsidP="00F25B54">
            <w:pPr>
              <w:autoSpaceDE w:val="0"/>
              <w:autoSpaceDN w:val="0"/>
              <w:adjustRightInd w:val="0"/>
              <w:spacing w:line="0" w:lineRule="atLeast"/>
              <w:ind w:left="75" w:hanging="75"/>
              <w:jc w:val="left"/>
              <w:rPr>
                <w:rFonts w:hAnsi="ＭＳ ゴシック" w:cs="ＭＳ 明朝"/>
                <w:color w:val="000000" w:themeColor="text1"/>
                <w:kern w:val="0"/>
                <w:sz w:val="12"/>
                <w:szCs w:val="12"/>
              </w:rPr>
            </w:pPr>
            <w:r w:rsidRPr="00CF58F1">
              <w:rPr>
                <w:rFonts w:hAnsi="ＭＳ ゴシック" w:cs="ＭＳ 明朝" w:hint="eastAsia"/>
                <w:color w:val="000000" w:themeColor="text1"/>
                <w:kern w:val="0"/>
                <w:sz w:val="12"/>
                <w:szCs w:val="12"/>
              </w:rPr>
              <w:t>平11老企25</w:t>
            </w:r>
          </w:p>
          <w:p w:rsidR="00F25B54" w:rsidRPr="00CF58F1" w:rsidRDefault="00F25B54" w:rsidP="00F25B54">
            <w:pPr>
              <w:adjustRightInd w:val="0"/>
              <w:spacing w:line="0" w:lineRule="atLeast"/>
              <w:ind w:left="75" w:hanging="75"/>
              <w:contextualSpacing/>
              <w:jc w:val="left"/>
              <w:rPr>
                <w:rFonts w:hAnsi="ＭＳ ゴシック" w:cs="ＭＳ 明朝"/>
                <w:color w:val="000000" w:themeColor="text1"/>
                <w:kern w:val="0"/>
                <w:sz w:val="12"/>
                <w:szCs w:val="12"/>
              </w:rPr>
            </w:pPr>
            <w:r w:rsidRPr="00CF58F1">
              <w:rPr>
                <w:rFonts w:hAnsi="ＭＳ ゴシック" w:cs="ＭＳ 明朝" w:hint="eastAsia"/>
                <w:color w:val="000000" w:themeColor="text1"/>
                <w:kern w:val="0"/>
                <w:sz w:val="12"/>
                <w:szCs w:val="12"/>
              </w:rPr>
              <w:t>第三の六</w:t>
            </w:r>
            <w:r w:rsidR="002A04B4" w:rsidRPr="00CF58F1">
              <w:rPr>
                <w:rFonts w:hAnsi="ＭＳ ゴシック" w:cs="ＭＳ 明朝" w:hint="eastAsia"/>
                <w:color w:val="000000" w:themeColor="text1"/>
                <w:kern w:val="0"/>
                <w:sz w:val="12"/>
                <w:szCs w:val="12"/>
              </w:rPr>
              <w:t>の</w:t>
            </w:r>
            <w:r w:rsidRPr="00CF58F1">
              <w:rPr>
                <w:rFonts w:hAnsi="ＭＳ ゴシック" w:cs="ＭＳ 明朝" w:hint="eastAsia"/>
                <w:color w:val="000000" w:themeColor="text1"/>
                <w:kern w:val="0"/>
                <w:sz w:val="12"/>
                <w:szCs w:val="12"/>
              </w:rPr>
              <w:t>3</w:t>
            </w:r>
            <w:r w:rsidR="002A04B4" w:rsidRPr="00CF58F1">
              <w:rPr>
                <w:rFonts w:hAnsi="ＭＳ ゴシック" w:cs="ＭＳ 明朝" w:hint="eastAsia"/>
                <w:color w:val="000000" w:themeColor="text1"/>
                <w:kern w:val="0"/>
                <w:sz w:val="12"/>
                <w:szCs w:val="12"/>
              </w:rPr>
              <w:t>の</w:t>
            </w:r>
            <w:r w:rsidRPr="00CF58F1">
              <w:rPr>
                <w:rFonts w:hAnsi="ＭＳ ゴシック" w:cs="ＭＳ 明朝" w:hint="eastAsia"/>
                <w:color w:val="000000" w:themeColor="text1"/>
                <w:kern w:val="0"/>
                <w:sz w:val="12"/>
                <w:szCs w:val="12"/>
              </w:rPr>
              <w:t>⑾(第一の3</w:t>
            </w:r>
            <w:r w:rsidR="002A04B4" w:rsidRPr="00CF58F1">
              <w:rPr>
                <w:rFonts w:hAnsi="ＭＳ ゴシック" w:cs="ＭＳ 明朝" w:hint="eastAsia"/>
                <w:color w:val="000000" w:themeColor="text1"/>
                <w:kern w:val="0"/>
                <w:sz w:val="12"/>
                <w:szCs w:val="12"/>
              </w:rPr>
              <w:t>の</w:t>
            </w:r>
            <w:r w:rsidRPr="00CF58F1">
              <w:rPr>
                <w:rFonts w:hAnsi="ＭＳ ゴシック" w:cs="ＭＳ 明朝" w:hint="eastAsia"/>
                <w:color w:val="000000" w:themeColor="text1"/>
                <w:kern w:val="0"/>
                <w:sz w:val="12"/>
                <w:szCs w:val="12"/>
              </w:rPr>
              <w:t>(31)</w:t>
            </w:r>
            <w:r w:rsidR="002A04B4" w:rsidRPr="00CF58F1">
              <w:rPr>
                <w:rFonts w:hAnsi="ＭＳ ゴシック" w:cs="ＭＳ 明朝" w:hint="eastAsia"/>
                <w:color w:val="000000" w:themeColor="text1"/>
                <w:kern w:val="0"/>
                <w:sz w:val="12"/>
                <w:szCs w:val="12"/>
              </w:rPr>
              <w:t>の</w:t>
            </w:r>
            <w:r w:rsidRPr="00CF58F1">
              <w:rPr>
                <w:rFonts w:hAnsi="ＭＳ ゴシック" w:cs="ＭＳ 明朝" w:hint="eastAsia"/>
                <w:color w:val="000000" w:themeColor="text1"/>
                <w:kern w:val="0"/>
                <w:sz w:val="12"/>
                <w:szCs w:val="12"/>
              </w:rPr>
              <w:t>③参照)</w:t>
            </w:r>
          </w:p>
          <w:p w:rsidR="00F25B54" w:rsidRPr="00CF58F1" w:rsidRDefault="00F25B54" w:rsidP="00F25B54">
            <w:pPr>
              <w:adjustRightInd w:val="0"/>
              <w:spacing w:line="0" w:lineRule="atLeast"/>
              <w:ind w:left="0" w:firstLineChars="0" w:firstLine="0"/>
              <w:contextualSpacing/>
              <w:jc w:val="left"/>
              <w:rPr>
                <w:rFonts w:hAnsi="ＭＳ ゴシック"/>
                <w:color w:val="000000" w:themeColor="text1"/>
                <w:sz w:val="12"/>
                <w:szCs w:val="12"/>
              </w:rPr>
            </w:pPr>
          </w:p>
        </w:tc>
        <w:tc>
          <w:tcPr>
            <w:tcW w:w="1276" w:type="dxa"/>
          </w:tcPr>
          <w:p w:rsidR="00F25B54" w:rsidRPr="00CF58F1" w:rsidRDefault="00F25B54" w:rsidP="00F25B54">
            <w:pPr>
              <w:adjustRightInd w:val="0"/>
              <w:spacing w:line="0" w:lineRule="atLeast"/>
              <w:ind w:left="75" w:hanging="75"/>
              <w:contextualSpacing/>
              <w:jc w:val="left"/>
              <w:rPr>
                <w:rFonts w:hAnsi="ＭＳ ゴシック"/>
                <w:color w:val="000000" w:themeColor="text1"/>
                <w:sz w:val="12"/>
                <w:szCs w:val="12"/>
              </w:rPr>
            </w:pPr>
            <w:r w:rsidRPr="00CF58F1">
              <w:rPr>
                <w:rFonts w:hAnsi="ＭＳ ゴシック" w:hint="eastAsia"/>
                <w:color w:val="000000" w:themeColor="text1"/>
                <w:sz w:val="12"/>
                <w:szCs w:val="12"/>
              </w:rPr>
              <w:t>虐待防止のための研修記録</w:t>
            </w:r>
          </w:p>
        </w:tc>
      </w:tr>
      <w:tr w:rsidR="00CF58F1" w:rsidRPr="00CF58F1"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bottom w:val="dotted" w:sz="4" w:space="0" w:color="auto"/>
            </w:tcBorders>
            <w:shd w:val="clear" w:color="auto" w:fill="auto"/>
          </w:tcPr>
          <w:p w:rsidR="00F25B54" w:rsidRPr="00C54101" w:rsidRDefault="00F25B54" w:rsidP="00F25B54">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①～③に掲げる措置を適切に実施するための担当者を置いていますか。</w:t>
            </w:r>
          </w:p>
          <w:tbl>
            <w:tblPr>
              <w:tblStyle w:val="a3"/>
              <w:tblpPr w:leftFromText="142" w:rightFromText="142" w:vertAnchor="text" w:horzAnchor="margin" w:tblpY="433"/>
              <w:tblOverlap w:val="never"/>
              <w:tblW w:w="6043" w:type="dxa"/>
              <w:tblLayout w:type="fixed"/>
              <w:tblLook w:val="04A0" w:firstRow="1" w:lastRow="0" w:firstColumn="1" w:lastColumn="0" w:noHBand="0" w:noVBand="1"/>
            </w:tblPr>
            <w:tblGrid>
              <w:gridCol w:w="6043"/>
            </w:tblGrid>
            <w:tr w:rsidR="00F25B54" w:rsidRPr="00C54101" w:rsidTr="000348C9">
              <w:trPr>
                <w:trHeight w:val="336"/>
              </w:trPr>
              <w:tc>
                <w:tcPr>
                  <w:tcW w:w="6043" w:type="dxa"/>
                </w:tcPr>
                <w:p w:rsidR="00F25B54" w:rsidRPr="00C54101" w:rsidRDefault="00F25B54" w:rsidP="00F25B54">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r>
          </w:tbl>
          <w:p w:rsidR="00F25B54" w:rsidRPr="00C54101" w:rsidRDefault="00F25B54" w:rsidP="00F25B54">
            <w:pPr>
              <w:adjustRightInd w:val="0"/>
              <w:spacing w:line="0" w:lineRule="atLeast"/>
              <w:ind w:left="0" w:firstLineChars="0" w:firstLine="0"/>
              <w:contextualSpacing/>
              <w:jc w:val="left"/>
              <w:rPr>
                <w:rFonts w:hAnsi="ＭＳ ゴシック"/>
                <w:color w:val="000000" w:themeColor="text1"/>
                <w:sz w:val="16"/>
                <w:szCs w:val="16"/>
              </w:rPr>
            </w:pPr>
          </w:p>
        </w:tc>
        <w:tc>
          <w:tcPr>
            <w:tcW w:w="1134" w:type="dxa"/>
            <w:tcBorders>
              <w:bottom w:val="nil"/>
            </w:tcBorders>
          </w:tcPr>
          <w:p w:rsidR="00F25B54" w:rsidRPr="00C54101" w:rsidRDefault="00F25B54" w:rsidP="00F25B54">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5" w:type="dxa"/>
          </w:tcPr>
          <w:p w:rsidR="00F25B54" w:rsidRPr="00CF58F1" w:rsidRDefault="00F25B54" w:rsidP="00F25B54">
            <w:pPr>
              <w:autoSpaceDE w:val="0"/>
              <w:autoSpaceDN w:val="0"/>
              <w:adjustRightInd w:val="0"/>
              <w:spacing w:line="0" w:lineRule="atLeast"/>
              <w:ind w:left="75" w:hanging="75"/>
              <w:jc w:val="left"/>
              <w:rPr>
                <w:rFonts w:hAnsi="ＭＳ ゴシック" w:cs="ＭＳ 明朝"/>
                <w:color w:val="000000" w:themeColor="text1"/>
                <w:kern w:val="0"/>
                <w:sz w:val="12"/>
                <w:szCs w:val="12"/>
              </w:rPr>
            </w:pPr>
            <w:r w:rsidRPr="00CF58F1">
              <w:rPr>
                <w:rFonts w:hAnsi="ＭＳ ゴシック" w:cs="ＭＳ 明朝" w:hint="eastAsia"/>
                <w:color w:val="000000" w:themeColor="text1"/>
                <w:kern w:val="0"/>
                <w:sz w:val="12"/>
                <w:szCs w:val="12"/>
              </w:rPr>
              <w:t>条例第</w:t>
            </w:r>
            <w:r w:rsidR="00D456E3" w:rsidRPr="00CF58F1">
              <w:rPr>
                <w:rFonts w:hAnsi="ＭＳ ゴシック" w:cs="ＭＳ 明朝" w:hint="eastAsia"/>
                <w:color w:val="000000" w:themeColor="text1"/>
                <w:kern w:val="0"/>
                <w:sz w:val="12"/>
                <w:szCs w:val="12"/>
              </w:rPr>
              <w:t>81</w:t>
            </w:r>
            <w:r w:rsidRPr="00CF58F1">
              <w:rPr>
                <w:rFonts w:hAnsi="ＭＳ ゴシック" w:cs="ＭＳ 明朝" w:hint="eastAsia"/>
                <w:color w:val="000000" w:themeColor="text1"/>
                <w:kern w:val="0"/>
                <w:sz w:val="12"/>
                <w:szCs w:val="12"/>
              </w:rPr>
              <w:t>条(第40条の2第４号準用)</w:t>
            </w:r>
          </w:p>
          <w:p w:rsidR="00F25B54" w:rsidRPr="00CF58F1" w:rsidRDefault="00F25B54" w:rsidP="00F25B54">
            <w:pPr>
              <w:autoSpaceDE w:val="0"/>
              <w:autoSpaceDN w:val="0"/>
              <w:adjustRightInd w:val="0"/>
              <w:spacing w:line="0" w:lineRule="atLeast"/>
              <w:ind w:left="75" w:hanging="75"/>
              <w:jc w:val="left"/>
              <w:rPr>
                <w:rFonts w:hAnsi="ＭＳ ゴシック" w:cs="ＭＳ 明朝"/>
                <w:color w:val="000000" w:themeColor="text1"/>
                <w:kern w:val="0"/>
                <w:sz w:val="12"/>
                <w:szCs w:val="12"/>
              </w:rPr>
            </w:pPr>
            <w:r w:rsidRPr="00CF58F1">
              <w:rPr>
                <w:rFonts w:hAnsi="ＭＳ ゴシック" w:cs="ＭＳ 明朝" w:hint="eastAsia"/>
                <w:color w:val="000000" w:themeColor="text1"/>
                <w:kern w:val="0"/>
                <w:sz w:val="12"/>
                <w:szCs w:val="12"/>
              </w:rPr>
              <w:t>平11</w:t>
            </w:r>
            <w:r w:rsidR="00D456E3" w:rsidRPr="00CF58F1">
              <w:rPr>
                <w:rFonts w:hAnsi="ＭＳ ゴシック" w:cs="ＭＳ 明朝" w:hint="eastAsia"/>
                <w:color w:val="000000" w:themeColor="text1"/>
                <w:kern w:val="0"/>
                <w:sz w:val="12"/>
                <w:szCs w:val="12"/>
              </w:rPr>
              <w:t>厚令37</w:t>
            </w:r>
            <w:r w:rsidRPr="00CF58F1">
              <w:rPr>
                <w:rFonts w:hAnsi="ＭＳ ゴシック" w:cs="ＭＳ 明朝" w:hint="eastAsia"/>
                <w:color w:val="000000" w:themeColor="text1"/>
                <w:kern w:val="0"/>
                <w:sz w:val="12"/>
                <w:szCs w:val="12"/>
              </w:rPr>
              <w:t>第</w:t>
            </w:r>
            <w:r w:rsidR="00D456E3" w:rsidRPr="00CF58F1">
              <w:rPr>
                <w:rFonts w:hAnsi="ＭＳ ゴシック" w:cs="ＭＳ 明朝" w:hint="eastAsia"/>
                <w:color w:val="000000" w:themeColor="text1"/>
                <w:kern w:val="0"/>
                <w:sz w:val="12"/>
                <w:szCs w:val="12"/>
              </w:rPr>
              <w:t>74</w:t>
            </w:r>
            <w:r w:rsidRPr="00CF58F1">
              <w:rPr>
                <w:rFonts w:hAnsi="ＭＳ ゴシック" w:cs="ＭＳ 明朝" w:hint="eastAsia"/>
                <w:color w:val="000000" w:themeColor="text1"/>
                <w:kern w:val="0"/>
                <w:sz w:val="12"/>
                <w:szCs w:val="12"/>
              </w:rPr>
              <w:t>条（準用第37</w:t>
            </w:r>
            <w:r w:rsidR="00D456E3" w:rsidRPr="00CF58F1">
              <w:rPr>
                <w:rFonts w:hAnsi="ＭＳ ゴシック" w:cs="ＭＳ 明朝" w:hint="eastAsia"/>
                <w:color w:val="000000" w:themeColor="text1"/>
                <w:kern w:val="0"/>
                <w:sz w:val="12"/>
                <w:szCs w:val="12"/>
              </w:rPr>
              <w:t>条の2</w:t>
            </w:r>
            <w:r w:rsidRPr="00CF58F1">
              <w:rPr>
                <w:rFonts w:hAnsi="ＭＳ ゴシック" w:cs="ＭＳ 明朝" w:hint="eastAsia"/>
                <w:color w:val="000000" w:themeColor="text1"/>
                <w:kern w:val="0"/>
                <w:sz w:val="12"/>
                <w:szCs w:val="12"/>
              </w:rPr>
              <w:t>第</w:t>
            </w:r>
            <w:r w:rsidR="00D456E3" w:rsidRPr="00CF58F1">
              <w:rPr>
                <w:rFonts w:hAnsi="ＭＳ ゴシック" w:cs="ＭＳ 明朝" w:hint="eastAsia"/>
                <w:color w:val="000000" w:themeColor="text1"/>
                <w:kern w:val="0"/>
                <w:sz w:val="12"/>
                <w:szCs w:val="12"/>
              </w:rPr>
              <w:t>4</w:t>
            </w:r>
            <w:r w:rsidRPr="00CF58F1">
              <w:rPr>
                <w:rFonts w:hAnsi="ＭＳ ゴシック" w:cs="ＭＳ 明朝" w:hint="eastAsia"/>
                <w:color w:val="000000" w:themeColor="text1"/>
                <w:kern w:val="0"/>
                <w:sz w:val="12"/>
                <w:szCs w:val="12"/>
              </w:rPr>
              <w:t>号）</w:t>
            </w:r>
          </w:p>
          <w:p w:rsidR="00F25B54" w:rsidRPr="00CF58F1" w:rsidRDefault="00F25B54" w:rsidP="00F25B54">
            <w:pPr>
              <w:autoSpaceDE w:val="0"/>
              <w:autoSpaceDN w:val="0"/>
              <w:adjustRightInd w:val="0"/>
              <w:spacing w:line="0" w:lineRule="atLeast"/>
              <w:ind w:left="75" w:hanging="75"/>
              <w:jc w:val="left"/>
              <w:rPr>
                <w:rFonts w:hAnsi="ＭＳ ゴシック" w:cs="ＭＳ 明朝"/>
                <w:color w:val="000000" w:themeColor="text1"/>
                <w:kern w:val="0"/>
                <w:sz w:val="12"/>
                <w:szCs w:val="12"/>
              </w:rPr>
            </w:pPr>
            <w:r w:rsidRPr="00CF58F1">
              <w:rPr>
                <w:rFonts w:hAnsi="ＭＳ ゴシック" w:cs="ＭＳ 明朝" w:hint="eastAsia"/>
                <w:color w:val="000000" w:themeColor="text1"/>
                <w:kern w:val="0"/>
                <w:sz w:val="12"/>
                <w:szCs w:val="12"/>
              </w:rPr>
              <w:t>平11老企25</w:t>
            </w:r>
          </w:p>
          <w:p w:rsidR="00F25B54" w:rsidRPr="00CF58F1" w:rsidRDefault="00F25B54" w:rsidP="00F25B54">
            <w:pPr>
              <w:adjustRightInd w:val="0"/>
              <w:spacing w:line="0" w:lineRule="atLeast"/>
              <w:ind w:left="75" w:hanging="75"/>
              <w:contextualSpacing/>
              <w:jc w:val="left"/>
              <w:rPr>
                <w:rFonts w:hAnsi="ＭＳ ゴシック"/>
                <w:color w:val="000000" w:themeColor="text1"/>
                <w:sz w:val="12"/>
                <w:szCs w:val="12"/>
              </w:rPr>
            </w:pPr>
            <w:r w:rsidRPr="00CF58F1">
              <w:rPr>
                <w:rFonts w:hAnsi="ＭＳ ゴシック" w:cs="ＭＳ 明朝" w:hint="eastAsia"/>
                <w:color w:val="000000" w:themeColor="text1"/>
                <w:kern w:val="0"/>
                <w:sz w:val="12"/>
                <w:szCs w:val="12"/>
              </w:rPr>
              <w:t>第三の六</w:t>
            </w:r>
            <w:r w:rsidR="002A04B4" w:rsidRPr="00CF58F1">
              <w:rPr>
                <w:rFonts w:hAnsi="ＭＳ ゴシック" w:cs="ＭＳ 明朝" w:hint="eastAsia"/>
                <w:color w:val="000000" w:themeColor="text1"/>
                <w:kern w:val="0"/>
                <w:sz w:val="12"/>
                <w:szCs w:val="12"/>
              </w:rPr>
              <w:t>の</w:t>
            </w:r>
            <w:r w:rsidRPr="00CF58F1">
              <w:rPr>
                <w:rFonts w:hAnsi="ＭＳ ゴシック" w:cs="ＭＳ 明朝" w:hint="eastAsia"/>
                <w:color w:val="000000" w:themeColor="text1"/>
                <w:kern w:val="0"/>
                <w:sz w:val="12"/>
                <w:szCs w:val="12"/>
              </w:rPr>
              <w:t>3</w:t>
            </w:r>
            <w:r w:rsidR="002A04B4" w:rsidRPr="00CF58F1">
              <w:rPr>
                <w:rFonts w:hAnsi="ＭＳ ゴシック" w:cs="ＭＳ 明朝" w:hint="eastAsia"/>
                <w:color w:val="000000" w:themeColor="text1"/>
                <w:kern w:val="0"/>
                <w:sz w:val="12"/>
                <w:szCs w:val="12"/>
              </w:rPr>
              <w:t>の</w:t>
            </w:r>
            <w:r w:rsidRPr="00CF58F1">
              <w:rPr>
                <w:rFonts w:hAnsi="ＭＳ ゴシック" w:cs="ＭＳ 明朝" w:hint="eastAsia"/>
                <w:color w:val="000000" w:themeColor="text1"/>
                <w:kern w:val="0"/>
                <w:sz w:val="12"/>
                <w:szCs w:val="12"/>
              </w:rPr>
              <w:t>⑾(第一の3</w:t>
            </w:r>
            <w:r w:rsidR="002A04B4" w:rsidRPr="00CF58F1">
              <w:rPr>
                <w:rFonts w:hAnsi="ＭＳ ゴシック" w:cs="ＭＳ 明朝" w:hint="eastAsia"/>
                <w:color w:val="000000" w:themeColor="text1"/>
                <w:kern w:val="0"/>
                <w:sz w:val="12"/>
                <w:szCs w:val="12"/>
              </w:rPr>
              <w:t>の</w:t>
            </w:r>
            <w:r w:rsidRPr="00CF58F1">
              <w:rPr>
                <w:rFonts w:hAnsi="ＭＳ ゴシック" w:cs="ＭＳ 明朝" w:hint="eastAsia"/>
                <w:color w:val="000000" w:themeColor="text1"/>
                <w:kern w:val="0"/>
                <w:sz w:val="12"/>
                <w:szCs w:val="12"/>
              </w:rPr>
              <w:t>(31)</w:t>
            </w:r>
            <w:r w:rsidR="002A04B4" w:rsidRPr="00CF58F1">
              <w:rPr>
                <w:rFonts w:hAnsi="ＭＳ ゴシック" w:cs="ＭＳ 明朝" w:hint="eastAsia"/>
                <w:color w:val="000000" w:themeColor="text1"/>
                <w:kern w:val="0"/>
                <w:sz w:val="12"/>
                <w:szCs w:val="12"/>
              </w:rPr>
              <w:t>の</w:t>
            </w:r>
            <w:r w:rsidRPr="00CF58F1">
              <w:rPr>
                <w:rFonts w:hAnsi="ＭＳ ゴシック" w:cs="ＭＳ 明朝" w:hint="eastAsia"/>
                <w:color w:val="000000" w:themeColor="text1"/>
                <w:kern w:val="0"/>
                <w:sz w:val="12"/>
                <w:szCs w:val="12"/>
              </w:rPr>
              <w:t>④参照)</w:t>
            </w:r>
          </w:p>
        </w:tc>
        <w:tc>
          <w:tcPr>
            <w:tcW w:w="1276" w:type="dxa"/>
            <w:tcBorders>
              <w:bottom w:val="single" w:sz="4" w:space="0" w:color="auto"/>
            </w:tcBorders>
          </w:tcPr>
          <w:p w:rsidR="00F25B54" w:rsidRPr="00CF58F1" w:rsidRDefault="00F25B54" w:rsidP="00F25B54">
            <w:pPr>
              <w:adjustRightInd w:val="0"/>
              <w:spacing w:line="0" w:lineRule="atLeast"/>
              <w:ind w:left="75" w:hanging="75"/>
              <w:contextualSpacing/>
              <w:jc w:val="left"/>
              <w:rPr>
                <w:rFonts w:hAnsi="ＭＳ ゴシック"/>
                <w:color w:val="000000" w:themeColor="text1"/>
                <w:sz w:val="12"/>
                <w:szCs w:val="12"/>
              </w:rPr>
            </w:pPr>
            <w:r w:rsidRPr="00CF58F1">
              <w:rPr>
                <w:rFonts w:hAnsi="ＭＳ ゴシック" w:hint="eastAsia"/>
                <w:color w:val="000000" w:themeColor="text1"/>
                <w:sz w:val="12"/>
                <w:szCs w:val="12"/>
              </w:rPr>
              <w:t>辞令等</w:t>
            </w:r>
          </w:p>
        </w:tc>
      </w:tr>
      <w:tr w:rsidR="00CF58F1" w:rsidRPr="00CF58F1"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bottom w:val="dotted" w:sz="4" w:space="0" w:color="auto"/>
            </w:tcBorders>
            <w:shd w:val="clear" w:color="auto" w:fill="auto"/>
          </w:tcPr>
          <w:p w:rsidR="00F25B54" w:rsidRPr="00C54101" w:rsidRDefault="00F25B54" w:rsidP="00F25B54">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⑤　事業所の従業員は高齢者虐待を発見しやすい立場にあることを自覚し、高齢者虐待の早期発見に努めていますか。</w:t>
            </w:r>
          </w:p>
        </w:tc>
        <w:tc>
          <w:tcPr>
            <w:tcW w:w="1134" w:type="dxa"/>
            <w:vMerge w:val="restart"/>
          </w:tcPr>
          <w:p w:rsidR="00F25B54" w:rsidRPr="00C54101" w:rsidRDefault="00F25B54" w:rsidP="00F25B54">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5" w:type="dxa"/>
            <w:vMerge w:val="restart"/>
          </w:tcPr>
          <w:p w:rsidR="00F25B54" w:rsidRPr="00CF58F1" w:rsidRDefault="00F25B54" w:rsidP="00F25B54">
            <w:pPr>
              <w:adjustRightInd w:val="0"/>
              <w:spacing w:line="0" w:lineRule="atLeast"/>
              <w:ind w:left="75" w:hanging="75"/>
              <w:contextualSpacing/>
              <w:jc w:val="left"/>
              <w:rPr>
                <w:rFonts w:hAnsi="ＭＳ ゴシック"/>
                <w:color w:val="000000" w:themeColor="text1"/>
                <w:sz w:val="12"/>
                <w:szCs w:val="12"/>
                <w:lang w:eastAsia="zh-CN"/>
              </w:rPr>
            </w:pPr>
            <w:r w:rsidRPr="00CF58F1">
              <w:rPr>
                <w:rFonts w:hAnsi="ＭＳ ゴシック" w:hint="eastAsia"/>
                <w:color w:val="000000" w:themeColor="text1"/>
                <w:sz w:val="12"/>
                <w:szCs w:val="12"/>
                <w:lang w:eastAsia="zh-CN"/>
              </w:rPr>
              <w:t>高齢者虐待</w:t>
            </w:r>
          </w:p>
          <w:p w:rsidR="00F25B54" w:rsidRPr="00CF58F1" w:rsidRDefault="00F25B54" w:rsidP="00F25B54">
            <w:pPr>
              <w:adjustRightInd w:val="0"/>
              <w:spacing w:line="0" w:lineRule="atLeast"/>
              <w:ind w:left="75" w:hanging="75"/>
              <w:contextualSpacing/>
              <w:jc w:val="left"/>
              <w:rPr>
                <w:rFonts w:hAnsi="ＭＳ ゴシック"/>
                <w:color w:val="000000" w:themeColor="text1"/>
                <w:sz w:val="12"/>
                <w:szCs w:val="12"/>
                <w:lang w:eastAsia="zh-CN"/>
              </w:rPr>
            </w:pPr>
            <w:r w:rsidRPr="00CF58F1">
              <w:rPr>
                <w:rFonts w:hAnsi="ＭＳ ゴシック" w:hint="eastAsia"/>
                <w:color w:val="000000" w:themeColor="text1"/>
                <w:sz w:val="12"/>
                <w:szCs w:val="12"/>
                <w:lang w:eastAsia="zh-CN"/>
              </w:rPr>
              <w:t>防止法第5条第1項</w:t>
            </w:r>
          </w:p>
          <w:p w:rsidR="00F25B54" w:rsidRPr="00CF58F1" w:rsidRDefault="00F25B54" w:rsidP="00F25B54">
            <w:pPr>
              <w:adjustRightInd w:val="0"/>
              <w:spacing w:line="0" w:lineRule="atLeast"/>
              <w:ind w:left="75" w:hanging="75"/>
              <w:contextualSpacing/>
              <w:jc w:val="left"/>
              <w:rPr>
                <w:rFonts w:hAnsi="ＭＳ ゴシック"/>
                <w:color w:val="000000" w:themeColor="text1"/>
                <w:sz w:val="12"/>
                <w:szCs w:val="12"/>
                <w:lang w:eastAsia="zh-CN"/>
              </w:rPr>
            </w:pPr>
          </w:p>
          <w:p w:rsidR="00F25B54" w:rsidRPr="00CF58F1" w:rsidRDefault="00F25B54" w:rsidP="00F25B54">
            <w:pPr>
              <w:adjustRightInd w:val="0"/>
              <w:spacing w:line="0" w:lineRule="atLeast"/>
              <w:ind w:left="75" w:hanging="75"/>
              <w:contextualSpacing/>
              <w:jc w:val="left"/>
              <w:rPr>
                <w:rFonts w:hAnsi="ＭＳ ゴシック"/>
                <w:color w:val="000000" w:themeColor="text1"/>
                <w:sz w:val="12"/>
                <w:szCs w:val="12"/>
                <w:lang w:eastAsia="zh-CN"/>
              </w:rPr>
            </w:pPr>
          </w:p>
          <w:p w:rsidR="00F25B54" w:rsidRPr="00CF58F1" w:rsidRDefault="00F25B54" w:rsidP="00F25B54">
            <w:pPr>
              <w:adjustRightInd w:val="0"/>
              <w:spacing w:line="0" w:lineRule="atLeast"/>
              <w:ind w:left="75" w:hanging="75"/>
              <w:contextualSpacing/>
              <w:jc w:val="left"/>
              <w:rPr>
                <w:rFonts w:hAnsi="ＭＳ ゴシック"/>
                <w:color w:val="000000" w:themeColor="text1"/>
                <w:sz w:val="12"/>
                <w:szCs w:val="12"/>
                <w:lang w:eastAsia="zh-CN"/>
              </w:rPr>
            </w:pPr>
            <w:r w:rsidRPr="00CF58F1">
              <w:rPr>
                <w:rFonts w:hAnsi="ＭＳ ゴシック" w:hint="eastAsia"/>
                <w:color w:val="000000" w:themeColor="text1"/>
                <w:sz w:val="12"/>
                <w:szCs w:val="12"/>
                <w:lang w:eastAsia="zh-CN"/>
              </w:rPr>
              <w:t>高齢者虐待</w:t>
            </w:r>
          </w:p>
          <w:p w:rsidR="00F25B54" w:rsidRPr="00CF58F1" w:rsidRDefault="00F25B54" w:rsidP="00F25B54">
            <w:pPr>
              <w:adjustRightInd w:val="0"/>
              <w:spacing w:line="0" w:lineRule="atLeast"/>
              <w:ind w:left="75" w:hanging="75"/>
              <w:contextualSpacing/>
              <w:jc w:val="left"/>
              <w:rPr>
                <w:rFonts w:hAnsi="ＭＳ ゴシック"/>
                <w:color w:val="000000" w:themeColor="text1"/>
                <w:w w:val="83"/>
                <w:kern w:val="0"/>
                <w:sz w:val="12"/>
                <w:szCs w:val="12"/>
                <w:lang w:eastAsia="zh-CN"/>
              </w:rPr>
            </w:pPr>
            <w:r w:rsidRPr="00CF58F1">
              <w:rPr>
                <w:rFonts w:hAnsi="ＭＳ ゴシック" w:hint="eastAsia"/>
                <w:color w:val="000000" w:themeColor="text1"/>
                <w:sz w:val="12"/>
                <w:szCs w:val="12"/>
                <w:lang w:eastAsia="zh-CN"/>
              </w:rPr>
              <w:t>防止法第2条第4項、第5項</w:t>
            </w:r>
          </w:p>
        </w:tc>
        <w:tc>
          <w:tcPr>
            <w:tcW w:w="1276" w:type="dxa"/>
            <w:vMerge w:val="restart"/>
          </w:tcPr>
          <w:p w:rsidR="00F25B54" w:rsidRPr="00CF58F1" w:rsidRDefault="00F25B54" w:rsidP="00F25B54">
            <w:pPr>
              <w:adjustRightInd w:val="0"/>
              <w:spacing w:line="0" w:lineRule="atLeast"/>
              <w:ind w:left="75" w:hanging="75"/>
              <w:contextualSpacing/>
              <w:jc w:val="left"/>
              <w:rPr>
                <w:rFonts w:hAnsi="ＭＳ ゴシック"/>
                <w:color w:val="000000" w:themeColor="text1"/>
                <w:sz w:val="12"/>
                <w:szCs w:val="12"/>
                <w:lang w:eastAsia="zh-CN"/>
              </w:rPr>
            </w:pPr>
          </w:p>
        </w:tc>
      </w:tr>
      <w:tr w:rsidR="00CF58F1" w:rsidRPr="00CF58F1"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6252" w:type="dxa"/>
            <w:tcBorders>
              <w:top w:val="dotted" w:sz="4" w:space="0" w:color="auto"/>
              <w:bottom w:val="dotted" w:sz="4" w:space="0" w:color="auto"/>
            </w:tcBorders>
            <w:shd w:val="clear" w:color="auto" w:fill="auto"/>
          </w:tcPr>
          <w:p w:rsidR="00F25B54" w:rsidRPr="00C54101" w:rsidRDefault="00F25B54" w:rsidP="00F25B54">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【養護者（養介護施設従事者等）による高齢者虐待に該当する行為】</w:t>
            </w:r>
          </w:p>
          <w:p w:rsidR="00F25B54" w:rsidRPr="00C54101" w:rsidRDefault="00F25B54" w:rsidP="00F25B54">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ア　高齢者の身体に外傷が生じ、又は生じるおそれのある暴行を加えること。</w:t>
            </w:r>
          </w:p>
          <w:p w:rsidR="00F25B54" w:rsidRPr="00C54101" w:rsidRDefault="00F25B54" w:rsidP="00F25B54">
            <w:pPr>
              <w:adjustRightInd w:val="0"/>
              <w:spacing w:line="0" w:lineRule="atLeast"/>
              <w:ind w:left="278" w:hangingChars="200" w:hanging="278"/>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rsidR="00F25B54" w:rsidRPr="00C54101" w:rsidRDefault="00F25B54" w:rsidP="00F25B54">
            <w:pPr>
              <w:adjustRightInd w:val="0"/>
              <w:spacing w:line="0" w:lineRule="atLeast"/>
              <w:ind w:left="278" w:hangingChars="200" w:hanging="278"/>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ウ　高齢者に対する著しい暴言又は著しく拒絶的な対応その他の高齢者に著しい心理的外傷を与える言動を行うこと。</w:t>
            </w:r>
          </w:p>
          <w:p w:rsidR="00F25B54" w:rsidRPr="00C54101" w:rsidRDefault="00F25B54" w:rsidP="00F25B54">
            <w:pPr>
              <w:adjustRightInd w:val="0"/>
              <w:spacing w:line="0" w:lineRule="atLeast"/>
              <w:ind w:left="278" w:hangingChars="200" w:hanging="278"/>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エ　高齢者にわいせつな行為をすること又は高齢者をしてわいせつな行為をさせること。</w:t>
            </w:r>
          </w:p>
          <w:p w:rsidR="00F25B54" w:rsidRPr="00C54101" w:rsidRDefault="00F25B54" w:rsidP="00F25B54">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6"/>
                <w:szCs w:val="16"/>
              </w:rPr>
              <w:t xml:space="preserve">　オ　養護者又は高齢者の親族が（要介護施設従事者等が）当該高齢者の財産を不当に処分することその他当該高齢者から不当に財産上の利益を得ること。</w:t>
            </w:r>
          </w:p>
        </w:tc>
        <w:tc>
          <w:tcPr>
            <w:tcW w:w="1134" w:type="dxa"/>
            <w:vMerge/>
            <w:tcBorders>
              <w:bottom w:val="dotted" w:sz="4" w:space="0" w:color="auto"/>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vMerge/>
            <w:tcBorders>
              <w:bottom w:val="dotted" w:sz="4" w:space="0" w:color="auto"/>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Borders>
              <w:bottom w:val="single" w:sz="4" w:space="0" w:color="auto"/>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tcBorders>
          </w:tcPr>
          <w:p w:rsidR="00F25B54" w:rsidRPr="00C54101" w:rsidRDefault="00F25B54" w:rsidP="00F25B54">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cs="ＭＳ 明朝" w:hint="eastAsia"/>
                <w:color w:val="000000" w:themeColor="text1"/>
                <w:sz w:val="16"/>
                <w:szCs w:val="16"/>
              </w:rPr>
              <w:t>⑥　高齢者虐待を受けたと思われる利用者を発見した場合は、速やかに市町村に通報していますか。</w:t>
            </w:r>
          </w:p>
        </w:tc>
        <w:tc>
          <w:tcPr>
            <w:tcW w:w="1134" w:type="dxa"/>
            <w:tcBorders>
              <w:top w:val="single" w:sz="4" w:space="0" w:color="auto"/>
            </w:tcBorders>
          </w:tcPr>
          <w:p w:rsidR="00F25B54" w:rsidRPr="00C54101" w:rsidRDefault="00F25B54" w:rsidP="00F25B54">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rsidR="00F25B54" w:rsidRPr="00C54101" w:rsidRDefault="00F25B54" w:rsidP="00F25B54">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5" w:type="dxa"/>
            <w:tcBorders>
              <w:top w:val="single" w:sz="4" w:space="0" w:color="auto"/>
            </w:tcBorders>
          </w:tcPr>
          <w:p w:rsidR="00F25B54" w:rsidRPr="00CF58F1" w:rsidRDefault="00F25B54" w:rsidP="00F25B54">
            <w:pPr>
              <w:adjustRightInd w:val="0"/>
              <w:spacing w:line="0" w:lineRule="atLeast"/>
              <w:ind w:left="0" w:firstLineChars="0" w:firstLine="0"/>
              <w:contextualSpacing/>
              <w:jc w:val="left"/>
              <w:rPr>
                <w:rFonts w:hAnsi="ＭＳ ゴシック"/>
                <w:color w:val="000000" w:themeColor="text1"/>
                <w:sz w:val="12"/>
                <w:szCs w:val="12"/>
                <w:lang w:eastAsia="zh-CN"/>
              </w:rPr>
            </w:pPr>
            <w:r w:rsidRPr="00CF58F1">
              <w:rPr>
                <w:rFonts w:hAnsi="ＭＳ ゴシック" w:hint="eastAsia"/>
                <w:color w:val="000000" w:themeColor="text1"/>
                <w:sz w:val="12"/>
                <w:szCs w:val="12"/>
                <w:lang w:eastAsia="zh-CN"/>
              </w:rPr>
              <w:t>高齢者虐待</w:t>
            </w:r>
          </w:p>
          <w:p w:rsidR="00F25B54" w:rsidRPr="00CF58F1" w:rsidRDefault="00F25B54" w:rsidP="00F25B54">
            <w:pPr>
              <w:adjustRightInd w:val="0"/>
              <w:spacing w:line="0" w:lineRule="atLeast"/>
              <w:ind w:left="0" w:firstLineChars="0" w:firstLine="0"/>
              <w:contextualSpacing/>
              <w:jc w:val="left"/>
              <w:rPr>
                <w:rFonts w:hAnsi="ＭＳ ゴシック"/>
                <w:color w:val="000000" w:themeColor="text1"/>
                <w:sz w:val="12"/>
                <w:szCs w:val="12"/>
                <w:lang w:eastAsia="zh-CN"/>
              </w:rPr>
            </w:pPr>
            <w:r w:rsidRPr="00CF58F1">
              <w:rPr>
                <w:rFonts w:hAnsi="ＭＳ ゴシック" w:hint="eastAsia"/>
                <w:color w:val="000000" w:themeColor="text1"/>
                <w:sz w:val="12"/>
                <w:szCs w:val="12"/>
                <w:lang w:eastAsia="zh-CN"/>
              </w:rPr>
              <w:t>防止法</w:t>
            </w:r>
          </w:p>
          <w:p w:rsidR="00F25B54" w:rsidRPr="00CF58F1" w:rsidRDefault="00F25B54" w:rsidP="00F25B54">
            <w:pPr>
              <w:adjustRightInd w:val="0"/>
              <w:spacing w:line="0" w:lineRule="atLeast"/>
              <w:ind w:left="75" w:hanging="75"/>
              <w:contextualSpacing/>
              <w:jc w:val="left"/>
              <w:rPr>
                <w:rFonts w:hAnsi="ＭＳ ゴシック"/>
                <w:color w:val="000000" w:themeColor="text1"/>
                <w:w w:val="83"/>
                <w:kern w:val="0"/>
                <w:sz w:val="12"/>
                <w:szCs w:val="12"/>
                <w:lang w:eastAsia="zh-CN"/>
              </w:rPr>
            </w:pPr>
            <w:r w:rsidRPr="00CF58F1">
              <w:rPr>
                <w:rFonts w:hAnsi="ＭＳ ゴシック" w:hint="eastAsia"/>
                <w:color w:val="000000" w:themeColor="text1"/>
                <w:sz w:val="12"/>
                <w:szCs w:val="12"/>
                <w:lang w:eastAsia="zh-CN"/>
              </w:rPr>
              <w:t>第7条、第1項、第21条第1項</w:t>
            </w:r>
          </w:p>
        </w:tc>
        <w:tc>
          <w:tcPr>
            <w:tcW w:w="1276" w:type="dxa"/>
          </w:tcPr>
          <w:p w:rsidR="00F25B54" w:rsidRPr="00CF58F1" w:rsidRDefault="00F25B54" w:rsidP="00F25B54">
            <w:pPr>
              <w:adjustRightInd w:val="0"/>
              <w:spacing w:line="0" w:lineRule="atLeast"/>
              <w:ind w:left="75" w:hanging="75"/>
              <w:contextualSpacing/>
              <w:jc w:val="left"/>
              <w:rPr>
                <w:rFonts w:hAnsi="ＭＳ ゴシック"/>
                <w:color w:val="000000" w:themeColor="text1"/>
                <w:sz w:val="12"/>
                <w:szCs w:val="12"/>
                <w:lang w:eastAsia="zh-CN"/>
              </w:rPr>
            </w:pPr>
          </w:p>
        </w:tc>
      </w:tr>
      <w:tr w:rsidR="00CF58F1" w:rsidRPr="00CF58F1"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6252" w:type="dxa"/>
            <w:tcBorders>
              <w:top w:val="single" w:sz="4" w:space="0" w:color="auto"/>
            </w:tcBorders>
          </w:tcPr>
          <w:p w:rsidR="00F25B54" w:rsidRPr="00C54101" w:rsidRDefault="00F25B54" w:rsidP="00F25B54">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cs="ＭＳ 明朝" w:hint="eastAsia"/>
                <w:color w:val="000000" w:themeColor="text1"/>
                <w:sz w:val="16"/>
                <w:szCs w:val="16"/>
              </w:rPr>
              <w:t>⑦　高齢者虐待の防止について、従業者への研修の実施、サービスの提供を受ける利用者及びその家族からの苦情の処理の体制の整備等、虐待の防止のための措置を講じていますか。</w:t>
            </w:r>
          </w:p>
        </w:tc>
        <w:tc>
          <w:tcPr>
            <w:tcW w:w="1134" w:type="dxa"/>
            <w:tcBorders>
              <w:top w:val="single" w:sz="4" w:space="0" w:color="auto"/>
            </w:tcBorders>
          </w:tcPr>
          <w:p w:rsidR="00F25B54" w:rsidRPr="00C54101" w:rsidRDefault="00F25B54" w:rsidP="00F25B54">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rsidR="00F25B54" w:rsidRPr="00C54101" w:rsidRDefault="00F25B54" w:rsidP="00F25B54">
            <w:pPr>
              <w:adjustRightInd w:val="0"/>
              <w:spacing w:line="0" w:lineRule="atLeast"/>
              <w:ind w:left="60" w:hanging="60"/>
              <w:contextualSpacing/>
              <w:jc w:val="center"/>
              <w:rPr>
                <w:rFonts w:hAnsi="ＭＳ ゴシック"/>
                <w:color w:val="000000" w:themeColor="text1"/>
                <w:w w:val="83"/>
                <w:kern w:val="0"/>
                <w:sz w:val="12"/>
                <w:szCs w:val="12"/>
                <w:lang w:eastAsia="zh-CN"/>
              </w:rPr>
            </w:pPr>
          </w:p>
        </w:tc>
        <w:tc>
          <w:tcPr>
            <w:tcW w:w="1275" w:type="dxa"/>
            <w:tcBorders>
              <w:top w:val="single" w:sz="4" w:space="0" w:color="auto"/>
            </w:tcBorders>
          </w:tcPr>
          <w:p w:rsidR="00F25B54" w:rsidRPr="00CF58F1" w:rsidRDefault="00F25B54" w:rsidP="00F25B54">
            <w:pPr>
              <w:adjustRightInd w:val="0"/>
              <w:spacing w:line="0" w:lineRule="atLeast"/>
              <w:ind w:left="0" w:firstLineChars="0" w:firstLine="0"/>
              <w:contextualSpacing/>
              <w:jc w:val="left"/>
              <w:rPr>
                <w:rFonts w:hAnsi="ＭＳ ゴシック"/>
                <w:color w:val="000000" w:themeColor="text1"/>
                <w:sz w:val="12"/>
                <w:szCs w:val="12"/>
                <w:lang w:eastAsia="zh-CN"/>
              </w:rPr>
            </w:pPr>
            <w:r w:rsidRPr="00CF58F1">
              <w:rPr>
                <w:rFonts w:hAnsi="ＭＳ ゴシック" w:hint="eastAsia"/>
                <w:color w:val="000000" w:themeColor="text1"/>
                <w:sz w:val="12"/>
                <w:szCs w:val="12"/>
                <w:lang w:eastAsia="zh-CN"/>
              </w:rPr>
              <w:t>高齢者虐待</w:t>
            </w:r>
          </w:p>
          <w:p w:rsidR="00F25B54" w:rsidRPr="00CF58F1" w:rsidRDefault="00F25B54" w:rsidP="00F25B54">
            <w:pPr>
              <w:adjustRightInd w:val="0"/>
              <w:spacing w:line="0" w:lineRule="atLeast"/>
              <w:ind w:left="0" w:firstLineChars="0" w:firstLine="0"/>
              <w:contextualSpacing/>
              <w:jc w:val="left"/>
              <w:rPr>
                <w:rFonts w:hAnsi="ＭＳ ゴシック"/>
                <w:color w:val="000000" w:themeColor="text1"/>
                <w:sz w:val="12"/>
                <w:szCs w:val="12"/>
                <w:lang w:eastAsia="zh-CN"/>
              </w:rPr>
            </w:pPr>
            <w:r w:rsidRPr="00CF58F1">
              <w:rPr>
                <w:rFonts w:hAnsi="ＭＳ ゴシック" w:hint="eastAsia"/>
                <w:color w:val="000000" w:themeColor="text1"/>
                <w:sz w:val="12"/>
                <w:szCs w:val="12"/>
                <w:lang w:eastAsia="zh-CN"/>
              </w:rPr>
              <w:t>防止法</w:t>
            </w:r>
          </w:p>
          <w:p w:rsidR="00F25B54" w:rsidRPr="00CF58F1" w:rsidRDefault="00F25B54" w:rsidP="00F25B54">
            <w:pPr>
              <w:adjustRightInd w:val="0"/>
              <w:spacing w:line="0" w:lineRule="atLeast"/>
              <w:ind w:left="75" w:hanging="75"/>
              <w:contextualSpacing/>
              <w:jc w:val="left"/>
              <w:rPr>
                <w:rFonts w:hAnsi="ＭＳ ゴシック"/>
                <w:color w:val="000000" w:themeColor="text1"/>
                <w:w w:val="83"/>
                <w:kern w:val="0"/>
                <w:sz w:val="12"/>
                <w:szCs w:val="12"/>
                <w:lang w:eastAsia="zh-CN"/>
              </w:rPr>
            </w:pPr>
            <w:r w:rsidRPr="00CF58F1">
              <w:rPr>
                <w:rFonts w:hAnsi="ＭＳ ゴシック" w:hint="eastAsia"/>
                <w:color w:val="000000" w:themeColor="text1"/>
                <w:sz w:val="12"/>
                <w:szCs w:val="12"/>
                <w:lang w:eastAsia="zh-CN"/>
              </w:rPr>
              <w:t>第20条</w:t>
            </w:r>
          </w:p>
        </w:tc>
        <w:tc>
          <w:tcPr>
            <w:tcW w:w="1276" w:type="dxa"/>
          </w:tcPr>
          <w:p w:rsidR="00F25B54" w:rsidRPr="00CF58F1" w:rsidRDefault="00F25B54" w:rsidP="00F25B54">
            <w:pPr>
              <w:adjustRightInd w:val="0"/>
              <w:spacing w:line="0" w:lineRule="atLeast"/>
              <w:ind w:left="75" w:hanging="75"/>
              <w:contextualSpacing/>
              <w:jc w:val="left"/>
              <w:rPr>
                <w:rFonts w:hAnsi="ＭＳ ゴシック"/>
                <w:color w:val="000000" w:themeColor="text1"/>
                <w:sz w:val="12"/>
                <w:szCs w:val="12"/>
                <w:lang w:eastAsia="zh-CN"/>
              </w:rPr>
            </w:pPr>
          </w:p>
        </w:tc>
      </w:tr>
      <w:tr w:rsidR="00CF58F1" w:rsidRPr="00CF58F1" w:rsidTr="00B72B0C">
        <w:trPr>
          <w:trHeight w:val="1227"/>
        </w:trPr>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bottom w:val="dotted" w:sz="4" w:space="0" w:color="auto"/>
            </w:tcBorders>
          </w:tcPr>
          <w:tbl>
            <w:tblPr>
              <w:tblStyle w:val="a3"/>
              <w:tblpPr w:leftFromText="142" w:rightFromText="142" w:vertAnchor="page" w:horzAnchor="margin" w:tblpY="52"/>
              <w:tblOverlap w:val="never"/>
              <w:tblW w:w="0" w:type="auto"/>
              <w:tblLayout w:type="fixed"/>
              <w:tblLook w:val="04A0" w:firstRow="1" w:lastRow="0" w:firstColumn="1" w:lastColumn="0" w:noHBand="0" w:noVBand="1"/>
            </w:tblPr>
            <w:tblGrid>
              <w:gridCol w:w="6973"/>
            </w:tblGrid>
            <w:tr w:rsidR="00F25B54" w:rsidRPr="00C54101" w:rsidTr="00751CF0">
              <w:tc>
                <w:tcPr>
                  <w:tcW w:w="6973" w:type="dxa"/>
                </w:tcPr>
                <w:p w:rsidR="00F25B54" w:rsidRPr="00C54101" w:rsidRDefault="00F25B54" w:rsidP="00F25B54">
                  <w:pPr>
                    <w:adjustRightInd w:val="0"/>
                    <w:spacing w:line="0" w:lineRule="atLeast"/>
                    <w:ind w:left="99" w:hangingChars="100" w:hanging="99"/>
                    <w:contextualSpacing/>
                    <w:rPr>
                      <w:rFonts w:hAnsi="ＭＳ ゴシック"/>
                      <w:color w:val="000000" w:themeColor="text1"/>
                      <w:sz w:val="12"/>
                      <w:szCs w:val="12"/>
                    </w:rPr>
                  </w:pPr>
                  <w:r w:rsidRPr="00C54101">
                    <w:rPr>
                      <w:rFonts w:hAnsi="ＭＳ ゴシック" w:hint="eastAsia"/>
                      <w:color w:val="000000" w:themeColor="text1"/>
                      <w:sz w:val="12"/>
                      <w:szCs w:val="12"/>
                    </w:rPr>
                    <w:t>※　虐待は、法の目的の一つである高齢者の尊厳の保持や、高齢者の人格の尊重に深刻な影響を及ぼす可能性が極めて高く、通所介護事業者は虐待の防止のために必要な措置を講じなければなりません。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利用者の尊厳の保持・人格の尊重が達成されるよう、次に掲げる観点から虐待の防止に関する措置を講じるものとします。</w:t>
                  </w:r>
                </w:p>
                <w:p w:rsidR="00F25B54" w:rsidRPr="00C54101" w:rsidRDefault="00F25B54" w:rsidP="00F25B54">
                  <w:pPr>
                    <w:adjustRightInd w:val="0"/>
                    <w:spacing w:line="0" w:lineRule="atLeast"/>
                    <w:ind w:left="0" w:firstLineChars="0" w:firstLine="0"/>
                    <w:contextualSpacing/>
                    <w:rPr>
                      <w:rFonts w:hAnsi="ＭＳ ゴシック"/>
                      <w:color w:val="000000" w:themeColor="text1"/>
                      <w:sz w:val="12"/>
                      <w:szCs w:val="12"/>
                    </w:rPr>
                  </w:pPr>
                  <w:r w:rsidRPr="00C54101">
                    <w:rPr>
                      <w:rFonts w:hAnsi="ＭＳ ゴシック" w:hint="eastAsia"/>
                      <w:color w:val="000000" w:themeColor="text1"/>
                      <w:sz w:val="12"/>
                      <w:szCs w:val="12"/>
                    </w:rPr>
                    <w:t xml:space="preserve">　・虐待の未然防止</w:t>
                  </w:r>
                </w:p>
                <w:p w:rsidR="00F25B54" w:rsidRPr="00C54101" w:rsidRDefault="00F25B54" w:rsidP="00F25B54">
                  <w:pPr>
                    <w:adjustRightInd w:val="0"/>
                    <w:spacing w:line="0" w:lineRule="atLeast"/>
                    <w:ind w:left="198" w:hangingChars="200" w:hanging="198"/>
                    <w:contextualSpacing/>
                    <w:rPr>
                      <w:rFonts w:hAnsi="ＭＳ ゴシック"/>
                      <w:color w:val="000000" w:themeColor="text1"/>
                      <w:sz w:val="12"/>
                      <w:szCs w:val="12"/>
                    </w:rPr>
                  </w:pPr>
                  <w:r w:rsidRPr="00C54101">
                    <w:rPr>
                      <w:rFonts w:hAnsi="ＭＳ ゴシック" w:hint="eastAsia"/>
                      <w:color w:val="000000" w:themeColor="text1"/>
                      <w:sz w:val="12"/>
                      <w:szCs w:val="12"/>
                    </w:rPr>
                    <w:t xml:space="preserve">　　　指定通所介護事業所は高齢者の尊厳保持・人格尊重に対する配慮を常に心がけながらサービス提供に当たる必要があり、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p w:rsidR="00F25B54" w:rsidRPr="00C54101" w:rsidRDefault="00F25B54" w:rsidP="00F25B54">
                  <w:pPr>
                    <w:adjustRightInd w:val="0"/>
                    <w:spacing w:line="0" w:lineRule="atLeast"/>
                    <w:ind w:left="99" w:hangingChars="100" w:hanging="99"/>
                    <w:contextualSpacing/>
                    <w:rPr>
                      <w:rFonts w:hAnsi="ＭＳ ゴシック"/>
                      <w:color w:val="000000" w:themeColor="text1"/>
                      <w:sz w:val="12"/>
                      <w:szCs w:val="12"/>
                    </w:rPr>
                  </w:pPr>
                  <w:r w:rsidRPr="00C54101">
                    <w:rPr>
                      <w:rFonts w:hAnsi="ＭＳ ゴシック" w:hint="eastAsia"/>
                      <w:color w:val="000000" w:themeColor="text1"/>
                      <w:sz w:val="12"/>
                      <w:szCs w:val="12"/>
                    </w:rPr>
                    <w:t xml:space="preserve">　・虐待等の早期発見</w:t>
                  </w:r>
                </w:p>
                <w:p w:rsidR="00F25B54" w:rsidRPr="00C54101" w:rsidRDefault="00F25B54" w:rsidP="00F25B54">
                  <w:pPr>
                    <w:adjustRightInd w:val="0"/>
                    <w:spacing w:line="0" w:lineRule="atLeast"/>
                    <w:ind w:left="198" w:hangingChars="200" w:hanging="198"/>
                    <w:contextualSpacing/>
                    <w:rPr>
                      <w:rFonts w:hAnsi="ＭＳ ゴシック"/>
                      <w:color w:val="000000" w:themeColor="text1"/>
                      <w:sz w:val="12"/>
                      <w:szCs w:val="12"/>
                    </w:rPr>
                  </w:pPr>
                  <w:r w:rsidRPr="00C54101">
                    <w:rPr>
                      <w:rFonts w:hAnsi="ＭＳ ゴシック" w:hint="eastAsia"/>
                      <w:color w:val="000000" w:themeColor="text1"/>
                      <w:sz w:val="12"/>
                      <w:szCs w:val="12"/>
                    </w:rPr>
                    <w:lastRenderedPageBreak/>
                    <w:t xml:space="preserve">　　　指定通所介護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ものです。また、利用者及びその家族からの虐待等に係る相談、利用者から市町村への虐待の届出について、適切な対応を行ってください。</w:t>
                  </w:r>
                </w:p>
                <w:p w:rsidR="00F25B54" w:rsidRPr="00C54101" w:rsidRDefault="00F25B54" w:rsidP="00F25B54">
                  <w:pPr>
                    <w:adjustRightInd w:val="0"/>
                    <w:spacing w:line="0" w:lineRule="atLeast"/>
                    <w:ind w:left="99" w:hangingChars="100" w:hanging="99"/>
                    <w:contextualSpacing/>
                    <w:rPr>
                      <w:rFonts w:hAnsi="ＭＳ ゴシック"/>
                      <w:color w:val="000000" w:themeColor="text1"/>
                      <w:sz w:val="12"/>
                      <w:szCs w:val="12"/>
                    </w:rPr>
                  </w:pPr>
                  <w:r w:rsidRPr="00C54101">
                    <w:rPr>
                      <w:rFonts w:hAnsi="ＭＳ ゴシック" w:hint="eastAsia"/>
                      <w:color w:val="000000" w:themeColor="text1"/>
                      <w:sz w:val="12"/>
                      <w:szCs w:val="12"/>
                    </w:rPr>
                    <w:t xml:space="preserve">　・虐待等への迅速かつ適切な対応</w:t>
                  </w:r>
                </w:p>
                <w:p w:rsidR="00F25B54" w:rsidRPr="00C54101" w:rsidRDefault="00F25B54" w:rsidP="00F25B54">
                  <w:pPr>
                    <w:adjustRightInd w:val="0"/>
                    <w:spacing w:line="0" w:lineRule="atLeast"/>
                    <w:ind w:left="198" w:hangingChars="200" w:hanging="19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虐待が発生した場合には、速やかに市町村の窓口に通報される必要があり、指定通所介護事業者は当該通報の手続きが迅速かつ適切に行われ、市町村等が行う虐待等に対する調査等に協力するよう努めてください。</w:t>
                  </w:r>
                </w:p>
                <w:p w:rsidR="00F25B54" w:rsidRPr="00C54101" w:rsidRDefault="00F25B54" w:rsidP="00F25B54">
                  <w:pPr>
                    <w:adjustRightInd w:val="0"/>
                    <w:spacing w:line="0" w:lineRule="atLeast"/>
                    <w:ind w:left="99" w:hangingChars="100" w:hanging="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以上の観点を踏まえ、虐待等の防止・早期発見に加え、虐待等が発生した場合はその再発を確実に防止するために次に掲げる事項を実施するものとします。</w:t>
                  </w:r>
                </w:p>
              </w:tc>
            </w:tr>
          </w:tbl>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Borders>
              <w:bottom w:val="dotted" w:sz="4" w:space="0" w:color="auto"/>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val="restart"/>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45　</w:t>
            </w:r>
          </w:p>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会計の区分</w:t>
            </w:r>
          </w:p>
        </w:tc>
        <w:tc>
          <w:tcPr>
            <w:tcW w:w="6252" w:type="dxa"/>
            <w:tcBorders>
              <w:bottom w:val="dotted" w:sz="4" w:space="0" w:color="auto"/>
            </w:tcBorders>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事業所ごとに経理を区分するとともに、当該事業の会計とその他の事業の会計を区分していますか。</w:t>
            </w:r>
          </w:p>
        </w:tc>
        <w:tc>
          <w:tcPr>
            <w:tcW w:w="1134" w:type="dxa"/>
            <w:tcBorders>
              <w:bottom w:val="dotted" w:sz="4" w:space="0" w:color="auto"/>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dotted" w:sz="4" w:space="0" w:color="auto"/>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条例第81条</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準用(第41条)</w:t>
            </w:r>
            <w:r w:rsidRPr="00CF58F1">
              <w:rPr>
                <w:rFonts w:asciiTheme="majorEastAsia" w:eastAsiaTheme="majorEastAsia" w:hAnsiTheme="majorEastAsia"/>
                <w:color w:val="000000" w:themeColor="text1"/>
                <w:sz w:val="12"/>
                <w:szCs w:val="12"/>
              </w:rPr>
              <w:t xml:space="preserve"> </w:t>
            </w:r>
          </w:p>
        </w:tc>
        <w:tc>
          <w:tcPr>
            <w:tcW w:w="1276" w:type="dxa"/>
            <w:vMerge w:val="restart"/>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・会計関係書類</w:t>
            </w:r>
          </w:p>
        </w:tc>
      </w:tr>
      <w:tr w:rsidR="00CF58F1" w:rsidRPr="00CF58F1" w:rsidTr="00B72B0C">
        <w:trPr>
          <w:trHeight w:val="1200"/>
        </w:trPr>
        <w:tc>
          <w:tcPr>
            <w:tcW w:w="1277" w:type="dxa"/>
            <w:vMerge/>
            <w:tcBorders>
              <w:bottom w:val="single" w:sz="4" w:space="0" w:color="auto"/>
            </w:tcBorders>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page" w:horzAnchor="margin" w:tblpY="141"/>
              <w:tblOverlap w:val="never"/>
              <w:tblW w:w="0" w:type="auto"/>
              <w:tblLayout w:type="fixed"/>
              <w:tblLook w:val="04A0" w:firstRow="1" w:lastRow="0" w:firstColumn="1" w:lastColumn="0" w:noHBand="0" w:noVBand="1"/>
            </w:tblPr>
            <w:tblGrid>
              <w:gridCol w:w="7030"/>
            </w:tblGrid>
            <w:tr w:rsidR="00F25B54" w:rsidRPr="00C86AF2" w:rsidTr="004F3EDE">
              <w:tc>
                <w:tcPr>
                  <w:tcW w:w="7030" w:type="dxa"/>
                </w:tcPr>
                <w:p w:rsidR="00F25B54" w:rsidRPr="00C86AF2" w:rsidRDefault="00F25B54" w:rsidP="00F25B54">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具体的な会計処理の方法については、次の通知に基づき適切に行ってください。</w:t>
                  </w:r>
                </w:p>
                <w:p w:rsidR="00F25B54" w:rsidRPr="00C86AF2" w:rsidRDefault="00F25B54" w:rsidP="00F25B54">
                  <w:pPr>
                    <w:adjustRightInd w:val="0"/>
                    <w:spacing w:line="0" w:lineRule="atLeast"/>
                    <w:ind w:left="198" w:hangingChars="200" w:hanging="198"/>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ア　「指定介護老人福祉施設等に係る会計処理等の取扱いについて」</w:t>
                  </w:r>
                </w:p>
                <w:p w:rsidR="00F25B54" w:rsidRPr="00C86AF2" w:rsidRDefault="00F25B54" w:rsidP="00F25B54">
                  <w:pPr>
                    <w:adjustRightInd w:val="0"/>
                    <w:spacing w:line="0" w:lineRule="atLeast"/>
                    <w:ind w:left="198" w:hangingChars="200" w:hanging="198"/>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rPr>
                    <w:t xml:space="preserve">　　　</w:t>
                  </w:r>
                  <w:r w:rsidRPr="00C86AF2">
                    <w:rPr>
                      <w:rFonts w:asciiTheme="majorEastAsia" w:eastAsiaTheme="majorEastAsia" w:hAnsiTheme="majorEastAsia" w:hint="eastAsia"/>
                      <w:color w:val="000000" w:themeColor="text1"/>
                      <w:sz w:val="12"/>
                      <w:szCs w:val="12"/>
                      <w:lang w:eastAsia="zh-CN"/>
                    </w:rPr>
                    <w:t>（平成12年3月10日 老計第8号）</w:t>
                  </w:r>
                </w:p>
                <w:p w:rsidR="00F25B54" w:rsidRPr="00C86AF2" w:rsidRDefault="00F25B54" w:rsidP="00F25B54">
                  <w:pPr>
                    <w:adjustRightInd w:val="0"/>
                    <w:spacing w:line="0" w:lineRule="atLeast"/>
                    <w:ind w:left="40" w:hangingChars="40" w:hanging="4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イ　「介護保険の給付対象事業における会計の区分について」</w:t>
                  </w:r>
                </w:p>
                <w:p w:rsidR="00F25B54" w:rsidRPr="00C86AF2" w:rsidRDefault="00F25B54" w:rsidP="00F25B54">
                  <w:pPr>
                    <w:adjustRightInd w:val="0"/>
                    <w:spacing w:line="0" w:lineRule="atLeast"/>
                    <w:ind w:left="297" w:hangingChars="300" w:hanging="297"/>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rPr>
                    <w:t xml:space="preserve">　　　</w:t>
                  </w:r>
                  <w:r w:rsidRPr="00C86AF2">
                    <w:rPr>
                      <w:rFonts w:asciiTheme="majorEastAsia" w:eastAsiaTheme="majorEastAsia" w:hAnsiTheme="majorEastAsia" w:hint="eastAsia"/>
                      <w:color w:val="000000" w:themeColor="text1"/>
                      <w:sz w:val="12"/>
                      <w:szCs w:val="12"/>
                      <w:lang w:eastAsia="zh-CN"/>
                    </w:rPr>
                    <w:t>（平成13年3月28日 老振発第18号）</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ウ　介護保険・高齢者保健福祉事業に係る社会福祉法人会計基準の取扱いについて（平成24年3月29日 老高発第0329第1号）</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dotted" w:sz="4" w:space="0" w:color="auto"/>
              <w:bottom w:val="single" w:sz="4" w:space="0" w:color="auto"/>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平11厚令37</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第74条</w:t>
            </w:r>
          </w:p>
          <w:p w:rsidR="00F25B54" w:rsidRPr="00CF58F1" w:rsidRDefault="00F25B54" w:rsidP="00F25B54">
            <w:pPr>
              <w:adjustRightInd w:val="0"/>
              <w:spacing w:line="0" w:lineRule="atLeast"/>
              <w:ind w:left="34" w:hangingChars="34" w:hanging="34"/>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準用(第38条)</w:t>
            </w:r>
          </w:p>
          <w:p w:rsidR="00F25B54" w:rsidRPr="00CF58F1" w:rsidRDefault="00F25B54" w:rsidP="00F25B54">
            <w:pPr>
              <w:adjustRightInd w:val="0"/>
              <w:spacing w:line="0" w:lineRule="atLeast"/>
              <w:ind w:left="34" w:hangingChars="34" w:hanging="34"/>
              <w:contextualSpacing/>
              <w:jc w:val="left"/>
              <w:rPr>
                <w:rFonts w:asciiTheme="majorEastAsia" w:eastAsiaTheme="majorEastAsia" w:hAnsiTheme="majorEastAsia"/>
                <w:color w:val="000000" w:themeColor="text1"/>
                <w:sz w:val="12"/>
                <w:szCs w:val="12"/>
              </w:rPr>
            </w:pPr>
          </w:p>
          <w:p w:rsidR="00F25B54" w:rsidRPr="00CF58F1" w:rsidRDefault="00F25B54" w:rsidP="00F25B54">
            <w:pPr>
              <w:adjustRightInd w:val="0"/>
              <w:spacing w:line="0" w:lineRule="atLeast"/>
              <w:ind w:left="34" w:hangingChars="34" w:hanging="34"/>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準用（平11老企25</w:t>
            </w:r>
            <w:r w:rsidR="000A2F93" w:rsidRPr="00CF58F1">
              <w:rPr>
                <w:rFonts w:asciiTheme="majorEastAsia" w:eastAsiaTheme="majorEastAsia" w:hAnsiTheme="majorEastAsia" w:hint="eastAsia"/>
                <w:color w:val="000000" w:themeColor="text1"/>
                <w:sz w:val="12"/>
                <w:szCs w:val="12"/>
              </w:rPr>
              <w:t>第3の一の</w:t>
            </w:r>
            <w:r w:rsidR="00EA1FF3" w:rsidRPr="00CF58F1">
              <w:rPr>
                <w:rFonts w:asciiTheme="majorEastAsia" w:eastAsiaTheme="majorEastAsia" w:hAnsiTheme="majorEastAsia" w:hint="eastAsia"/>
                <w:color w:val="000000" w:themeColor="text1"/>
                <w:sz w:val="12"/>
                <w:szCs w:val="12"/>
              </w:rPr>
              <w:t>3</w:t>
            </w:r>
            <w:r w:rsidR="002A04B4" w:rsidRPr="00CF58F1">
              <w:rPr>
                <w:rFonts w:asciiTheme="majorEastAsia" w:eastAsiaTheme="majorEastAsia" w:hAnsiTheme="majorEastAsia" w:hint="eastAsia"/>
                <w:color w:val="000000" w:themeColor="text1"/>
                <w:sz w:val="12"/>
                <w:szCs w:val="12"/>
              </w:rPr>
              <w:t>の</w:t>
            </w:r>
            <w:r w:rsidR="00EA1FF3" w:rsidRPr="00CF58F1">
              <w:rPr>
                <w:rFonts w:asciiTheme="majorEastAsia" w:eastAsiaTheme="majorEastAsia" w:hAnsiTheme="majorEastAsia" w:hint="eastAsia"/>
                <w:color w:val="000000" w:themeColor="text1"/>
                <w:sz w:val="12"/>
                <w:szCs w:val="12"/>
              </w:rPr>
              <w:t>(32</w:t>
            </w:r>
            <w:r w:rsidRPr="00CF58F1">
              <w:rPr>
                <w:rFonts w:asciiTheme="majorEastAsia" w:eastAsiaTheme="majorEastAsia" w:hAnsiTheme="majorEastAsia" w:hint="eastAsia"/>
                <w:color w:val="000000" w:themeColor="text1"/>
                <w:sz w:val="12"/>
                <w:szCs w:val="12"/>
              </w:rPr>
              <w:t>)）</w:t>
            </w:r>
          </w:p>
        </w:tc>
        <w:tc>
          <w:tcPr>
            <w:tcW w:w="1276" w:type="dxa"/>
            <w:vMerge/>
            <w:tcBorders>
              <w:bottom w:val="single" w:sz="4" w:space="0" w:color="auto"/>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val="restart"/>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46　</w:t>
            </w:r>
          </w:p>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記録の整備</w:t>
            </w:r>
          </w:p>
        </w:tc>
        <w:tc>
          <w:tcPr>
            <w:tcW w:w="6252" w:type="dxa"/>
            <w:tcBorders>
              <w:bottom w:val="single" w:sz="4" w:space="0" w:color="auto"/>
            </w:tcBorders>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従業者、設備、備品及び会計に関する諸記録を整備していますか。</w:t>
            </w:r>
          </w:p>
        </w:tc>
        <w:tc>
          <w:tcPr>
            <w:tcW w:w="1134" w:type="dxa"/>
            <w:tcBorders>
              <w:bottom w:val="single" w:sz="4" w:space="0" w:color="auto"/>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single" w:sz="4" w:space="0" w:color="auto"/>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条例第80条第1項</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平11厚令37</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第73条の2</w:t>
            </w:r>
          </w:p>
        </w:tc>
        <w:tc>
          <w:tcPr>
            <w:tcW w:w="1276" w:type="dxa"/>
            <w:vMerge w:val="restart"/>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・従業者に関する名簿</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・設備台帳</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・備品台帳</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・会計関係書類</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・医師の指示書</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・訪問看護計画書</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・訪問看護報告書</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（診療録、診療記録）</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・記録書</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・市町村への通知に係る記録</w:t>
            </w:r>
          </w:p>
        </w:tc>
      </w:tr>
      <w:tr w:rsidR="00CF58F1" w:rsidRPr="00CF58F1"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利用者に対するサービスの提供に関する次の諸記録を整備し、その完結の日から２年間（苦情・事故は５年間）保存していますか。</w:t>
            </w:r>
          </w:p>
        </w:tc>
        <w:tc>
          <w:tcPr>
            <w:tcW w:w="1134" w:type="dxa"/>
            <w:vMerge w:val="restart"/>
            <w:tcBorders>
              <w:top w:val="single" w:sz="4" w:space="0" w:color="auto"/>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vMerge w:val="restart"/>
            <w:tcBorders>
              <w:top w:val="single" w:sz="4" w:space="0" w:color="auto"/>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条例第80条第2項</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平11厚令37</w:t>
            </w:r>
          </w:p>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第73条の2第2項</w:t>
            </w:r>
          </w:p>
          <w:p w:rsidR="00F25B54" w:rsidRPr="00CF58F1" w:rsidRDefault="00F25B54" w:rsidP="00F25B54">
            <w:pPr>
              <w:spacing w:line="0" w:lineRule="atLeast"/>
              <w:ind w:left="75" w:hanging="75"/>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【独自基準(市)】</w:t>
            </w:r>
          </w:p>
        </w:tc>
        <w:tc>
          <w:tcPr>
            <w:tcW w:w="1276" w:type="dxa"/>
            <w:vMerge/>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Borders>
              <w:bottom w:val="nil"/>
            </w:tcBorders>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dotted" w:sz="4" w:space="0" w:color="auto"/>
              <w:bottom w:val="single" w:sz="4" w:space="0" w:color="auto"/>
            </w:tcBorders>
          </w:tcPr>
          <w:p w:rsidR="00F25B54" w:rsidRPr="00C86AF2" w:rsidRDefault="00F25B54" w:rsidP="00F25B54">
            <w:pPr>
              <w:adjustRightInd w:val="0"/>
              <w:spacing w:line="0" w:lineRule="atLeast"/>
              <w:ind w:left="278" w:hangingChars="200" w:hanging="278"/>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ア　主治の医師による指示の文書</w:t>
            </w:r>
          </w:p>
          <w:p w:rsidR="00F25B54" w:rsidRPr="00C86AF2" w:rsidRDefault="00F25B54" w:rsidP="00F25B54">
            <w:pPr>
              <w:adjustRightInd w:val="0"/>
              <w:spacing w:line="0" w:lineRule="atLeast"/>
              <w:ind w:left="278" w:hangingChars="200" w:hanging="278"/>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イ　訪問看護計画書</w:t>
            </w:r>
          </w:p>
          <w:p w:rsidR="00F25B54" w:rsidRPr="00C86AF2" w:rsidRDefault="00F25B54" w:rsidP="00F25B54">
            <w:pPr>
              <w:adjustRightInd w:val="0"/>
              <w:spacing w:line="0" w:lineRule="atLeast"/>
              <w:ind w:left="278" w:hangingChars="200" w:hanging="278"/>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ウ　訪問看護報告書</w:t>
            </w:r>
          </w:p>
          <w:p w:rsidR="00F25B54" w:rsidRPr="00C86AF2" w:rsidRDefault="00F25B54" w:rsidP="00F25B54">
            <w:pPr>
              <w:adjustRightInd w:val="0"/>
              <w:spacing w:line="0" w:lineRule="atLeast"/>
              <w:ind w:left="278" w:hangingChars="200" w:hanging="278"/>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エ　提供した具体的なサービスの内容等の記録</w:t>
            </w:r>
          </w:p>
          <w:p w:rsidR="00F25B54" w:rsidRPr="00C86AF2" w:rsidRDefault="00F25B54" w:rsidP="00F25B54">
            <w:pPr>
              <w:adjustRightInd w:val="0"/>
              <w:spacing w:line="0" w:lineRule="atLeast"/>
              <w:ind w:left="278" w:hangingChars="200" w:hanging="278"/>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オ　市町村への通知（項目30参照）に係る記録</w:t>
            </w:r>
          </w:p>
          <w:p w:rsidR="00F25B54" w:rsidRPr="00C86AF2" w:rsidRDefault="00F25B54" w:rsidP="00F25B54">
            <w:pPr>
              <w:adjustRightInd w:val="0"/>
              <w:spacing w:line="0" w:lineRule="atLeast"/>
              <w:ind w:left="278" w:hangingChars="200" w:hanging="278"/>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カ　苦情の内容等の記録</w:t>
            </w:r>
          </w:p>
          <w:p w:rsidR="00F25B54" w:rsidRPr="00C86AF2" w:rsidRDefault="00F25B54" w:rsidP="00F25B54">
            <w:pPr>
              <w:adjustRightInd w:val="0"/>
              <w:spacing w:line="0" w:lineRule="atLeast"/>
              <w:ind w:left="278" w:hangingChars="200" w:hanging="278"/>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キ　事故の状況及び事故に際して採った処置についての記録</w:t>
            </w:r>
          </w:p>
        </w:tc>
        <w:tc>
          <w:tcPr>
            <w:tcW w:w="1134" w:type="dxa"/>
            <w:vMerge/>
            <w:tcBorders>
              <w:bottom w:val="nil"/>
            </w:tcBorders>
          </w:tcPr>
          <w:p w:rsidR="00F25B54" w:rsidRPr="00C86AF2" w:rsidRDefault="00F25B54" w:rsidP="00F25B54">
            <w:pPr>
              <w:adjustRightInd w:val="0"/>
              <w:spacing w:line="0" w:lineRule="atLeast"/>
              <w:ind w:left="104" w:hanging="104"/>
              <w:contextualSpacing/>
              <w:jc w:val="center"/>
              <w:rPr>
                <w:rFonts w:asciiTheme="majorEastAsia" w:eastAsiaTheme="majorEastAsia" w:hAnsiTheme="majorEastAsia"/>
                <w:color w:val="000000" w:themeColor="text1"/>
                <w:spacing w:val="2"/>
                <w:w w:val="74"/>
                <w:kern w:val="0"/>
                <w:sz w:val="21"/>
                <w:szCs w:val="21"/>
              </w:rPr>
            </w:pPr>
          </w:p>
        </w:tc>
        <w:tc>
          <w:tcPr>
            <w:tcW w:w="1275" w:type="dxa"/>
            <w:vMerge/>
            <w:tcBorders>
              <w:bottom w:val="nil"/>
            </w:tcBorders>
          </w:tcPr>
          <w:p w:rsidR="00F25B54" w:rsidRPr="00CF58F1"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c>
          <w:tcPr>
            <w:tcW w:w="1276" w:type="dxa"/>
            <w:vMerge/>
            <w:tcBorders>
              <w:bottom w:val="nil"/>
            </w:tcBorders>
          </w:tcPr>
          <w:p w:rsidR="00F25B54" w:rsidRPr="00CF58F1"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r>
      <w:tr w:rsidR="00CF58F1" w:rsidRPr="00CF58F1" w:rsidTr="00B72B0C">
        <w:tc>
          <w:tcPr>
            <w:tcW w:w="1277" w:type="dxa"/>
            <w:vMerge w:val="restart"/>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47</w:t>
            </w:r>
          </w:p>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電磁的記録等</w:t>
            </w:r>
          </w:p>
        </w:tc>
        <w:tc>
          <w:tcPr>
            <w:tcW w:w="6252" w:type="dxa"/>
            <w:tcBorders>
              <w:top w:val="single" w:sz="4" w:space="0" w:color="auto"/>
              <w:bottom w:val="dotted" w:sz="4" w:space="0" w:color="auto"/>
            </w:tcBorders>
          </w:tcPr>
          <w:p w:rsidR="00F25B54" w:rsidRPr="00C86AF2" w:rsidRDefault="00F25B54" w:rsidP="00F25B54">
            <w:pPr>
              <w:adjustRightInd w:val="0"/>
              <w:spacing w:line="0" w:lineRule="atLeast"/>
              <w:ind w:left="278" w:hangingChars="200" w:hanging="278"/>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事業者及びサービスの提供に当たる者は、作成、保存その他これらに類するもののうち、書面（書面、書類、文書、謄本、抄本、正本、副本、複本その他文字、図形等人の知覚によって認識することができる情報が記載された紙その他の有体物をいう。以下同じ。）で行うことが規定されている又は想定され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ますが、下記のとおり取り扱っていますか。</w:t>
            </w:r>
          </w:p>
        </w:tc>
        <w:tc>
          <w:tcPr>
            <w:tcW w:w="1134" w:type="dxa"/>
            <w:tcBorders>
              <w:bottom w:val="nil"/>
            </w:tcBorders>
          </w:tcPr>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r w:rsidRPr="00C86AF2">
              <w:rPr>
                <w:rFonts w:asciiTheme="majorEastAsia" w:eastAsiaTheme="majorEastAsia" w:hAnsiTheme="majorEastAsia" w:hint="eastAsia"/>
                <w:color w:val="000000" w:themeColor="text1"/>
                <w:spacing w:val="2"/>
                <w:w w:val="74"/>
                <w:kern w:val="0"/>
                <w:sz w:val="12"/>
                <w:szCs w:val="12"/>
              </w:rPr>
              <w:t>いる・いない</w:t>
            </w:r>
          </w:p>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21"/>
                <w:szCs w:val="21"/>
              </w:rPr>
            </w:pPr>
            <w:r w:rsidRPr="00C86AF2">
              <w:rPr>
                <w:rFonts w:asciiTheme="majorEastAsia" w:eastAsiaTheme="majorEastAsia" w:hAnsiTheme="majorEastAsia" w:hint="eastAsia"/>
                <w:color w:val="000000" w:themeColor="text1"/>
                <w:spacing w:val="2"/>
                <w:w w:val="74"/>
                <w:kern w:val="0"/>
                <w:sz w:val="12"/>
                <w:szCs w:val="12"/>
              </w:rPr>
              <w:t>事例なし</w:t>
            </w:r>
          </w:p>
        </w:tc>
        <w:tc>
          <w:tcPr>
            <w:tcW w:w="1275" w:type="dxa"/>
            <w:tcBorders>
              <w:bottom w:val="nil"/>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条例第265条第1項</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6"/>
                <w:szCs w:val="18"/>
                <w:lang w:eastAsia="zh-CN"/>
              </w:rPr>
            </w:pPr>
            <w:r w:rsidRPr="00CF58F1">
              <w:rPr>
                <w:rFonts w:asciiTheme="majorEastAsia" w:eastAsiaTheme="majorEastAsia" w:hAnsiTheme="majorEastAsia" w:hint="eastAsia"/>
                <w:color w:val="000000" w:themeColor="text1"/>
                <w:sz w:val="12"/>
                <w:szCs w:val="12"/>
                <w:lang w:eastAsia="zh-CN"/>
              </w:rPr>
              <w:t>第217条第1項</w:t>
            </w:r>
          </w:p>
        </w:tc>
        <w:tc>
          <w:tcPr>
            <w:tcW w:w="1276" w:type="dxa"/>
            <w:tcBorders>
              <w:bottom w:val="nil"/>
            </w:tcBorders>
          </w:tcPr>
          <w:p w:rsidR="00F25B54" w:rsidRPr="00CF58F1"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8"/>
                <w:lang w:eastAsia="zh-CN"/>
              </w:rPr>
            </w:pPr>
          </w:p>
        </w:tc>
      </w:tr>
      <w:tr w:rsidR="00CF58F1" w:rsidRPr="00CF58F1" w:rsidTr="00B72B0C">
        <w:trPr>
          <w:trHeight w:val="411"/>
        </w:trPr>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7030"/>
            </w:tblGrid>
            <w:tr w:rsidR="00F25B54" w:rsidRPr="00C86AF2" w:rsidTr="00B60808">
              <w:trPr>
                <w:trHeight w:val="397"/>
              </w:trPr>
              <w:tc>
                <w:tcPr>
                  <w:tcW w:w="7030"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書面の保存等に係る負担の軽減を図るため、事業者等は、この省令で規定する書面（被保険者証に関するものを除く。）の作成、保存等を次に掲げる電磁的記録により行うことができることとしたものです。</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bottom w:val="nil"/>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tcBorders>
              <w:bottom w:val="nil"/>
            </w:tcBorders>
          </w:tcPr>
          <w:p w:rsidR="00F25B54" w:rsidRPr="00CF58F1"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r>
      <w:tr w:rsidR="00CF58F1" w:rsidRPr="00CF58F1" w:rsidTr="00B72B0C">
        <w:trPr>
          <w:trHeight w:val="1397"/>
        </w:trPr>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7030"/>
            </w:tblGrid>
            <w:tr w:rsidR="00F25B54" w:rsidRPr="00C86AF2" w:rsidTr="00B60808">
              <w:tc>
                <w:tcPr>
                  <w:tcW w:w="7030" w:type="dxa"/>
                </w:tcPr>
                <w:p w:rsidR="00F25B54" w:rsidRPr="00C86AF2" w:rsidRDefault="00F25B54" w:rsidP="00F25B54">
                  <w:pPr>
                    <w:adjustRightInd w:val="0"/>
                    <w:spacing w:line="0" w:lineRule="atLeast"/>
                    <w:ind w:left="198" w:hangingChars="200" w:hanging="198"/>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ア　電磁的記録による作成は、事業者等の使用に係る 電子計算機に備えられたファイルに記録する方法ま たは磁気ディスク等をもって調製する方法によって　ください。</w:t>
                  </w:r>
                </w:p>
                <w:p w:rsidR="00F25B54" w:rsidRPr="00C86AF2" w:rsidRDefault="00F25B54" w:rsidP="00F25B54">
                  <w:pPr>
                    <w:adjustRightInd w:val="0"/>
                    <w:spacing w:line="0" w:lineRule="atLeast"/>
                    <w:ind w:left="198" w:hangingChars="200" w:hanging="198"/>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イ　電磁的記録による保存は、以下のいずれかの方法によってください。</w:t>
                  </w:r>
                </w:p>
                <w:p w:rsidR="00F25B54" w:rsidRPr="00C86AF2" w:rsidRDefault="00F25B54" w:rsidP="00F25B54">
                  <w:pPr>
                    <w:adjustRightInd w:val="0"/>
                    <w:spacing w:line="0" w:lineRule="atLeast"/>
                    <w:ind w:left="198" w:hangingChars="200" w:hanging="198"/>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①　作成された電磁的記録を事業者等の使用に係る電子計算機に備えられたファイル又は磁気ディスク等をもって調製するファイルにより保存する方法</w:t>
                  </w:r>
                </w:p>
                <w:p w:rsidR="00F25B54" w:rsidRPr="00C86AF2" w:rsidRDefault="00F25B54" w:rsidP="00F25B54">
                  <w:pPr>
                    <w:adjustRightInd w:val="0"/>
                    <w:spacing w:line="0" w:lineRule="atLeast"/>
                    <w:ind w:left="198" w:hangingChars="200" w:hanging="198"/>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2"/>
                      <w:szCs w:val="12"/>
                    </w:rPr>
                    <w:t>ウ　その他、電磁的記録により行うことができるとされているものは、ア及びイに準じた方法によってください。</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bottom w:val="nil"/>
            </w:tcBorders>
          </w:tcPr>
          <w:p w:rsidR="00F25B54" w:rsidRPr="00CF58F1" w:rsidRDefault="009A2058" w:rsidP="00AA7037">
            <w:pPr>
              <w:adjustRightInd w:val="0"/>
              <w:spacing w:line="0" w:lineRule="atLeast"/>
              <w:ind w:left="75" w:hanging="75"/>
              <w:contextualSpacing/>
              <w:jc w:val="left"/>
              <w:rPr>
                <w:rFonts w:asciiTheme="majorEastAsia" w:eastAsia="SimSun"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平11老企25第4の三の5の1(</w:t>
            </w:r>
            <w:r w:rsidRPr="00CF58F1">
              <w:rPr>
                <w:rFonts w:asciiTheme="majorEastAsia" w:eastAsiaTheme="majorEastAsia" w:hAnsiTheme="majorEastAsia"/>
                <w:color w:val="000000" w:themeColor="text1"/>
                <w:sz w:val="12"/>
                <w:szCs w:val="12"/>
              </w:rPr>
              <w:t>1)(2)(3)</w:t>
            </w:r>
          </w:p>
        </w:tc>
        <w:tc>
          <w:tcPr>
            <w:tcW w:w="1276" w:type="dxa"/>
            <w:tcBorders>
              <w:bottom w:val="nil"/>
            </w:tcBorders>
          </w:tcPr>
          <w:p w:rsidR="00F25B54" w:rsidRPr="00CF58F1"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r>
      <w:tr w:rsidR="00CF58F1" w:rsidRPr="00CF58F1"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dotted" w:sz="4" w:space="0" w:color="auto"/>
              <w:bottom w:val="dotted" w:sz="4" w:space="0" w:color="auto"/>
            </w:tcBorders>
          </w:tcPr>
          <w:p w:rsidR="00F25B54" w:rsidRPr="00C86AF2" w:rsidRDefault="00F25B54" w:rsidP="00F25B54">
            <w:pPr>
              <w:adjustRightInd w:val="0"/>
              <w:spacing w:line="0" w:lineRule="atLeast"/>
              <w:ind w:left="278" w:hangingChars="200" w:hanging="278"/>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事業者及びサービスの提供に当たる者は、交付、説明、同意、承諾、締結その他これらに類するもの（以下「交付等」という。）のうち、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ますが、下記のとおり取り扱っていますか。</w:t>
            </w:r>
          </w:p>
        </w:tc>
        <w:tc>
          <w:tcPr>
            <w:tcW w:w="1134" w:type="dxa"/>
            <w:tcBorders>
              <w:bottom w:val="nil"/>
            </w:tcBorders>
          </w:tcPr>
          <w:p w:rsidR="00F25B54" w:rsidRPr="00C86AF2" w:rsidRDefault="00F25B54" w:rsidP="00F25B54">
            <w:pPr>
              <w:adjustRightInd w:val="0"/>
              <w:spacing w:line="0" w:lineRule="atLeast"/>
              <w:ind w:left="60" w:hanging="60"/>
              <w:contextualSpacing/>
              <w:jc w:val="center"/>
              <w:rPr>
                <w:rFonts w:asciiTheme="majorEastAsia" w:eastAsiaTheme="majorEastAsia" w:hAnsiTheme="majorEastAsia"/>
                <w:color w:val="000000" w:themeColor="text1"/>
                <w:spacing w:val="2"/>
                <w:w w:val="74"/>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9A2058" w:rsidRPr="00CF58F1" w:rsidRDefault="009A2058" w:rsidP="009A2058">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条例第265条第</w:t>
            </w:r>
            <w:r w:rsidRPr="00CF58F1">
              <w:rPr>
                <w:rFonts w:asciiTheme="majorEastAsia" w:eastAsiaTheme="majorEastAsia" w:hAnsiTheme="majorEastAsia"/>
                <w:color w:val="000000" w:themeColor="text1"/>
                <w:sz w:val="12"/>
                <w:szCs w:val="12"/>
                <w:lang w:eastAsia="zh-CN"/>
              </w:rPr>
              <w:t>2</w:t>
            </w:r>
            <w:r w:rsidRPr="00CF58F1">
              <w:rPr>
                <w:rFonts w:asciiTheme="majorEastAsia" w:eastAsiaTheme="majorEastAsia" w:hAnsiTheme="majorEastAsia" w:hint="eastAsia"/>
                <w:color w:val="000000" w:themeColor="text1"/>
                <w:sz w:val="12"/>
                <w:szCs w:val="12"/>
                <w:lang w:eastAsia="zh-CN"/>
              </w:rPr>
              <w:t>項</w:t>
            </w:r>
          </w:p>
          <w:p w:rsidR="009A2058" w:rsidRPr="00CF58F1" w:rsidRDefault="009A2058" w:rsidP="009A2058">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F25B54" w:rsidRPr="00CF58F1" w:rsidRDefault="009A2058" w:rsidP="009A2058">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lang w:eastAsia="zh-CN"/>
              </w:rPr>
              <w:t>第217条第</w:t>
            </w:r>
            <w:r w:rsidRPr="00CF58F1">
              <w:rPr>
                <w:rFonts w:asciiTheme="majorEastAsia" w:eastAsiaTheme="majorEastAsia" w:hAnsiTheme="majorEastAsia"/>
                <w:color w:val="000000" w:themeColor="text1"/>
                <w:sz w:val="12"/>
                <w:szCs w:val="12"/>
                <w:lang w:eastAsia="zh-CN"/>
              </w:rPr>
              <w:t>2</w:t>
            </w:r>
            <w:r w:rsidRPr="00CF58F1">
              <w:rPr>
                <w:rFonts w:asciiTheme="majorEastAsia" w:eastAsiaTheme="majorEastAsia" w:hAnsiTheme="majorEastAsia" w:hint="eastAsia"/>
                <w:color w:val="000000" w:themeColor="text1"/>
                <w:sz w:val="12"/>
                <w:szCs w:val="12"/>
                <w:lang w:eastAsia="zh-CN"/>
              </w:rPr>
              <w:t>項</w:t>
            </w:r>
          </w:p>
        </w:tc>
        <w:tc>
          <w:tcPr>
            <w:tcW w:w="1276" w:type="dxa"/>
            <w:tcBorders>
              <w:bottom w:val="nil"/>
            </w:tcBorders>
          </w:tcPr>
          <w:p w:rsidR="00F25B54" w:rsidRPr="00CF58F1"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r>
      <w:tr w:rsidR="00CF58F1" w:rsidRPr="00CF58F1" w:rsidTr="00B72B0C">
        <w:trPr>
          <w:trHeight w:val="1787"/>
        </w:trPr>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6973"/>
            </w:tblGrid>
            <w:tr w:rsidR="00F25B54" w:rsidRPr="00C86AF2" w:rsidTr="00D112B2">
              <w:tc>
                <w:tcPr>
                  <w:tcW w:w="6973"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利用者及びその家族等（以下「利用者等」という。）の利便性向上並びに事業者等の業務負担軽減等の観点から、書面で行うことが規定されている又は想定される交付等（交付、説明、同意、承諾、締結その他これに類するものをいう。）について、事前に利用者等の承諾を得た上で、次に掲げる電磁的方法によることができることとしたものです。</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ア　電磁的方法による交付は、第５－１の電磁的方法による重要事項の提供に準じた方法によってください。</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イ　電磁的方法による同意は、例えば電子メールにより利用者等が同意の意思表示をした場合等が考えられます。</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ウ　電磁的方法による締結は、利用者等・事業者等の間の契約関係を明確にする観点から、書面における署名又は記名・押印に代えて、電子署名を活用することが望ましいです。</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　イ、ウでは、「押印についてのＱ＆Ａ（令和2年6月19日内閣府・法務省・経済産業省）」を参考にしてください。</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2"/>
                      <w:szCs w:val="12"/>
                    </w:rPr>
                    <w:t>エ　その他、電磁的方法によることができるとされているものは、アからウまでに準じた方法によってください。ただし、基準又は基準通知（平11老企25）の規定により電磁的方法の定めがあるものについては、当該定めに従ってください。</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bottom w:val="nil"/>
            </w:tcBorders>
          </w:tcPr>
          <w:p w:rsidR="00F25B54" w:rsidRPr="00CF58F1" w:rsidRDefault="00AA7037" w:rsidP="00AA7037">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平11老企25第5の2</w:t>
            </w:r>
          </w:p>
        </w:tc>
        <w:tc>
          <w:tcPr>
            <w:tcW w:w="1276" w:type="dxa"/>
            <w:tcBorders>
              <w:bottom w:val="nil"/>
            </w:tcBorders>
          </w:tcPr>
          <w:p w:rsidR="00F25B54" w:rsidRPr="00CF58F1"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r>
      <w:tr w:rsidR="00CF58F1" w:rsidRPr="00CF58F1" w:rsidTr="00B72B0C">
        <w:trPr>
          <w:trHeight w:val="408"/>
        </w:trPr>
        <w:tc>
          <w:tcPr>
            <w:tcW w:w="1277" w:type="dxa"/>
            <w:vMerge/>
            <w:tcBorders>
              <w:bottom w:val="nil"/>
            </w:tcBorders>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6973"/>
            </w:tblGrid>
            <w:tr w:rsidR="00F25B54" w:rsidRPr="00C86AF2" w:rsidTr="00D112B2">
              <w:tc>
                <w:tcPr>
                  <w:tcW w:w="6973"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上記①電磁的記録により行う場合及び②電磁的方法による場合は、個人情報保護委員会・厚生労働省「医療・介護関係事業者における個人情報の適切な取扱いのためのガイダンス」及び厚生労働省「医療情報システムの安全管理に関するガイドライン」等を遵守してください。</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bottom w:val="nil"/>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tcBorders>
              <w:bottom w:val="nil"/>
            </w:tcBorders>
          </w:tcPr>
          <w:p w:rsidR="00F25B54" w:rsidRPr="00CF58F1"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r>
      <w:tr w:rsidR="00CF58F1" w:rsidRPr="00CF58F1" w:rsidTr="00B72B0C">
        <w:trPr>
          <w:trHeight w:val="494"/>
        </w:trPr>
        <w:tc>
          <w:tcPr>
            <w:tcW w:w="11214" w:type="dxa"/>
            <w:gridSpan w:val="5"/>
            <w:tcBorders>
              <w:bottom w:val="single" w:sz="4" w:space="0" w:color="auto"/>
            </w:tcBorders>
            <w:shd w:val="clear" w:color="auto" w:fill="DAEEF3" w:themeFill="accent5" w:themeFillTint="33"/>
            <w:vAlign w:val="center"/>
          </w:tcPr>
          <w:p w:rsidR="00F25B54" w:rsidRPr="00CF58F1" w:rsidRDefault="00F25B54" w:rsidP="00F25B54">
            <w:pPr>
              <w:adjustRightInd w:val="0"/>
              <w:spacing w:line="0" w:lineRule="atLeast"/>
              <w:ind w:left="166" w:hanging="166"/>
              <w:contextualSpacing/>
              <w:rPr>
                <w:rFonts w:asciiTheme="majorEastAsia" w:eastAsiaTheme="majorEastAsia" w:hAnsiTheme="majorEastAsia"/>
                <w:color w:val="000000" w:themeColor="text1"/>
                <w:szCs w:val="18"/>
              </w:rPr>
            </w:pPr>
            <w:r w:rsidRPr="00CF58F1">
              <w:rPr>
                <w:rFonts w:asciiTheme="majorEastAsia" w:eastAsiaTheme="majorEastAsia" w:hAnsiTheme="majorEastAsia" w:hint="eastAsia"/>
                <w:color w:val="000000" w:themeColor="text1"/>
                <w:szCs w:val="18"/>
              </w:rPr>
              <w:t>第６　変更の届出等</w:t>
            </w:r>
          </w:p>
        </w:tc>
      </w:tr>
      <w:tr w:rsidR="00CF58F1" w:rsidRPr="00CF58F1" w:rsidTr="00B72B0C">
        <w:tc>
          <w:tcPr>
            <w:tcW w:w="1277" w:type="dxa"/>
            <w:vMerge w:val="restart"/>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48　</w:t>
            </w:r>
          </w:p>
          <w:p w:rsidR="00F25B54" w:rsidRPr="00C86AF2" w:rsidRDefault="00F25B54" w:rsidP="00F25B54">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変更の届出等</w:t>
            </w:r>
          </w:p>
        </w:tc>
        <w:tc>
          <w:tcPr>
            <w:tcW w:w="6252" w:type="dxa"/>
            <w:tcBorders>
              <w:bottom w:val="dotted" w:sz="4" w:space="0" w:color="auto"/>
            </w:tcBorders>
          </w:tcPr>
          <w:p w:rsidR="00F25B54" w:rsidRPr="00C86AF2" w:rsidRDefault="00F25B54" w:rsidP="00F25B54">
            <w:pPr>
              <w:autoSpaceDE w:val="0"/>
              <w:autoSpaceDN w:val="0"/>
              <w:spacing w:line="0" w:lineRule="atLeast"/>
              <w:ind w:left="139" w:hangingChars="100" w:hanging="139"/>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事業所の名称及び所在地その他厚生労働省令で定める事項に変更があったとき、又は休止した当該指定居宅サービスの事業を再開したときは、厚生労働省令で定めるところにより、１０日以内に、その旨を市長（高齢福祉課）に届け出ていますか。</w:t>
            </w:r>
          </w:p>
        </w:tc>
        <w:tc>
          <w:tcPr>
            <w:tcW w:w="1134" w:type="dxa"/>
            <w:tcBorders>
              <w:bottom w:val="nil"/>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法第75条第1項</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施行規則第131条</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c>
          <w:tcPr>
            <w:tcW w:w="1276" w:type="dxa"/>
            <w:vMerge w:val="restart"/>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rPr>
              <w:t>・届け出控え</w:t>
            </w:r>
          </w:p>
        </w:tc>
      </w:tr>
      <w:tr w:rsidR="00CF58F1" w:rsidRPr="00CF58F1" w:rsidTr="00B72B0C">
        <w:trPr>
          <w:trHeight w:val="507"/>
        </w:trPr>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tcBorders>
          </w:tcPr>
          <w:tbl>
            <w:tblPr>
              <w:tblStyle w:val="a3"/>
              <w:tblpPr w:leftFromText="142" w:rightFromText="142" w:vertAnchor="text" w:horzAnchor="margin" w:tblpY="109"/>
              <w:tblOverlap w:val="never"/>
              <w:tblW w:w="0" w:type="auto"/>
              <w:tblLayout w:type="fixed"/>
              <w:tblLook w:val="04A0" w:firstRow="1" w:lastRow="0" w:firstColumn="1" w:lastColumn="0" w:noHBand="0" w:noVBand="1"/>
            </w:tblPr>
            <w:tblGrid>
              <w:gridCol w:w="7030"/>
            </w:tblGrid>
            <w:tr w:rsidR="00F25B54" w:rsidRPr="00C86AF2" w:rsidTr="004F3EDE">
              <w:trPr>
                <w:trHeight w:val="283"/>
              </w:trPr>
              <w:tc>
                <w:tcPr>
                  <w:tcW w:w="7030" w:type="dxa"/>
                </w:tcPr>
                <w:p w:rsidR="00F25B54" w:rsidRPr="00C86AF2" w:rsidRDefault="00F25B54" w:rsidP="00F25B54">
                  <w:pPr>
                    <w:spacing w:line="0" w:lineRule="atLeast"/>
                    <w:ind w:left="0" w:firstLineChars="0" w:firstLine="0"/>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snapToGrid w:val="0"/>
                      <w:color w:val="000000" w:themeColor="text1"/>
                      <w:spacing w:val="-2"/>
                      <w:kern w:val="0"/>
                      <w:sz w:val="12"/>
                      <w:szCs w:val="12"/>
                    </w:rPr>
                    <w:t>※</w:t>
                  </w:r>
                  <w:r w:rsidRPr="00C86AF2">
                    <w:rPr>
                      <w:rFonts w:asciiTheme="majorEastAsia" w:eastAsiaTheme="majorEastAsia" w:hAnsiTheme="majorEastAsia" w:hint="eastAsia"/>
                      <w:color w:val="000000" w:themeColor="text1"/>
                      <w:sz w:val="12"/>
                      <w:szCs w:val="12"/>
                    </w:rPr>
                    <w:t xml:space="preserve">　「介護給付費算定に係る体制届」に係る加算等（算定する単位数が増えるもの）については、算定する月の前月１５日までに届出が必要です。</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tcBorders>
          </w:tcPr>
          <w:p w:rsidR="00F25B54" w:rsidRPr="00CF58F1" w:rsidRDefault="00F25B54" w:rsidP="00F25B54">
            <w:pPr>
              <w:autoSpaceDE w:val="0"/>
              <w:autoSpaceDN w:val="0"/>
              <w:spacing w:line="0" w:lineRule="atLeast"/>
              <w:ind w:left="75" w:hanging="75"/>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平12老企36</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第一の1</w:t>
            </w:r>
            <w:r w:rsidR="002A04B4"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w:t>
            </w:r>
            <w:r w:rsidR="00CA4028" w:rsidRPr="00CF58F1">
              <w:rPr>
                <w:rFonts w:asciiTheme="majorEastAsia" w:eastAsiaTheme="majorEastAsia" w:hAnsiTheme="majorEastAsia" w:hint="eastAsia"/>
                <w:color w:val="000000" w:themeColor="text1"/>
                <w:sz w:val="12"/>
                <w:szCs w:val="12"/>
              </w:rPr>
              <w:t>6</w:t>
            </w:r>
            <w:r w:rsidRPr="00CF58F1">
              <w:rPr>
                <w:rFonts w:asciiTheme="majorEastAsia" w:eastAsiaTheme="majorEastAsia" w:hAnsiTheme="majorEastAsia" w:hint="eastAsia"/>
                <w:color w:val="000000" w:themeColor="text1"/>
                <w:sz w:val="12"/>
                <w:szCs w:val="12"/>
              </w:rPr>
              <w:t>)</w:t>
            </w:r>
          </w:p>
        </w:tc>
        <w:tc>
          <w:tcPr>
            <w:tcW w:w="1276" w:type="dxa"/>
            <w:vMerge/>
          </w:tcPr>
          <w:p w:rsidR="00F25B54" w:rsidRPr="00CF58F1" w:rsidRDefault="00F25B54" w:rsidP="00F25B54">
            <w:pPr>
              <w:autoSpaceDE w:val="0"/>
              <w:autoSpaceDN w:val="0"/>
              <w:spacing w:line="0" w:lineRule="atLeast"/>
              <w:ind w:left="75" w:hanging="75"/>
              <w:rPr>
                <w:rFonts w:asciiTheme="majorEastAsia" w:eastAsiaTheme="majorEastAsia" w:hAnsiTheme="majorEastAsia"/>
                <w:color w:val="000000" w:themeColor="text1"/>
                <w:sz w:val="12"/>
                <w:szCs w:val="12"/>
              </w:rPr>
            </w:pPr>
          </w:p>
        </w:tc>
      </w:tr>
      <w:tr w:rsidR="00CF58F1" w:rsidRPr="00CF58F1" w:rsidTr="00B72B0C">
        <w:trPr>
          <w:trHeight w:val="370"/>
        </w:trPr>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dotted" w:sz="4" w:space="0" w:color="auto"/>
            </w:tcBorders>
          </w:tcPr>
          <w:p w:rsidR="00F25B54" w:rsidRPr="00C86AF2" w:rsidRDefault="00F25B54" w:rsidP="00F25B54">
            <w:pPr>
              <w:autoSpaceDE w:val="0"/>
              <w:autoSpaceDN w:val="0"/>
              <w:spacing w:line="0" w:lineRule="atLeast"/>
              <w:ind w:left="139" w:hangingChars="100" w:hanging="139"/>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事業を廃止し、又は休止しようとするときは、その廃止又は休止の日の１月前までに、その旨を市長（高齢福祉課）に届け出ていますか。</w:t>
            </w:r>
          </w:p>
        </w:tc>
        <w:tc>
          <w:tcPr>
            <w:tcW w:w="1134" w:type="dxa"/>
            <w:tcBorders>
              <w:top w:val="nil"/>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Borders>
              <w:top w:val="nil"/>
            </w:tcBorders>
          </w:tcPr>
          <w:p w:rsidR="00F25B54" w:rsidRPr="00CF58F1" w:rsidRDefault="00F25B54" w:rsidP="00F25B54">
            <w:pPr>
              <w:spacing w:line="0" w:lineRule="atLeast"/>
              <w:ind w:left="75" w:hanging="75"/>
              <w:jc w:val="left"/>
              <w:rPr>
                <w:rFonts w:asciiTheme="majorEastAsia" w:eastAsiaTheme="majorEastAsia" w:hAnsiTheme="majorEastAsia" w:cs="ＭＳ Ｐゴシック"/>
                <w:color w:val="000000" w:themeColor="text1"/>
                <w:sz w:val="12"/>
                <w:szCs w:val="12"/>
              </w:rPr>
            </w:pPr>
            <w:r w:rsidRPr="00CF58F1">
              <w:rPr>
                <w:rFonts w:asciiTheme="majorEastAsia" w:eastAsiaTheme="majorEastAsia" w:hAnsiTheme="majorEastAsia" w:hint="eastAsia"/>
                <w:color w:val="000000" w:themeColor="text1"/>
                <w:sz w:val="12"/>
                <w:szCs w:val="12"/>
              </w:rPr>
              <w:t>法第75条第2項</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F25B54" w:rsidRPr="00CF58F1" w:rsidRDefault="00F25B54" w:rsidP="00F25B54">
            <w:pPr>
              <w:spacing w:line="0" w:lineRule="atLeast"/>
              <w:ind w:left="75" w:hanging="75"/>
              <w:jc w:val="left"/>
              <w:rPr>
                <w:rFonts w:asciiTheme="majorEastAsia" w:eastAsiaTheme="majorEastAsia" w:hAnsiTheme="majorEastAsia"/>
                <w:color w:val="000000" w:themeColor="text1"/>
                <w:sz w:val="12"/>
                <w:szCs w:val="12"/>
              </w:rPr>
            </w:pPr>
          </w:p>
        </w:tc>
      </w:tr>
      <w:tr w:rsidR="00CF58F1" w:rsidRPr="00CF58F1" w:rsidTr="00B72B0C">
        <w:trPr>
          <w:trHeight w:val="453"/>
        </w:trPr>
        <w:tc>
          <w:tcPr>
            <w:tcW w:w="11214" w:type="dxa"/>
            <w:gridSpan w:val="5"/>
            <w:tcBorders>
              <w:top w:val="single" w:sz="4" w:space="0" w:color="auto"/>
              <w:bottom w:val="single" w:sz="4" w:space="0" w:color="auto"/>
            </w:tcBorders>
            <w:shd w:val="clear" w:color="auto" w:fill="DAEEF3" w:themeFill="accent5" w:themeFillTint="33"/>
            <w:vAlign w:val="center"/>
          </w:tcPr>
          <w:p w:rsidR="00F25B54" w:rsidRPr="00CF58F1" w:rsidRDefault="00F25B54" w:rsidP="00F25B54">
            <w:pPr>
              <w:adjustRightInd w:val="0"/>
              <w:spacing w:line="0" w:lineRule="atLeast"/>
              <w:ind w:left="166" w:hanging="166"/>
              <w:contextualSpacing/>
              <w:rPr>
                <w:rFonts w:asciiTheme="majorEastAsia" w:eastAsiaTheme="majorEastAsia" w:hAnsiTheme="majorEastAsia"/>
                <w:color w:val="000000" w:themeColor="text1"/>
                <w:szCs w:val="24"/>
              </w:rPr>
            </w:pPr>
            <w:r w:rsidRPr="00CF58F1">
              <w:rPr>
                <w:rFonts w:asciiTheme="majorEastAsia" w:eastAsiaTheme="majorEastAsia" w:hAnsiTheme="majorEastAsia" w:hint="eastAsia"/>
                <w:color w:val="000000" w:themeColor="text1"/>
                <w:szCs w:val="24"/>
              </w:rPr>
              <w:t>第7　その他</w:t>
            </w:r>
          </w:p>
        </w:tc>
      </w:tr>
      <w:tr w:rsidR="00CF58F1" w:rsidRPr="00CF58F1" w:rsidTr="00B72B0C">
        <w:trPr>
          <w:trHeight w:val="685"/>
        </w:trPr>
        <w:tc>
          <w:tcPr>
            <w:tcW w:w="1277" w:type="dxa"/>
            <w:tcBorders>
              <w:top w:val="single" w:sz="4" w:space="0" w:color="auto"/>
            </w:tcBorders>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49</w:t>
            </w:r>
          </w:p>
          <w:p w:rsidR="00F25B54" w:rsidRPr="00C86AF2" w:rsidRDefault="00F25B54" w:rsidP="00F25B54">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介護サービス情報の公表</w:t>
            </w:r>
          </w:p>
        </w:tc>
        <w:tc>
          <w:tcPr>
            <w:tcW w:w="6252" w:type="dxa"/>
            <w:tcBorders>
              <w:top w:val="single" w:sz="4" w:space="0" w:color="auto"/>
            </w:tcBorders>
            <w:shd w:val="clear" w:color="auto" w:fill="auto"/>
          </w:tcPr>
          <w:p w:rsidR="00F25B54" w:rsidRPr="00C86AF2" w:rsidRDefault="00F25B54" w:rsidP="00F25B54">
            <w:pPr>
              <w:adjustRightInd w:val="0"/>
              <w:spacing w:line="0" w:lineRule="atLeast"/>
              <w:ind w:left="0" w:firstLineChars="100" w:firstLine="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長野県へ基本情報と運営情報を報告するとともに見直しを行っていますか。</w:t>
            </w:r>
          </w:p>
        </w:tc>
        <w:tc>
          <w:tcPr>
            <w:tcW w:w="1134" w:type="dxa"/>
            <w:tcBorders>
              <w:top w:val="single" w:sz="4" w:space="0" w:color="auto"/>
            </w:tcBorders>
            <w:shd w:val="clear" w:color="auto" w:fill="auto"/>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該当なし</w:t>
            </w:r>
          </w:p>
        </w:tc>
        <w:tc>
          <w:tcPr>
            <w:tcW w:w="1275" w:type="dxa"/>
            <w:tcBorders>
              <w:top w:val="single" w:sz="4" w:space="0" w:color="auto"/>
            </w:tcBorders>
            <w:shd w:val="clear" w:color="auto" w:fill="auto"/>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法第115条の35第1項</w:t>
            </w:r>
          </w:p>
          <w:p w:rsidR="00F25B54" w:rsidRPr="00CF58F1" w:rsidRDefault="00F25B54" w:rsidP="00F25B54">
            <w:pPr>
              <w:spacing w:line="0" w:lineRule="atLeast"/>
              <w:ind w:left="75" w:hanging="75"/>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施行規則</w:t>
            </w:r>
          </w:p>
          <w:p w:rsidR="00F25B54" w:rsidRPr="00CF58F1" w:rsidRDefault="00F25B54" w:rsidP="00F25B54">
            <w:pPr>
              <w:spacing w:line="0" w:lineRule="atLeast"/>
              <w:ind w:left="75" w:hanging="75"/>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第140条の44</w:t>
            </w:r>
          </w:p>
        </w:tc>
        <w:tc>
          <w:tcPr>
            <w:tcW w:w="1276" w:type="dxa"/>
            <w:tcBorders>
              <w:top w:val="single" w:sz="4" w:space="0" w:color="auto"/>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280"/>
        </w:trPr>
        <w:tc>
          <w:tcPr>
            <w:tcW w:w="1277" w:type="dxa"/>
            <w:vMerge w:val="restart"/>
            <w:tcBorders>
              <w:top w:val="single" w:sz="4" w:space="0" w:color="auto"/>
            </w:tcBorders>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50</w:t>
            </w:r>
          </w:p>
          <w:p w:rsidR="00F25B54" w:rsidRPr="00C86AF2" w:rsidRDefault="00F25B54" w:rsidP="00F25B54">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法令遵守等の業務管理体制の整備</w:t>
            </w:r>
          </w:p>
        </w:tc>
        <w:tc>
          <w:tcPr>
            <w:tcW w:w="6252" w:type="dxa"/>
            <w:tcBorders>
              <w:top w:val="single" w:sz="4" w:space="0" w:color="auto"/>
              <w:bottom w:val="dotted" w:sz="4" w:space="0" w:color="auto"/>
            </w:tcBorders>
            <w:shd w:val="clear" w:color="auto" w:fill="auto"/>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業務管理体制を適切に整備し、関係行政機関に届け出ていますか。届け出ている場合は届出の内容を記載してください。</w:t>
            </w:r>
          </w:p>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　届出先 〔 松本市　・　長野県　・　厚労省　・　その他 （　　　　　　　）〕</w:t>
            </w:r>
          </w:p>
          <w:p w:rsidR="00F25B54" w:rsidRPr="00C86AF2" w:rsidRDefault="00F25B54" w:rsidP="00F25B54">
            <w:pPr>
              <w:adjustRightInd w:val="0"/>
              <w:spacing w:line="0" w:lineRule="atLeast"/>
              <w:ind w:left="144" w:firstLineChars="0" w:firstLine="0"/>
              <w:contextualSpacing/>
              <w:jc w:val="left"/>
              <w:rPr>
                <w:rFonts w:asciiTheme="majorEastAsia" w:eastAsiaTheme="majorEastAsia" w:hAnsiTheme="majorEastAsia"/>
                <w:color w:val="000000" w:themeColor="text1"/>
                <w:sz w:val="16"/>
                <w:szCs w:val="16"/>
                <w:lang w:eastAsia="zh-CN"/>
              </w:rPr>
            </w:pPr>
            <w:r w:rsidRPr="00C86AF2">
              <w:rPr>
                <w:rFonts w:asciiTheme="majorEastAsia" w:eastAsiaTheme="majorEastAsia" w:hAnsiTheme="majorEastAsia" w:hint="eastAsia"/>
                <w:color w:val="000000" w:themeColor="text1"/>
                <w:sz w:val="16"/>
                <w:szCs w:val="16"/>
                <w:lang w:eastAsia="zh-CN"/>
              </w:rPr>
              <w:t>◎　届出年月日　〔平成　　　年　　　月　　　日〕</w:t>
            </w:r>
          </w:p>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lang w:eastAsia="zh-CN"/>
              </w:rPr>
            </w:pPr>
            <w:r w:rsidRPr="00C86AF2">
              <w:rPr>
                <w:rFonts w:asciiTheme="majorEastAsia" w:eastAsiaTheme="majorEastAsia" w:hAnsiTheme="majorEastAsia" w:hint="eastAsia"/>
                <w:color w:val="000000" w:themeColor="text1"/>
                <w:sz w:val="16"/>
                <w:szCs w:val="16"/>
                <w:lang w:eastAsia="zh-CN"/>
              </w:rPr>
              <w:t xml:space="preserve">　◎　法令遵守責任者</w:t>
            </w:r>
          </w:p>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lang w:eastAsia="zh-CN"/>
              </w:rPr>
            </w:pPr>
            <w:r w:rsidRPr="00C86AF2">
              <w:rPr>
                <w:rFonts w:asciiTheme="majorEastAsia" w:eastAsiaTheme="majorEastAsia" w:hAnsiTheme="majorEastAsia" w:hint="eastAsia"/>
                <w:color w:val="000000" w:themeColor="text1"/>
                <w:sz w:val="16"/>
                <w:szCs w:val="16"/>
                <w:lang w:eastAsia="zh-CN"/>
              </w:rPr>
              <w:t>氏名　〔　　　　　　　　　　　　　　　　　　　　　　　〕</w:t>
            </w:r>
          </w:p>
        </w:tc>
        <w:tc>
          <w:tcPr>
            <w:tcW w:w="1134" w:type="dxa"/>
            <w:tcBorders>
              <w:top w:val="single" w:sz="4" w:space="0" w:color="auto"/>
              <w:bottom w:val="nil"/>
            </w:tcBorders>
            <w:shd w:val="clear" w:color="auto" w:fill="auto"/>
          </w:tcPr>
          <w:p w:rsidR="00F25B54" w:rsidRPr="00C86AF2" w:rsidRDefault="00F25B54" w:rsidP="00F25B54">
            <w:pPr>
              <w:adjustRightInd w:val="0"/>
              <w:spacing w:line="0" w:lineRule="atLeast"/>
              <w:ind w:left="64" w:hanging="64"/>
              <w:contextualSpacing/>
              <w:jc w:val="distribute"/>
              <w:rPr>
                <w:rFonts w:asciiTheme="majorEastAsia" w:eastAsiaTheme="majorEastAsia" w:hAnsiTheme="majorEastAsia"/>
                <w:color w:val="000000" w:themeColor="text1"/>
                <w:w w:val="75"/>
                <w:kern w:val="0"/>
                <w:sz w:val="14"/>
                <w:szCs w:val="14"/>
              </w:rPr>
            </w:pPr>
            <w:r w:rsidRPr="00C86AF2">
              <w:rPr>
                <w:rFonts w:asciiTheme="majorEastAsia" w:eastAsiaTheme="majorEastAsia" w:hAnsiTheme="majorEastAsia" w:hint="eastAsia"/>
                <w:color w:val="000000" w:themeColor="text1"/>
                <w:w w:val="75"/>
                <w:kern w:val="0"/>
                <w:sz w:val="14"/>
                <w:szCs w:val="14"/>
              </w:rPr>
              <w:t>届出あり・届出なし</w:t>
            </w:r>
          </w:p>
          <w:p w:rsidR="00F25B54" w:rsidRPr="00C86AF2" w:rsidRDefault="00F25B54" w:rsidP="00F25B54">
            <w:pPr>
              <w:adjustRightInd w:val="0"/>
              <w:spacing w:line="0" w:lineRule="atLeast"/>
              <w:ind w:left="64" w:hanging="64"/>
              <w:contextualSpacing/>
              <w:jc w:val="distribute"/>
              <w:rPr>
                <w:rFonts w:asciiTheme="majorEastAsia" w:eastAsiaTheme="majorEastAsia" w:hAnsiTheme="majorEastAsia"/>
                <w:color w:val="000000" w:themeColor="text1"/>
                <w:w w:val="75"/>
                <w:kern w:val="0"/>
                <w:sz w:val="14"/>
                <w:szCs w:val="14"/>
              </w:rPr>
            </w:pPr>
          </w:p>
          <w:p w:rsidR="00F25B54" w:rsidRPr="00C86AF2" w:rsidRDefault="00F25B54" w:rsidP="00F25B54">
            <w:pPr>
              <w:spacing w:line="0" w:lineRule="atLeast"/>
              <w:ind w:left="64" w:hanging="64"/>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75"/>
                <w:kern w:val="0"/>
                <w:sz w:val="14"/>
                <w:szCs w:val="14"/>
              </w:rPr>
              <w:t>不明</w:t>
            </w:r>
          </w:p>
        </w:tc>
        <w:tc>
          <w:tcPr>
            <w:tcW w:w="1275" w:type="dxa"/>
            <w:tcBorders>
              <w:top w:val="single" w:sz="4" w:space="0" w:color="auto"/>
              <w:bottom w:val="nil"/>
            </w:tcBorders>
            <w:shd w:val="clear" w:color="auto" w:fill="auto"/>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法</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第115条の32</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第1項</w:t>
            </w:r>
          </w:p>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第2項</w:t>
            </w:r>
          </w:p>
        </w:tc>
        <w:tc>
          <w:tcPr>
            <w:tcW w:w="1276" w:type="dxa"/>
            <w:tcBorders>
              <w:top w:val="single" w:sz="4" w:space="0" w:color="auto"/>
              <w:bottom w:val="nil"/>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249"/>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dotted" w:sz="4" w:space="0" w:color="auto"/>
            </w:tcBorders>
            <w:shd w:val="clear" w:color="auto" w:fill="auto"/>
          </w:tcPr>
          <w:tbl>
            <w:tblPr>
              <w:tblStyle w:val="a3"/>
              <w:tblW w:w="0" w:type="auto"/>
              <w:tblLayout w:type="fixed"/>
              <w:tblLook w:val="04A0" w:firstRow="1" w:lastRow="0" w:firstColumn="1" w:lastColumn="0" w:noHBand="0" w:noVBand="1"/>
            </w:tblPr>
            <w:tblGrid>
              <w:gridCol w:w="7087"/>
            </w:tblGrid>
            <w:tr w:rsidR="00F25B54" w:rsidRPr="00C86AF2" w:rsidTr="001637B0">
              <w:tc>
                <w:tcPr>
                  <w:tcW w:w="7087" w:type="dxa"/>
                </w:tcPr>
                <w:p w:rsidR="00F25B54" w:rsidRPr="00C86AF2" w:rsidRDefault="00F25B54" w:rsidP="00F25B54">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全ての事業所が松本市内にある場合、届出先は松本市になります。</w:t>
                  </w:r>
                </w:p>
                <w:p w:rsidR="00F25B54" w:rsidRPr="00C86AF2" w:rsidRDefault="00F25B54" w:rsidP="00F25B54">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それ以外の場合は、松本市のホームページ内【健康・福祉→高齢者→業務管理体制関係→業務管理体制について】で届出区分をご確認ください。</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tcBorders>
            <w:shd w:val="clear" w:color="auto" w:fill="auto"/>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tcBorders>
              <w:top w:val="nil"/>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249"/>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dotted" w:sz="4" w:space="0" w:color="auto"/>
            </w:tcBorders>
            <w:shd w:val="clear" w:color="auto" w:fill="auto"/>
          </w:tcPr>
          <w:tbl>
            <w:tblPr>
              <w:tblStyle w:val="a3"/>
              <w:tblW w:w="0" w:type="auto"/>
              <w:tblInd w:w="43" w:type="dxa"/>
              <w:tblLayout w:type="fixed"/>
              <w:tblLook w:val="04A0" w:firstRow="1" w:lastRow="0" w:firstColumn="1" w:lastColumn="0" w:noHBand="0" w:noVBand="1"/>
            </w:tblPr>
            <w:tblGrid>
              <w:gridCol w:w="7087"/>
            </w:tblGrid>
            <w:tr w:rsidR="00F25B54" w:rsidRPr="00C86AF2" w:rsidTr="001637B0">
              <w:tc>
                <w:tcPr>
                  <w:tcW w:w="7087" w:type="dxa"/>
                </w:tcPr>
                <w:p w:rsidR="00F25B54" w:rsidRPr="00C86AF2" w:rsidRDefault="00F25B54" w:rsidP="00F25B54">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届出の有無が不明の場合については、届出先となる所管庁に確認し、届出を行っていない場合は、速やかに届出を行ってください。</w:t>
                  </w:r>
                </w:p>
                <w:p w:rsidR="00F25B54" w:rsidRPr="00C86AF2" w:rsidRDefault="00F25B54" w:rsidP="00F25B54">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法令遵守責任者については、届出先と</w:t>
                  </w:r>
                </w:p>
                <w:p w:rsidR="00F25B54" w:rsidRPr="00C86AF2" w:rsidRDefault="00F25B54" w:rsidP="00F25B54">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なる所管庁に確認し、届出時から変更になっている場合は新たに届出を行ってください。</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tcBorders>
            <w:shd w:val="clear" w:color="auto" w:fill="auto"/>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tcBorders>
              <w:top w:val="nil"/>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249"/>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dotted" w:sz="4" w:space="0" w:color="auto"/>
              <w:bottom w:val="dotted" w:sz="4" w:space="0" w:color="auto"/>
            </w:tcBorders>
            <w:shd w:val="clear" w:color="auto" w:fill="auto"/>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【事業者が整備等する業務管理体制の内容】</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134" w:type="dxa"/>
            <w:tcBorders>
              <w:top w:val="nil"/>
              <w:bottom w:val="dotted" w:sz="4" w:space="0" w:color="auto"/>
            </w:tcBorders>
            <w:shd w:val="clear" w:color="auto" w:fill="auto"/>
          </w:tcPr>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vMerge w:val="restart"/>
            <w:tcBorders>
              <w:top w:val="nil"/>
            </w:tcBorders>
            <w:shd w:val="clear" w:color="auto" w:fill="auto"/>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施行規則</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第140条の39</w:t>
            </w:r>
          </w:p>
        </w:tc>
        <w:tc>
          <w:tcPr>
            <w:tcW w:w="1276" w:type="dxa"/>
            <w:vMerge w:val="restart"/>
            <w:tcBorders>
              <w:top w:val="nil"/>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F25B54" w:rsidRPr="00C86AF2" w:rsidTr="00B72B0C">
        <w:trPr>
          <w:trHeight w:val="815"/>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dotted" w:sz="4" w:space="0" w:color="auto"/>
              <w:bottom w:val="dotted" w:sz="4" w:space="0" w:color="auto"/>
            </w:tcBorders>
            <w:shd w:val="clear" w:color="auto" w:fill="auto"/>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◎事業所等の数が２０未満 </w:t>
            </w:r>
          </w:p>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・整備届出事項：法令遵守責任者</w:t>
            </w:r>
          </w:p>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・届出書の記載すべき事項：名称又は氏名、主たる事務所の所在地、代表者氏名等、法令遵守責任者氏名等</w:t>
            </w:r>
          </w:p>
        </w:tc>
        <w:tc>
          <w:tcPr>
            <w:tcW w:w="1134" w:type="dxa"/>
            <w:tcBorders>
              <w:top w:val="dotted" w:sz="4" w:space="0" w:color="auto"/>
              <w:bottom w:val="dotted" w:sz="4" w:space="0" w:color="auto"/>
            </w:tcBorders>
            <w:shd w:val="clear" w:color="auto" w:fill="auto"/>
          </w:tcPr>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r w:rsidRPr="00C86AF2">
              <w:rPr>
                <w:rFonts w:asciiTheme="majorEastAsia" w:eastAsiaTheme="majorEastAsia" w:hAnsiTheme="majorEastAsia" w:hint="eastAsia"/>
                <w:color w:val="000000" w:themeColor="text1"/>
                <w:spacing w:val="2"/>
                <w:w w:val="74"/>
                <w:kern w:val="0"/>
                <w:sz w:val="12"/>
                <w:szCs w:val="12"/>
              </w:rPr>
              <w:t>□</w:t>
            </w:r>
          </w:p>
        </w:tc>
        <w:tc>
          <w:tcPr>
            <w:tcW w:w="1275" w:type="dxa"/>
            <w:vMerge/>
            <w:shd w:val="clear" w:color="auto" w:fill="auto"/>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F25B54" w:rsidRPr="00C86AF2" w:rsidTr="00B72B0C">
        <w:trPr>
          <w:trHeight w:val="638"/>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dotted" w:sz="4" w:space="0" w:color="auto"/>
              <w:bottom w:val="dotted" w:sz="4" w:space="0" w:color="auto"/>
            </w:tcBorders>
            <w:shd w:val="clear" w:color="auto" w:fill="auto"/>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◎事業所等の数が２０以上１００未満</w:t>
            </w:r>
          </w:p>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・整備届出事項：法令遵守責任者、法令遵守規程</w:t>
            </w:r>
          </w:p>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・届出書の記載すべき事項：名称又は氏名、主たる事務所の所在地、代表者氏名等、法令遵守責任者氏名等、法令遵守規程の概要</w:t>
            </w:r>
          </w:p>
        </w:tc>
        <w:tc>
          <w:tcPr>
            <w:tcW w:w="1134" w:type="dxa"/>
            <w:tcBorders>
              <w:top w:val="dotted" w:sz="4" w:space="0" w:color="auto"/>
              <w:bottom w:val="dotted" w:sz="4" w:space="0" w:color="auto"/>
            </w:tcBorders>
            <w:shd w:val="clear" w:color="auto" w:fill="auto"/>
          </w:tcPr>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r w:rsidRPr="00C86AF2">
              <w:rPr>
                <w:rFonts w:asciiTheme="majorEastAsia" w:eastAsiaTheme="majorEastAsia" w:hAnsiTheme="majorEastAsia" w:hint="eastAsia"/>
                <w:color w:val="000000" w:themeColor="text1"/>
                <w:spacing w:val="2"/>
                <w:w w:val="74"/>
                <w:kern w:val="0"/>
                <w:sz w:val="12"/>
                <w:szCs w:val="12"/>
              </w:rPr>
              <w:t>□</w:t>
            </w:r>
          </w:p>
        </w:tc>
        <w:tc>
          <w:tcPr>
            <w:tcW w:w="1275" w:type="dxa"/>
            <w:vMerge/>
            <w:shd w:val="clear" w:color="auto" w:fill="auto"/>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F25B54" w:rsidRPr="00C86AF2" w:rsidTr="00B72B0C">
        <w:trPr>
          <w:trHeight w:val="890"/>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dotted" w:sz="4" w:space="0" w:color="auto"/>
              <w:bottom w:val="single" w:sz="4" w:space="0" w:color="auto"/>
            </w:tcBorders>
            <w:shd w:val="clear" w:color="auto" w:fill="auto"/>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◎事業所等の数が１００以上</w:t>
            </w:r>
          </w:p>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・整備届出事項：法令遵守責任者、法令遵守規程、業務執行監査の定期的実施</w:t>
            </w:r>
          </w:p>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・届出書の記載すべき事項：名称又は氏名、主たる事務所の所在地、代表者氏名等、法令遵守責任者氏名等、法令遵守規程の概要 、業務執行監査の方法の概要</w:t>
            </w:r>
          </w:p>
        </w:tc>
        <w:tc>
          <w:tcPr>
            <w:tcW w:w="1134" w:type="dxa"/>
            <w:tcBorders>
              <w:top w:val="dotted" w:sz="4" w:space="0" w:color="auto"/>
              <w:bottom w:val="single" w:sz="4" w:space="0" w:color="auto"/>
            </w:tcBorders>
            <w:shd w:val="clear" w:color="auto" w:fill="auto"/>
          </w:tcPr>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r w:rsidRPr="00C86AF2">
              <w:rPr>
                <w:rFonts w:asciiTheme="majorEastAsia" w:eastAsiaTheme="majorEastAsia" w:hAnsiTheme="majorEastAsia" w:hint="eastAsia"/>
                <w:color w:val="000000" w:themeColor="text1"/>
                <w:spacing w:val="2"/>
                <w:w w:val="74"/>
                <w:kern w:val="0"/>
                <w:sz w:val="12"/>
                <w:szCs w:val="12"/>
              </w:rPr>
              <w:t>□</w:t>
            </w:r>
          </w:p>
        </w:tc>
        <w:tc>
          <w:tcPr>
            <w:tcW w:w="1275" w:type="dxa"/>
            <w:vMerge/>
            <w:tcBorders>
              <w:bottom w:val="nil"/>
            </w:tcBorders>
            <w:shd w:val="clear" w:color="auto" w:fill="auto"/>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Borders>
              <w:bottom w:val="nil"/>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F25B54" w:rsidRPr="00C86AF2" w:rsidTr="00B72B0C">
        <w:trPr>
          <w:trHeight w:val="280"/>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single" w:sz="4" w:space="0" w:color="auto"/>
            </w:tcBorders>
            <w:shd w:val="clear" w:color="auto" w:fill="auto"/>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業務管理体制（法令等遵守）についての考え（方針）を定め、職員に周知していますか。</w:t>
            </w:r>
          </w:p>
        </w:tc>
        <w:tc>
          <w:tcPr>
            <w:tcW w:w="1134" w:type="dxa"/>
            <w:tcBorders>
              <w:top w:val="single" w:sz="4" w:space="0" w:color="auto"/>
              <w:bottom w:val="single" w:sz="4" w:space="0" w:color="auto"/>
            </w:tcBorders>
            <w:shd w:val="clear" w:color="auto" w:fill="auto"/>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該当なし</w:t>
            </w:r>
          </w:p>
        </w:tc>
        <w:tc>
          <w:tcPr>
            <w:tcW w:w="1275" w:type="dxa"/>
            <w:tcBorders>
              <w:top w:val="nil"/>
              <w:bottom w:val="nil"/>
            </w:tcBorders>
            <w:shd w:val="clear" w:color="auto" w:fill="auto"/>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rPr>
            </w:pPr>
          </w:p>
        </w:tc>
        <w:tc>
          <w:tcPr>
            <w:tcW w:w="1276" w:type="dxa"/>
            <w:tcBorders>
              <w:top w:val="nil"/>
              <w:bottom w:val="nil"/>
            </w:tcBorders>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rPr>
            </w:pPr>
          </w:p>
        </w:tc>
      </w:tr>
      <w:tr w:rsidR="00F25B54" w:rsidRPr="00C86AF2" w:rsidTr="00B72B0C">
        <w:trPr>
          <w:trHeight w:val="280"/>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dotted" w:sz="4" w:space="0" w:color="auto"/>
            </w:tcBorders>
            <w:shd w:val="clear" w:color="auto" w:fill="auto"/>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業務管理体制（法令等遵守）について、具体的な取組を行っていますか。</w:t>
            </w:r>
          </w:p>
        </w:tc>
        <w:tc>
          <w:tcPr>
            <w:tcW w:w="1134" w:type="dxa"/>
            <w:tcBorders>
              <w:top w:val="single" w:sz="4" w:space="0" w:color="auto"/>
              <w:bottom w:val="nil"/>
            </w:tcBorders>
            <w:shd w:val="clear" w:color="auto" w:fill="auto"/>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該当なし</w:t>
            </w:r>
          </w:p>
        </w:tc>
        <w:tc>
          <w:tcPr>
            <w:tcW w:w="1275" w:type="dxa"/>
            <w:tcBorders>
              <w:top w:val="nil"/>
              <w:bottom w:val="nil"/>
            </w:tcBorders>
            <w:shd w:val="clear" w:color="auto" w:fill="auto"/>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rPr>
            </w:pPr>
          </w:p>
        </w:tc>
        <w:tc>
          <w:tcPr>
            <w:tcW w:w="1276" w:type="dxa"/>
            <w:tcBorders>
              <w:top w:val="nil"/>
              <w:bottom w:val="nil"/>
            </w:tcBorders>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rPr>
            </w:pPr>
          </w:p>
        </w:tc>
      </w:tr>
      <w:tr w:rsidR="00F25B54" w:rsidRPr="00C86AF2" w:rsidTr="00B72B0C">
        <w:trPr>
          <w:trHeight w:val="1244"/>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dotted" w:sz="4" w:space="0" w:color="auto"/>
              <w:bottom w:val="single" w:sz="4" w:space="0" w:color="auto"/>
            </w:tcBorders>
            <w:shd w:val="clear" w:color="auto" w:fill="auto"/>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具体的な取組を行っている場合には、次のアからカを○で囲み、カについては、その内容を記入してください。</w:t>
            </w:r>
          </w:p>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ア　介護報酬の請求等のチェックを実施</w:t>
            </w:r>
          </w:p>
          <w:p w:rsidR="00F25B54" w:rsidRPr="00C86AF2" w:rsidRDefault="00F25B54" w:rsidP="00F25B54">
            <w:pPr>
              <w:adjustRightInd w:val="0"/>
              <w:spacing w:line="0" w:lineRule="atLeast"/>
              <w:ind w:left="245" w:hangingChars="176" w:hanging="245"/>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イ　法令違反行為の疑いのある内部通報、事故があった場合速やかに調査を行い、必要な措置を取っている。</w:t>
            </w:r>
          </w:p>
          <w:p w:rsidR="00F25B54" w:rsidRPr="00C86AF2" w:rsidRDefault="00F25B54" w:rsidP="00F25B54">
            <w:pPr>
              <w:adjustRightInd w:val="0"/>
              <w:spacing w:line="0" w:lineRule="atLeast"/>
              <w:ind w:left="245" w:hangingChars="176" w:hanging="245"/>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ウ　利用者からの相談・苦情等に法令違反行為に関する情報が含まれているものについて、内部を調査し、関係する部門と情報共有を図っている。</w:t>
            </w:r>
          </w:p>
          <w:p w:rsidR="00F25B54" w:rsidRPr="00C86AF2" w:rsidRDefault="00F25B54" w:rsidP="00F25B54">
            <w:pPr>
              <w:adjustRightInd w:val="0"/>
              <w:spacing w:line="0" w:lineRule="atLeast"/>
              <w:ind w:left="245" w:hangingChars="176" w:hanging="245"/>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エ　業務管理体制についての研修を実施している。</w:t>
            </w:r>
          </w:p>
          <w:p w:rsidR="00F25B54" w:rsidRPr="00C86AF2" w:rsidRDefault="00F25B54" w:rsidP="00F25B54">
            <w:pPr>
              <w:adjustRightInd w:val="0"/>
              <w:spacing w:line="0" w:lineRule="atLeast"/>
              <w:ind w:left="245" w:hangingChars="176" w:hanging="245"/>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オ　法令遵守規程を整備している。</w:t>
            </w:r>
          </w:p>
          <w:p w:rsidR="00F25B54" w:rsidRPr="00C86AF2" w:rsidRDefault="00F25B54" w:rsidP="00F25B54">
            <w:pPr>
              <w:adjustRightInd w:val="0"/>
              <w:spacing w:line="0" w:lineRule="atLeast"/>
              <w:ind w:left="245" w:hangingChars="176" w:hanging="245"/>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カ　その他（　　　　　　　　　　　　　　　　　）</w:t>
            </w:r>
          </w:p>
        </w:tc>
        <w:tc>
          <w:tcPr>
            <w:tcW w:w="1134" w:type="dxa"/>
            <w:tcBorders>
              <w:top w:val="nil"/>
              <w:bottom w:val="single" w:sz="4" w:space="0" w:color="auto"/>
            </w:tcBorders>
            <w:shd w:val="clear" w:color="auto" w:fill="auto"/>
          </w:tcPr>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tcBorders>
            <w:shd w:val="clear" w:color="auto" w:fill="auto"/>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rPr>
            </w:pPr>
          </w:p>
        </w:tc>
        <w:tc>
          <w:tcPr>
            <w:tcW w:w="1276" w:type="dxa"/>
            <w:tcBorders>
              <w:top w:val="nil"/>
            </w:tcBorders>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rPr>
            </w:pPr>
          </w:p>
        </w:tc>
      </w:tr>
      <w:tr w:rsidR="00F25B54" w:rsidRPr="00C86AF2" w:rsidTr="00B72B0C">
        <w:trPr>
          <w:trHeight w:val="280"/>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single" w:sz="4" w:space="0" w:color="auto"/>
            </w:tcBorders>
            <w:shd w:val="clear" w:color="auto" w:fill="auto"/>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④　業務管理体制（法令等遵守）の取組について、評価・改善活動を行っていますか。</w:t>
            </w:r>
          </w:p>
        </w:tc>
        <w:tc>
          <w:tcPr>
            <w:tcW w:w="1134" w:type="dxa"/>
            <w:tcBorders>
              <w:top w:val="single" w:sz="4" w:space="0" w:color="auto"/>
              <w:bottom w:val="single" w:sz="4" w:space="0" w:color="auto"/>
            </w:tcBorders>
            <w:shd w:val="clear" w:color="auto" w:fill="auto"/>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該当なし</w:t>
            </w:r>
          </w:p>
        </w:tc>
        <w:tc>
          <w:tcPr>
            <w:tcW w:w="1275" w:type="dxa"/>
            <w:tcBorders>
              <w:top w:val="single" w:sz="4" w:space="0" w:color="auto"/>
              <w:bottom w:val="single" w:sz="4" w:space="0" w:color="auto"/>
            </w:tcBorders>
            <w:shd w:val="clear" w:color="auto" w:fill="auto"/>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rPr>
            </w:pPr>
          </w:p>
        </w:tc>
        <w:tc>
          <w:tcPr>
            <w:tcW w:w="1276" w:type="dxa"/>
            <w:tcBorders>
              <w:top w:val="single" w:sz="4" w:space="0" w:color="auto"/>
              <w:bottom w:val="single" w:sz="4" w:space="0" w:color="auto"/>
            </w:tcBorders>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rPr>
            </w:pPr>
          </w:p>
        </w:tc>
      </w:tr>
      <w:tr w:rsidR="00F25B54" w:rsidRPr="00C86AF2" w:rsidTr="00B72B0C">
        <w:trPr>
          <w:trHeight w:val="280"/>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9937" w:type="dxa"/>
            <w:gridSpan w:val="4"/>
            <w:tcBorders>
              <w:top w:val="single" w:sz="4" w:space="0" w:color="auto"/>
              <w:bottom w:val="single" w:sz="4" w:space="0" w:color="auto"/>
            </w:tcBorders>
          </w:tcPr>
          <w:p w:rsidR="00F25B54" w:rsidRPr="00C86AF2" w:rsidRDefault="00F25B54" w:rsidP="00F25B54">
            <w:pPr>
              <w:adjustRightInd w:val="0"/>
              <w:spacing w:line="0" w:lineRule="atLeast"/>
              <w:ind w:left="144" w:hanging="144"/>
              <w:contextualSpacing/>
              <w:jc w:val="left"/>
              <w:rPr>
                <w:rFonts w:asciiTheme="majorEastAsia" w:eastAsiaTheme="majorEastAsia" w:hAnsiTheme="majorEastAsia"/>
                <w:color w:val="000000" w:themeColor="text1"/>
                <w:spacing w:val="20"/>
                <w:sz w:val="12"/>
                <w:szCs w:val="12"/>
              </w:rPr>
            </w:pPr>
            <w:r w:rsidRPr="00C86AF2">
              <w:rPr>
                <w:rFonts w:asciiTheme="majorEastAsia" w:eastAsiaTheme="majorEastAsia" w:hAnsiTheme="majorEastAsia" w:hint="eastAsia"/>
                <w:b/>
                <w:bCs/>
                <w:color w:val="000000" w:themeColor="text1"/>
                <w:sz w:val="21"/>
                <w:szCs w:val="21"/>
                <w:u w:val="single"/>
              </w:rPr>
              <w:t>☆　以降は、</w:t>
            </w:r>
            <w:r w:rsidRPr="00C86AF2">
              <w:rPr>
                <w:rFonts w:asciiTheme="majorEastAsia" w:eastAsiaTheme="majorEastAsia" w:hAnsiTheme="majorEastAsia" w:hint="eastAsia"/>
                <w:b/>
                <w:bCs/>
                <w:color w:val="000000" w:themeColor="text1"/>
                <w:sz w:val="21"/>
                <w:szCs w:val="21"/>
                <w:highlight w:val="yellow"/>
                <w:u w:val="single"/>
              </w:rPr>
              <w:t>項目50①</w:t>
            </w:r>
            <w:r w:rsidRPr="00C86AF2">
              <w:rPr>
                <w:rFonts w:asciiTheme="majorEastAsia" w:eastAsiaTheme="majorEastAsia" w:hAnsiTheme="majorEastAsia" w:hint="eastAsia"/>
                <w:b/>
                <w:bCs/>
                <w:color w:val="000000" w:themeColor="text1"/>
                <w:sz w:val="21"/>
                <w:szCs w:val="21"/>
                <w:u w:val="single"/>
              </w:rPr>
              <w:t>で、届出先が松本市である事業所のみご回答ください。</w:t>
            </w:r>
          </w:p>
        </w:tc>
      </w:tr>
      <w:tr w:rsidR="00F25B54" w:rsidRPr="00C86AF2" w:rsidTr="00B72B0C">
        <w:trPr>
          <w:trHeight w:val="280"/>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single" w:sz="4" w:space="0" w:color="auto"/>
            </w:tcBorders>
          </w:tcPr>
          <w:p w:rsidR="00F25B54" w:rsidRPr="00C86AF2" w:rsidRDefault="00F25B54" w:rsidP="00F25B54">
            <w:pPr>
              <w:adjustRightInd w:val="0"/>
              <w:spacing w:line="0" w:lineRule="atLeast"/>
              <w:ind w:left="189" w:hangingChars="100" w:hanging="189"/>
              <w:contextualSpacing/>
              <w:rPr>
                <w:rFonts w:asciiTheme="majorEastAsia" w:eastAsiaTheme="majorEastAsia" w:hAnsiTheme="majorEastAsia"/>
                <w:color w:val="000000" w:themeColor="text1"/>
                <w:sz w:val="21"/>
                <w:szCs w:val="21"/>
              </w:rPr>
            </w:pPr>
            <w:r w:rsidRPr="00C86AF2">
              <w:rPr>
                <w:rFonts w:asciiTheme="majorEastAsia" w:eastAsiaTheme="majorEastAsia" w:hAnsiTheme="majorEastAsia" w:hint="eastAsia"/>
                <w:color w:val="000000" w:themeColor="text1"/>
                <w:sz w:val="21"/>
                <w:szCs w:val="21"/>
              </w:rPr>
              <w:t>⑤　貴事業所（併設の施設等を含む）には、上記法令遵守責任者が出勤し、常駐していますか。</w:t>
            </w:r>
          </w:p>
        </w:tc>
        <w:tc>
          <w:tcPr>
            <w:tcW w:w="1134" w:type="dxa"/>
            <w:tcBorders>
              <w:top w:val="single" w:sz="4" w:space="0" w:color="auto"/>
              <w:bottom w:val="single" w:sz="4" w:space="0" w:color="auto"/>
            </w:tcBorders>
          </w:tcPr>
          <w:p w:rsidR="00F25B54" w:rsidRPr="00C86AF2" w:rsidRDefault="00F25B54" w:rsidP="00F25B54">
            <w:pPr>
              <w:adjustRightInd w:val="0"/>
              <w:spacing w:line="0" w:lineRule="atLeast"/>
              <w:ind w:left="104" w:hanging="104"/>
              <w:contextualSpacing/>
              <w:jc w:val="distribute"/>
              <w:rPr>
                <w:rFonts w:asciiTheme="majorEastAsia" w:eastAsiaTheme="majorEastAsia" w:hAnsiTheme="majorEastAsia"/>
                <w:color w:val="000000" w:themeColor="text1"/>
                <w:kern w:val="0"/>
                <w:sz w:val="21"/>
                <w:szCs w:val="21"/>
              </w:rPr>
            </w:pPr>
            <w:r w:rsidRPr="00C86AF2">
              <w:rPr>
                <w:rFonts w:asciiTheme="majorEastAsia" w:eastAsiaTheme="majorEastAsia" w:hAnsiTheme="majorEastAsia" w:hint="eastAsia"/>
                <w:color w:val="000000" w:themeColor="text1"/>
                <w:w w:val="75"/>
                <w:kern w:val="0"/>
                <w:sz w:val="21"/>
                <w:szCs w:val="21"/>
                <w:fitText w:val="952" w:id="1166182656"/>
              </w:rPr>
              <w:t>はい・いい</w:t>
            </w:r>
            <w:r w:rsidRPr="00C86AF2">
              <w:rPr>
                <w:rFonts w:asciiTheme="majorEastAsia" w:eastAsiaTheme="majorEastAsia" w:hAnsiTheme="majorEastAsia" w:hint="eastAsia"/>
                <w:color w:val="000000" w:themeColor="text1"/>
                <w:spacing w:val="3"/>
                <w:w w:val="75"/>
                <w:kern w:val="0"/>
                <w:sz w:val="21"/>
                <w:szCs w:val="21"/>
                <w:fitText w:val="952" w:id="1166182656"/>
              </w:rPr>
              <w:t>え</w:t>
            </w:r>
          </w:p>
        </w:tc>
        <w:tc>
          <w:tcPr>
            <w:tcW w:w="1275" w:type="dxa"/>
            <w:tcBorders>
              <w:top w:val="nil"/>
              <w:bottom w:val="nil"/>
            </w:tcBorders>
          </w:tcPr>
          <w:p w:rsidR="00F25B54" w:rsidRPr="00C86AF2" w:rsidRDefault="00F25B54" w:rsidP="00F25B54">
            <w:pPr>
              <w:adjustRightInd w:val="0"/>
              <w:spacing w:line="0" w:lineRule="atLeast"/>
              <w:ind w:left="62" w:hangingChars="27" w:hanging="62"/>
              <w:contextualSpacing/>
              <w:jc w:val="left"/>
              <w:rPr>
                <w:rFonts w:asciiTheme="majorEastAsia" w:eastAsiaTheme="majorEastAsia" w:hAnsiTheme="majorEastAsia"/>
                <w:color w:val="000000" w:themeColor="text1"/>
                <w:spacing w:val="20"/>
                <w:sz w:val="21"/>
                <w:szCs w:val="21"/>
              </w:rPr>
            </w:pPr>
          </w:p>
        </w:tc>
        <w:tc>
          <w:tcPr>
            <w:tcW w:w="1276" w:type="dxa"/>
            <w:tcBorders>
              <w:top w:val="nil"/>
              <w:bottom w:val="nil"/>
            </w:tcBorders>
          </w:tcPr>
          <w:p w:rsidR="00F25B54" w:rsidRPr="00C86AF2" w:rsidRDefault="00F25B54" w:rsidP="00F25B54">
            <w:pPr>
              <w:adjustRightInd w:val="0"/>
              <w:spacing w:line="0" w:lineRule="atLeast"/>
              <w:ind w:left="62" w:hangingChars="27" w:hanging="62"/>
              <w:contextualSpacing/>
              <w:jc w:val="left"/>
              <w:rPr>
                <w:rFonts w:asciiTheme="majorEastAsia" w:eastAsiaTheme="majorEastAsia" w:hAnsiTheme="majorEastAsia"/>
                <w:color w:val="000000" w:themeColor="text1"/>
                <w:spacing w:val="20"/>
                <w:sz w:val="21"/>
                <w:szCs w:val="21"/>
              </w:rPr>
            </w:pPr>
          </w:p>
        </w:tc>
      </w:tr>
      <w:tr w:rsidR="00F25B54" w:rsidRPr="00C86AF2" w:rsidTr="00B72B0C">
        <w:trPr>
          <w:trHeight w:val="280"/>
        </w:trPr>
        <w:tc>
          <w:tcPr>
            <w:tcW w:w="1277" w:type="dxa"/>
            <w:vMerge/>
            <w:tcBorders>
              <w:bottom w:val="single" w:sz="4" w:space="0" w:color="auto"/>
            </w:tcBorders>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9937" w:type="dxa"/>
            <w:gridSpan w:val="4"/>
            <w:tcBorders>
              <w:top w:val="single" w:sz="4" w:space="0" w:color="auto"/>
            </w:tcBorders>
          </w:tcPr>
          <w:p w:rsidR="00F25B54" w:rsidRPr="00C86AF2" w:rsidRDefault="00F25B54" w:rsidP="00F25B54">
            <w:pPr>
              <w:adjustRightInd w:val="0"/>
              <w:spacing w:line="0" w:lineRule="atLeast"/>
              <w:ind w:left="190" w:hangingChars="100" w:hanging="190"/>
              <w:contextualSpacing/>
              <w:rPr>
                <w:rFonts w:asciiTheme="majorEastAsia" w:eastAsiaTheme="majorEastAsia" w:hAnsiTheme="majorEastAsia"/>
                <w:b/>
                <w:bCs/>
                <w:color w:val="000000" w:themeColor="text1"/>
                <w:sz w:val="21"/>
                <w:szCs w:val="21"/>
              </w:rPr>
            </w:pPr>
          </w:p>
          <w:p w:rsidR="00F25B54" w:rsidRPr="00C86AF2" w:rsidRDefault="00F25B54" w:rsidP="00F25B54">
            <w:pPr>
              <w:adjustRightInd w:val="0"/>
              <w:spacing w:line="0" w:lineRule="atLeast"/>
              <w:ind w:left="190" w:hangingChars="100" w:hanging="190"/>
              <w:contextualSpacing/>
              <w:rPr>
                <w:rFonts w:asciiTheme="majorEastAsia" w:eastAsiaTheme="majorEastAsia" w:hAnsiTheme="majorEastAsia"/>
                <w:b/>
                <w:bCs/>
                <w:color w:val="000000" w:themeColor="text1"/>
                <w:sz w:val="21"/>
                <w:szCs w:val="21"/>
              </w:rPr>
            </w:pPr>
            <w:r w:rsidRPr="00C86AF2">
              <w:rPr>
                <w:rFonts w:asciiTheme="majorEastAsia" w:eastAsiaTheme="majorEastAsia" w:hAnsiTheme="majorEastAsia" w:hint="eastAsia"/>
                <w:b/>
                <w:bCs/>
                <w:color w:val="000000" w:themeColor="text1"/>
                <w:sz w:val="21"/>
                <w:szCs w:val="21"/>
              </w:rPr>
              <w:t>→　⑤が「はい」に該当した場合、上記法令遵守責任者が「業務管理体制自己点検表」を記入・作成し、本自己点検表等と合わせて実地指導までに、ご提出ください。</w:t>
            </w:r>
          </w:p>
          <w:p w:rsidR="00F25B54" w:rsidRPr="00C86AF2" w:rsidRDefault="00F25B54" w:rsidP="00F25B54">
            <w:pPr>
              <w:adjustRightInd w:val="0"/>
              <w:spacing w:line="0" w:lineRule="atLeast"/>
              <w:ind w:left="103" w:hangingChars="54" w:hanging="103"/>
              <w:contextualSpacing/>
              <w:rPr>
                <w:rFonts w:asciiTheme="majorEastAsia" w:eastAsiaTheme="majorEastAsia" w:hAnsiTheme="majorEastAsia"/>
                <w:b/>
                <w:bCs/>
                <w:color w:val="000000" w:themeColor="text1"/>
                <w:sz w:val="21"/>
                <w:szCs w:val="21"/>
              </w:rPr>
            </w:pPr>
          </w:p>
          <w:p w:rsidR="00F25B54" w:rsidRPr="00C86AF2" w:rsidRDefault="00F25B54" w:rsidP="00F25B54">
            <w:pPr>
              <w:adjustRightInd w:val="0"/>
              <w:spacing w:line="0" w:lineRule="atLeast"/>
              <w:ind w:left="190" w:hangingChars="100" w:hanging="190"/>
              <w:contextualSpacing/>
              <w:rPr>
                <w:rFonts w:asciiTheme="majorEastAsia" w:eastAsiaTheme="majorEastAsia" w:hAnsiTheme="majorEastAsia"/>
                <w:b/>
                <w:bCs/>
                <w:color w:val="000000" w:themeColor="text1"/>
                <w:sz w:val="21"/>
                <w:szCs w:val="21"/>
              </w:rPr>
            </w:pPr>
            <w:r w:rsidRPr="00C86AF2">
              <w:rPr>
                <w:rFonts w:asciiTheme="majorEastAsia" w:eastAsiaTheme="majorEastAsia" w:hAnsiTheme="majorEastAsia" w:hint="eastAsia"/>
                <w:b/>
                <w:bCs/>
                <w:color w:val="000000" w:themeColor="text1"/>
                <w:sz w:val="21"/>
                <w:szCs w:val="21"/>
              </w:rPr>
              <w:t>※　業務管理体制自己点検表は松本市のホームページ内【健康・福祉→高齢者→業務管理体制関係→業務管理体制について→業務管理体制一般検査について→業務管理体制自己点検表】に掲載されています。</w:t>
            </w:r>
          </w:p>
          <w:p w:rsidR="00F25B54" w:rsidRPr="00C86AF2" w:rsidRDefault="00F25B54" w:rsidP="00F25B54">
            <w:pPr>
              <w:adjustRightInd w:val="0"/>
              <w:spacing w:line="0" w:lineRule="atLeast"/>
              <w:ind w:left="190" w:hangingChars="100" w:hanging="190"/>
              <w:contextualSpacing/>
              <w:rPr>
                <w:rFonts w:asciiTheme="majorEastAsia" w:eastAsiaTheme="majorEastAsia" w:hAnsiTheme="majorEastAsia"/>
                <w:b/>
                <w:bCs/>
                <w:color w:val="000000" w:themeColor="text1"/>
                <w:sz w:val="21"/>
                <w:szCs w:val="21"/>
              </w:rPr>
            </w:pPr>
          </w:p>
          <w:p w:rsidR="00F25B54" w:rsidRPr="00C86AF2" w:rsidRDefault="00F25B54" w:rsidP="00F25B54">
            <w:pPr>
              <w:adjustRightInd w:val="0"/>
              <w:spacing w:line="0" w:lineRule="atLeast"/>
              <w:ind w:leftChars="5" w:left="87" w:hangingChars="40"/>
              <w:contextualSpacing/>
              <w:rPr>
                <w:rFonts w:asciiTheme="majorEastAsia" w:eastAsiaTheme="majorEastAsia" w:hAnsiTheme="majorEastAsia"/>
                <w:b/>
                <w:bCs/>
                <w:color w:val="000000" w:themeColor="text1"/>
                <w:sz w:val="21"/>
                <w:szCs w:val="21"/>
              </w:rPr>
            </w:pPr>
            <w:r w:rsidRPr="00C86AF2">
              <w:rPr>
                <w:rFonts w:asciiTheme="majorEastAsia" w:eastAsiaTheme="majorEastAsia" w:hAnsiTheme="majorEastAsia" w:hint="eastAsia"/>
                <w:b/>
                <w:bCs/>
                <w:color w:val="000000" w:themeColor="text1"/>
                <w:sz w:val="21"/>
                <w:szCs w:val="21"/>
              </w:rPr>
              <w:t>※　今年度、併設事業所等の実地指導の際に、既にご提出いただいている場合は、提出不要です。</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b/>
                <w:bCs/>
                <w:color w:val="000000" w:themeColor="text1"/>
                <w:sz w:val="21"/>
                <w:szCs w:val="21"/>
              </w:rPr>
            </w:pPr>
          </w:p>
          <w:p w:rsidR="00F25B54" w:rsidRPr="00C86AF2" w:rsidRDefault="00F25B54" w:rsidP="00F25B54">
            <w:pPr>
              <w:adjustRightInd w:val="0"/>
              <w:spacing w:line="0" w:lineRule="atLeast"/>
              <w:ind w:left="51" w:hangingChars="27" w:hanging="51"/>
              <w:contextualSpacing/>
              <w:jc w:val="left"/>
              <w:rPr>
                <w:rFonts w:asciiTheme="majorEastAsia" w:eastAsiaTheme="majorEastAsia" w:hAnsiTheme="majorEastAsia"/>
                <w:b/>
                <w:bCs/>
                <w:color w:val="000000" w:themeColor="text1"/>
                <w:sz w:val="21"/>
                <w:szCs w:val="21"/>
              </w:rPr>
            </w:pPr>
            <w:r w:rsidRPr="00C86AF2">
              <w:rPr>
                <w:rFonts w:asciiTheme="majorEastAsia" w:eastAsiaTheme="majorEastAsia" w:hAnsiTheme="majorEastAsia" w:hint="eastAsia"/>
                <w:b/>
                <w:bCs/>
                <w:color w:val="000000" w:themeColor="text1"/>
                <w:sz w:val="21"/>
                <w:szCs w:val="21"/>
              </w:rPr>
              <w:lastRenderedPageBreak/>
              <w:t>→　⑤</w:t>
            </w:r>
            <w:r w:rsidRPr="00C86AF2">
              <w:rPr>
                <w:rFonts w:asciiTheme="majorEastAsia" w:eastAsiaTheme="majorEastAsia" w:hAnsiTheme="majorEastAsia"/>
                <w:b/>
                <w:bCs/>
                <w:color w:val="000000" w:themeColor="text1"/>
                <w:sz w:val="21"/>
                <w:szCs w:val="21"/>
              </w:rPr>
              <w:t>が</w:t>
            </w:r>
            <w:r w:rsidRPr="00C86AF2">
              <w:rPr>
                <w:rFonts w:asciiTheme="majorEastAsia" w:eastAsiaTheme="majorEastAsia" w:hAnsiTheme="majorEastAsia" w:hint="eastAsia"/>
                <w:b/>
                <w:bCs/>
                <w:color w:val="000000" w:themeColor="text1"/>
                <w:sz w:val="21"/>
                <w:szCs w:val="21"/>
              </w:rPr>
              <w:t>「いいえ」に該当した場合、上記法令遵守責任者が常駐している事業所等の</w:t>
            </w:r>
            <w:r w:rsidRPr="00C86AF2">
              <w:rPr>
                <w:rFonts w:asciiTheme="majorEastAsia" w:eastAsiaTheme="majorEastAsia" w:hAnsiTheme="majorEastAsia"/>
                <w:b/>
                <w:bCs/>
                <w:color w:val="000000" w:themeColor="text1"/>
                <w:sz w:val="21"/>
                <w:szCs w:val="21"/>
              </w:rPr>
              <w:t>情報</w:t>
            </w:r>
            <w:r w:rsidRPr="00C86AF2">
              <w:rPr>
                <w:rFonts w:asciiTheme="majorEastAsia" w:eastAsiaTheme="majorEastAsia" w:hAnsiTheme="majorEastAsia" w:hint="eastAsia"/>
                <w:b/>
                <w:bCs/>
                <w:color w:val="000000" w:themeColor="text1"/>
                <w:sz w:val="21"/>
                <w:szCs w:val="21"/>
              </w:rPr>
              <w:t>を記載してください。</w:t>
            </w:r>
          </w:p>
          <w:p w:rsidR="00F25B54" w:rsidRPr="00C86AF2" w:rsidRDefault="00F25B54" w:rsidP="00F25B54">
            <w:pPr>
              <w:adjustRightInd w:val="0"/>
              <w:spacing w:line="0" w:lineRule="atLeast"/>
              <w:ind w:left="51" w:hangingChars="27" w:hanging="51"/>
              <w:contextualSpacing/>
              <w:jc w:val="left"/>
              <w:rPr>
                <w:rFonts w:asciiTheme="majorEastAsia" w:eastAsiaTheme="majorEastAsia" w:hAnsiTheme="majorEastAsia"/>
                <w:b/>
                <w:bCs/>
                <w:color w:val="000000" w:themeColor="text1"/>
                <w:sz w:val="21"/>
                <w:szCs w:val="21"/>
                <w:lang w:eastAsia="zh-CN"/>
              </w:rPr>
            </w:pPr>
            <w:r w:rsidRPr="00C86AF2">
              <w:rPr>
                <w:rFonts w:asciiTheme="majorEastAsia" w:eastAsiaTheme="majorEastAsia" w:hAnsiTheme="majorEastAsia" w:hint="eastAsia"/>
                <w:b/>
                <w:bCs/>
                <w:color w:val="000000" w:themeColor="text1"/>
                <w:sz w:val="21"/>
                <w:szCs w:val="21"/>
              </w:rPr>
              <w:t xml:space="preserve">　</w:t>
            </w:r>
            <w:r w:rsidRPr="00C86AF2">
              <w:rPr>
                <w:rFonts w:asciiTheme="majorEastAsia" w:eastAsiaTheme="majorEastAsia" w:hAnsiTheme="majorEastAsia" w:hint="eastAsia"/>
                <w:b/>
                <w:bCs/>
                <w:color w:val="000000" w:themeColor="text1"/>
                <w:sz w:val="21"/>
                <w:szCs w:val="21"/>
                <w:lang w:eastAsia="zh-CN"/>
              </w:rPr>
              <w:t>該当事業所名　    【　　　　　　　　　　　　　　　　　　　　　　　】</w:t>
            </w:r>
          </w:p>
          <w:p w:rsidR="00F25B54" w:rsidRPr="00C86AF2" w:rsidRDefault="00F25B54" w:rsidP="00F25B54">
            <w:pPr>
              <w:adjustRightInd w:val="0"/>
              <w:spacing w:line="0" w:lineRule="atLeast"/>
              <w:ind w:left="51" w:hangingChars="27" w:hanging="51"/>
              <w:contextualSpacing/>
              <w:jc w:val="left"/>
              <w:rPr>
                <w:rFonts w:asciiTheme="majorEastAsia" w:eastAsiaTheme="majorEastAsia" w:hAnsiTheme="majorEastAsia"/>
                <w:b/>
                <w:bCs/>
                <w:color w:val="000000" w:themeColor="text1"/>
                <w:sz w:val="21"/>
                <w:szCs w:val="21"/>
                <w:lang w:eastAsia="zh-CN"/>
              </w:rPr>
            </w:pPr>
            <w:r w:rsidRPr="00C86AF2">
              <w:rPr>
                <w:rFonts w:asciiTheme="majorEastAsia" w:eastAsiaTheme="majorEastAsia" w:hAnsiTheme="majorEastAsia" w:hint="eastAsia"/>
                <w:b/>
                <w:bCs/>
                <w:color w:val="000000" w:themeColor="text1"/>
                <w:sz w:val="21"/>
                <w:szCs w:val="21"/>
                <w:lang w:eastAsia="zh-CN"/>
              </w:rPr>
              <w:t xml:space="preserve">　該当事業所住所　  【　　　　　　　　　　　　　　　　　　　　　　　】　</w:t>
            </w:r>
          </w:p>
          <w:p w:rsidR="00F25B54" w:rsidRPr="00C86AF2" w:rsidRDefault="00F25B54" w:rsidP="00F25B54">
            <w:pPr>
              <w:adjustRightInd w:val="0"/>
              <w:spacing w:line="0" w:lineRule="atLeast"/>
              <w:ind w:left="51" w:hangingChars="27" w:hanging="51"/>
              <w:contextualSpacing/>
              <w:jc w:val="left"/>
              <w:rPr>
                <w:rFonts w:asciiTheme="majorEastAsia" w:eastAsiaTheme="majorEastAsia" w:hAnsiTheme="majorEastAsia"/>
                <w:b/>
                <w:bCs/>
                <w:color w:val="000000" w:themeColor="text1"/>
                <w:sz w:val="21"/>
                <w:szCs w:val="21"/>
                <w:lang w:eastAsia="zh-CN"/>
              </w:rPr>
            </w:pPr>
            <w:r w:rsidRPr="00C86AF2">
              <w:rPr>
                <w:rFonts w:asciiTheme="majorEastAsia" w:eastAsiaTheme="majorEastAsia" w:hAnsiTheme="majorEastAsia" w:hint="eastAsia"/>
                <w:b/>
                <w:bCs/>
                <w:color w:val="000000" w:themeColor="text1"/>
                <w:sz w:val="21"/>
                <w:szCs w:val="21"/>
                <w:lang w:eastAsia="zh-CN"/>
              </w:rPr>
              <w:t xml:space="preserve">　当該事業所連絡先　【　　　　　　　　　　　　　　　　　　　　　　　】　</w:t>
            </w:r>
          </w:p>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lang w:eastAsia="zh-CN"/>
              </w:rPr>
            </w:pPr>
          </w:p>
        </w:tc>
      </w:tr>
    </w:tbl>
    <w:p w:rsidR="00B92169" w:rsidRDefault="00B92169" w:rsidP="000C7F4A">
      <w:pPr>
        <w:widowControl/>
        <w:spacing w:line="0" w:lineRule="atLeast"/>
        <w:ind w:left="74" w:hangingChars="34" w:hanging="74"/>
        <w:jc w:val="left"/>
        <w:rPr>
          <w:rFonts w:asciiTheme="majorEastAsia" w:eastAsia="SimSun" w:hAnsiTheme="majorEastAsia"/>
          <w:color w:val="000000" w:themeColor="text1"/>
          <w:lang w:eastAsia="zh-CN"/>
        </w:rPr>
      </w:pPr>
    </w:p>
    <w:tbl>
      <w:tblPr>
        <w:tblW w:w="9730" w:type="dxa"/>
        <w:jc w:val="center"/>
        <w:tblCellMar>
          <w:left w:w="99" w:type="dxa"/>
          <w:right w:w="99" w:type="dxa"/>
        </w:tblCellMar>
        <w:tblLook w:val="04A0" w:firstRow="1" w:lastRow="0" w:firstColumn="1" w:lastColumn="0" w:noHBand="0" w:noVBand="1"/>
      </w:tblPr>
      <w:tblGrid>
        <w:gridCol w:w="1708"/>
        <w:gridCol w:w="2708"/>
        <w:gridCol w:w="2620"/>
        <w:gridCol w:w="2694"/>
      </w:tblGrid>
      <w:tr w:rsidR="00832E21" w:rsidRPr="00B37E31" w:rsidTr="001060DA">
        <w:trPr>
          <w:trHeight w:val="354"/>
          <w:jc w:val="center"/>
        </w:trPr>
        <w:tc>
          <w:tcPr>
            <w:tcW w:w="4416" w:type="dxa"/>
            <w:gridSpan w:val="2"/>
            <w:tcBorders>
              <w:top w:val="nil"/>
              <w:left w:val="nil"/>
              <w:bottom w:val="nil"/>
              <w:right w:val="nil"/>
            </w:tcBorders>
            <w:shd w:val="clear" w:color="auto" w:fill="auto"/>
            <w:noWrap/>
            <w:vAlign w:val="center"/>
            <w:hideMark/>
          </w:tcPr>
          <w:p w:rsidR="00832E21" w:rsidRPr="00B37E31" w:rsidRDefault="00832E21" w:rsidP="001060DA">
            <w:pPr>
              <w:widowControl/>
              <w:ind w:left="151" w:hanging="151"/>
              <w:jc w:val="left"/>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各種委員会、研修、訓練等開催一覧</w:t>
            </w:r>
          </w:p>
        </w:tc>
        <w:tc>
          <w:tcPr>
            <w:tcW w:w="5314" w:type="dxa"/>
            <w:gridSpan w:val="2"/>
            <w:tcBorders>
              <w:top w:val="nil"/>
              <w:left w:val="nil"/>
              <w:bottom w:val="nil"/>
              <w:right w:val="nil"/>
            </w:tcBorders>
            <w:shd w:val="clear" w:color="auto" w:fill="auto"/>
            <w:noWrap/>
            <w:vAlign w:val="center"/>
            <w:hideMark/>
          </w:tcPr>
          <w:p w:rsidR="00832E21" w:rsidRPr="00B37E31" w:rsidRDefault="00832E21" w:rsidP="001060DA">
            <w:pPr>
              <w:widowControl/>
              <w:ind w:left="151" w:hanging="151"/>
              <w:jc w:val="right"/>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w:t>
            </w:r>
            <w:r>
              <w:rPr>
                <w:rFonts w:ascii="BIZ UDゴシック" w:eastAsia="BIZ UDゴシック" w:hAnsi="BIZ UDゴシック" w:cs="ＭＳ Ｐゴシック" w:hint="eastAsia"/>
                <w:color w:val="000000"/>
                <w:kern w:val="0"/>
                <w:sz w:val="22"/>
                <w:lang w:bidi="ne-NP"/>
              </w:rPr>
              <w:t>訪問</w:t>
            </w:r>
            <w:r>
              <w:rPr>
                <w:rFonts w:ascii="BIZ UDゴシック" w:eastAsia="BIZ UDゴシック" w:hAnsi="BIZ UDゴシック" w:cs="ＭＳ Ｐゴシック" w:hint="eastAsia"/>
                <w:color w:val="000000"/>
                <w:kern w:val="0"/>
                <w:sz w:val="22"/>
                <w:lang w:bidi="ne-NP"/>
              </w:rPr>
              <w:t>看護</w:t>
            </w:r>
            <w:bookmarkStart w:id="0" w:name="_GoBack"/>
            <w:bookmarkEnd w:id="0"/>
            <w:r w:rsidRPr="00B37E31">
              <w:rPr>
                <w:rFonts w:ascii="BIZ UDゴシック" w:eastAsia="BIZ UDゴシック" w:hAnsi="BIZ UDゴシック" w:cs="ＭＳ Ｐゴシック" w:hint="eastAsia"/>
                <w:color w:val="000000"/>
                <w:kern w:val="0"/>
                <w:sz w:val="22"/>
                <w:lang w:bidi="ne-NP"/>
              </w:rPr>
              <w:t>】</w:t>
            </w:r>
          </w:p>
        </w:tc>
      </w:tr>
      <w:tr w:rsidR="00832E21" w:rsidRPr="00B37E31" w:rsidTr="001060DA">
        <w:trPr>
          <w:trHeight w:val="141"/>
          <w:jc w:val="center"/>
        </w:trPr>
        <w:tc>
          <w:tcPr>
            <w:tcW w:w="1708" w:type="dxa"/>
            <w:tcBorders>
              <w:top w:val="nil"/>
              <w:left w:val="nil"/>
              <w:bottom w:val="nil"/>
              <w:right w:val="nil"/>
            </w:tcBorders>
            <w:shd w:val="clear" w:color="auto" w:fill="auto"/>
            <w:noWrap/>
            <w:vAlign w:val="center"/>
            <w:hideMark/>
          </w:tcPr>
          <w:p w:rsidR="00832E21" w:rsidRPr="00B37E31" w:rsidRDefault="00832E21" w:rsidP="001060DA">
            <w:pPr>
              <w:widowControl/>
              <w:ind w:left="151" w:hanging="151"/>
              <w:jc w:val="right"/>
              <w:rPr>
                <w:rFonts w:ascii="BIZ UDゴシック" w:eastAsia="BIZ UDゴシック" w:hAnsi="BIZ UDゴシック" w:cs="ＭＳ Ｐゴシック"/>
                <w:color w:val="000000"/>
                <w:kern w:val="0"/>
                <w:sz w:val="22"/>
                <w:lang w:bidi="ne-NP"/>
              </w:rPr>
            </w:pPr>
          </w:p>
        </w:tc>
        <w:tc>
          <w:tcPr>
            <w:tcW w:w="2708" w:type="dxa"/>
            <w:tcBorders>
              <w:top w:val="nil"/>
              <w:left w:val="nil"/>
              <w:bottom w:val="nil"/>
              <w:right w:val="nil"/>
            </w:tcBorders>
            <w:shd w:val="clear" w:color="auto" w:fill="auto"/>
            <w:noWrap/>
            <w:vAlign w:val="center"/>
            <w:hideMark/>
          </w:tcPr>
          <w:p w:rsidR="00832E21" w:rsidRPr="00B37E31" w:rsidRDefault="00832E21" w:rsidP="001060DA">
            <w:pPr>
              <w:widowControl/>
              <w:ind w:left="136" w:hanging="136"/>
              <w:jc w:val="left"/>
              <w:rPr>
                <w:rFonts w:ascii="Times New Roman" w:eastAsia="Times New Roman" w:hAnsi="Times New Roman" w:cs="Times New Roman"/>
                <w:kern w:val="0"/>
                <w:sz w:val="20"/>
                <w:szCs w:val="20"/>
                <w:lang w:bidi="ne-NP"/>
              </w:rPr>
            </w:pPr>
          </w:p>
        </w:tc>
        <w:tc>
          <w:tcPr>
            <w:tcW w:w="5314" w:type="dxa"/>
            <w:gridSpan w:val="2"/>
            <w:tcBorders>
              <w:top w:val="nil"/>
              <w:left w:val="single" w:sz="4" w:space="0" w:color="auto"/>
              <w:bottom w:val="nil"/>
              <w:right w:val="single" w:sz="4" w:space="0" w:color="000000"/>
            </w:tcBorders>
            <w:shd w:val="clear" w:color="auto" w:fill="auto"/>
            <w:noWrap/>
            <w:vAlign w:val="center"/>
            <w:hideMark/>
          </w:tcPr>
          <w:p w:rsidR="00832E21" w:rsidRPr="00B37E31" w:rsidRDefault="00832E21"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 xml:space="preserve">　</w:t>
            </w:r>
          </w:p>
        </w:tc>
      </w:tr>
      <w:tr w:rsidR="00832E21" w:rsidRPr="00B37E31" w:rsidTr="001060DA">
        <w:trPr>
          <w:trHeight w:val="495"/>
          <w:jc w:val="center"/>
        </w:trPr>
        <w:tc>
          <w:tcPr>
            <w:tcW w:w="4416" w:type="dxa"/>
            <w:gridSpan w:val="2"/>
            <w:tcBorders>
              <w:top w:val="single" w:sz="8" w:space="0" w:color="auto"/>
              <w:left w:val="single" w:sz="8" w:space="0" w:color="auto"/>
              <w:bottom w:val="nil"/>
              <w:right w:val="single" w:sz="4" w:space="0" w:color="auto"/>
            </w:tcBorders>
            <w:shd w:val="clear" w:color="000000" w:fill="D9E1F2"/>
            <w:vAlign w:val="center"/>
            <w:hideMark/>
          </w:tcPr>
          <w:p w:rsidR="00832E21" w:rsidRPr="00B37E31" w:rsidRDefault="00832E21"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基準項目</w:t>
            </w:r>
          </w:p>
        </w:tc>
        <w:tc>
          <w:tcPr>
            <w:tcW w:w="5314" w:type="dxa"/>
            <w:gridSpan w:val="2"/>
            <w:tcBorders>
              <w:top w:val="single" w:sz="8" w:space="0" w:color="auto"/>
              <w:left w:val="nil"/>
              <w:bottom w:val="nil"/>
              <w:right w:val="single" w:sz="8" w:space="0" w:color="000000"/>
            </w:tcBorders>
            <w:shd w:val="clear" w:color="000000" w:fill="D9E1F2"/>
            <w:noWrap/>
            <w:vAlign w:val="center"/>
            <w:hideMark/>
          </w:tcPr>
          <w:p w:rsidR="00832E21" w:rsidRPr="00B37E31" w:rsidRDefault="00832E21"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 xml:space="preserve">　</w:t>
            </w:r>
          </w:p>
        </w:tc>
      </w:tr>
      <w:tr w:rsidR="00832E21" w:rsidRPr="00B37E31" w:rsidTr="001060DA">
        <w:trPr>
          <w:trHeight w:val="743"/>
          <w:jc w:val="center"/>
        </w:trPr>
        <w:tc>
          <w:tcPr>
            <w:tcW w:w="1708" w:type="dxa"/>
            <w:vMerge w:val="restart"/>
            <w:tcBorders>
              <w:top w:val="single" w:sz="4" w:space="0" w:color="auto"/>
              <w:left w:val="single" w:sz="8" w:space="0" w:color="auto"/>
              <w:bottom w:val="single" w:sz="8" w:space="0" w:color="000000"/>
              <w:right w:val="single" w:sz="4" w:space="0" w:color="auto"/>
            </w:tcBorders>
            <w:shd w:val="clear" w:color="000000" w:fill="D9E1F2"/>
            <w:vAlign w:val="center"/>
            <w:hideMark/>
          </w:tcPr>
          <w:p w:rsidR="00832E21" w:rsidRPr="00B37E31" w:rsidRDefault="00832E21"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業務継続計画</w:t>
            </w:r>
          </w:p>
        </w:tc>
        <w:tc>
          <w:tcPr>
            <w:tcW w:w="2708" w:type="dxa"/>
            <w:tcBorders>
              <w:top w:val="single" w:sz="4" w:space="0" w:color="auto"/>
              <w:left w:val="nil"/>
              <w:bottom w:val="single" w:sz="4" w:space="0" w:color="auto"/>
              <w:right w:val="single" w:sz="4" w:space="0" w:color="auto"/>
            </w:tcBorders>
            <w:shd w:val="clear" w:color="000000" w:fill="D9E1F2"/>
            <w:vAlign w:val="center"/>
            <w:hideMark/>
          </w:tcPr>
          <w:p w:rsidR="00832E21" w:rsidRPr="00B37E31" w:rsidRDefault="00832E21"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計画の策定</w:t>
            </w:r>
          </w:p>
        </w:tc>
        <w:tc>
          <w:tcPr>
            <w:tcW w:w="5314" w:type="dxa"/>
            <w:gridSpan w:val="2"/>
            <w:tcBorders>
              <w:top w:val="single" w:sz="8" w:space="0" w:color="auto"/>
              <w:left w:val="nil"/>
              <w:bottom w:val="single" w:sz="4" w:space="0" w:color="auto"/>
              <w:right w:val="single" w:sz="8" w:space="0" w:color="000000"/>
            </w:tcBorders>
            <w:shd w:val="clear" w:color="auto" w:fill="auto"/>
            <w:noWrap/>
            <w:vAlign w:val="center"/>
            <w:hideMark/>
          </w:tcPr>
          <w:p w:rsidR="00832E21" w:rsidRPr="00B37E31" w:rsidRDefault="00832E21"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あり・なし</w:t>
            </w:r>
          </w:p>
        </w:tc>
      </w:tr>
      <w:tr w:rsidR="00832E21" w:rsidRPr="00B37E31"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rsidR="00832E21" w:rsidRPr="00B37E31" w:rsidRDefault="00832E21" w:rsidP="001060DA">
            <w:pPr>
              <w:widowControl/>
              <w:ind w:left="151" w:hanging="151"/>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rsidR="00832E21" w:rsidRPr="00B37E31" w:rsidRDefault="00832E21"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研修実施日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1</w:t>
            </w:r>
            <w:r w:rsidRPr="00B37E31">
              <w:rPr>
                <w:rFonts w:ascii="BIZ UDゴシック" w:eastAsia="BIZ UDゴシック" w:hAnsi="BIZ UDゴシック" w:cs="ＭＳ Ｐゴシック" w:hint="eastAsia"/>
                <w:color w:val="000000"/>
                <w:kern w:val="0"/>
                <w:sz w:val="22"/>
                <w:lang w:bidi="ne-NP"/>
              </w:rPr>
              <w:t>回分を記載）</w:t>
            </w:r>
          </w:p>
        </w:tc>
        <w:tc>
          <w:tcPr>
            <w:tcW w:w="5314" w:type="dxa"/>
            <w:gridSpan w:val="2"/>
            <w:tcBorders>
              <w:top w:val="single" w:sz="4" w:space="0" w:color="auto"/>
              <w:left w:val="nil"/>
              <w:bottom w:val="single" w:sz="4" w:space="0" w:color="auto"/>
              <w:right w:val="single" w:sz="8" w:space="0" w:color="000000"/>
            </w:tcBorders>
            <w:shd w:val="clear" w:color="auto" w:fill="auto"/>
            <w:noWrap/>
            <w:vAlign w:val="center"/>
            <w:hideMark/>
          </w:tcPr>
          <w:p w:rsidR="00832E21" w:rsidRPr="00B37E31" w:rsidRDefault="00832E21" w:rsidP="001060DA">
            <w:pPr>
              <w:widowControl/>
              <w:ind w:left="151" w:hanging="151"/>
              <w:jc w:val="center"/>
              <w:rPr>
                <w:rFonts w:ascii="BIZ UDゴシック" w:eastAsia="BIZ UDゴシック" w:hAnsi="BIZ UDゴシック" w:cs="ＭＳ Ｐゴシック"/>
                <w:color w:val="000000"/>
                <w:kern w:val="0"/>
                <w:sz w:val="22"/>
                <w:lang w:bidi="ne-NP"/>
              </w:rPr>
            </w:pPr>
          </w:p>
        </w:tc>
      </w:tr>
      <w:tr w:rsidR="00832E21" w:rsidRPr="00B37E31"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rsidR="00832E21" w:rsidRPr="00B37E31" w:rsidRDefault="00832E21" w:rsidP="001060DA">
            <w:pPr>
              <w:widowControl/>
              <w:ind w:left="151" w:hanging="151"/>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8" w:space="0" w:color="auto"/>
              <w:right w:val="single" w:sz="4" w:space="0" w:color="auto"/>
            </w:tcBorders>
            <w:shd w:val="clear" w:color="000000" w:fill="D9E1F2"/>
            <w:vAlign w:val="center"/>
            <w:hideMark/>
          </w:tcPr>
          <w:p w:rsidR="00832E21" w:rsidRPr="00B37E31" w:rsidRDefault="00832E21"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訓練実施日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1</w:t>
            </w:r>
            <w:r w:rsidRPr="00B37E31">
              <w:rPr>
                <w:rFonts w:ascii="BIZ UDゴシック" w:eastAsia="BIZ UDゴシック" w:hAnsi="BIZ UDゴシック" w:cs="ＭＳ Ｐゴシック" w:hint="eastAsia"/>
                <w:color w:val="000000"/>
                <w:kern w:val="0"/>
                <w:sz w:val="22"/>
                <w:lang w:bidi="ne-NP"/>
              </w:rPr>
              <w:t>回分を記載）</w:t>
            </w:r>
          </w:p>
        </w:tc>
        <w:tc>
          <w:tcPr>
            <w:tcW w:w="5314" w:type="dxa"/>
            <w:gridSpan w:val="2"/>
            <w:tcBorders>
              <w:top w:val="single" w:sz="4" w:space="0" w:color="auto"/>
              <w:left w:val="nil"/>
              <w:bottom w:val="single" w:sz="8" w:space="0" w:color="auto"/>
              <w:right w:val="single" w:sz="8" w:space="0" w:color="000000"/>
            </w:tcBorders>
            <w:shd w:val="clear" w:color="auto" w:fill="auto"/>
            <w:noWrap/>
            <w:vAlign w:val="center"/>
            <w:hideMark/>
          </w:tcPr>
          <w:p w:rsidR="00832E21" w:rsidRPr="001E35F5" w:rsidRDefault="00832E21" w:rsidP="001060DA">
            <w:pPr>
              <w:widowControl/>
              <w:ind w:left="151" w:hanging="151"/>
              <w:jc w:val="center"/>
              <w:rPr>
                <w:rFonts w:ascii="BIZ UDゴシック" w:eastAsia="BIZ UDゴシック" w:hAnsi="BIZ UDゴシック" w:cs="ＭＳ Ｐゴシック"/>
                <w:color w:val="000000"/>
                <w:kern w:val="0"/>
                <w:sz w:val="22"/>
                <w:lang w:bidi="ne-NP"/>
              </w:rPr>
            </w:pPr>
          </w:p>
        </w:tc>
      </w:tr>
      <w:tr w:rsidR="00832E21" w:rsidRPr="00B37E31" w:rsidTr="001060DA">
        <w:trPr>
          <w:trHeight w:val="743"/>
          <w:jc w:val="center"/>
        </w:trPr>
        <w:tc>
          <w:tcPr>
            <w:tcW w:w="1708" w:type="dxa"/>
            <w:vMerge w:val="restart"/>
            <w:tcBorders>
              <w:top w:val="nil"/>
              <w:left w:val="single" w:sz="8" w:space="0" w:color="auto"/>
              <w:bottom w:val="single" w:sz="8" w:space="0" w:color="000000"/>
              <w:right w:val="single" w:sz="4" w:space="0" w:color="auto"/>
            </w:tcBorders>
            <w:shd w:val="clear" w:color="000000" w:fill="D9E1F2"/>
            <w:noWrap/>
            <w:vAlign w:val="center"/>
            <w:hideMark/>
          </w:tcPr>
          <w:p w:rsidR="00832E21" w:rsidRPr="00B37E31" w:rsidRDefault="00832E21"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感染対策</w:t>
            </w:r>
          </w:p>
        </w:tc>
        <w:tc>
          <w:tcPr>
            <w:tcW w:w="2708" w:type="dxa"/>
            <w:tcBorders>
              <w:top w:val="nil"/>
              <w:left w:val="nil"/>
              <w:bottom w:val="single" w:sz="4" w:space="0" w:color="auto"/>
              <w:right w:val="single" w:sz="4" w:space="0" w:color="auto"/>
            </w:tcBorders>
            <w:shd w:val="clear" w:color="000000" w:fill="D9E1F2"/>
            <w:noWrap/>
            <w:vAlign w:val="center"/>
            <w:hideMark/>
          </w:tcPr>
          <w:p w:rsidR="00832E21" w:rsidRPr="00B37E31" w:rsidRDefault="00832E21"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指針の整備</w:t>
            </w:r>
          </w:p>
        </w:tc>
        <w:tc>
          <w:tcPr>
            <w:tcW w:w="5314" w:type="dxa"/>
            <w:gridSpan w:val="2"/>
            <w:tcBorders>
              <w:top w:val="single" w:sz="8" w:space="0" w:color="auto"/>
              <w:left w:val="nil"/>
              <w:bottom w:val="single" w:sz="4" w:space="0" w:color="auto"/>
              <w:right w:val="single" w:sz="8" w:space="0" w:color="000000"/>
            </w:tcBorders>
            <w:shd w:val="clear" w:color="auto" w:fill="auto"/>
            <w:noWrap/>
            <w:vAlign w:val="center"/>
            <w:hideMark/>
          </w:tcPr>
          <w:p w:rsidR="00832E21" w:rsidRPr="00B37E31" w:rsidRDefault="00832E21"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あり・なし</w:t>
            </w:r>
          </w:p>
        </w:tc>
      </w:tr>
      <w:tr w:rsidR="00832E21" w:rsidRPr="00B37E31"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rsidR="00832E21" w:rsidRPr="00B37E31" w:rsidRDefault="00832E21" w:rsidP="001060DA">
            <w:pPr>
              <w:widowControl/>
              <w:ind w:left="151" w:hanging="151"/>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rsidR="00832E21" w:rsidRPr="00B37E31" w:rsidRDefault="00832E21"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委員会開催日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2</w:t>
            </w:r>
            <w:r w:rsidRPr="00B37E31">
              <w:rPr>
                <w:rFonts w:ascii="BIZ UDゴシック" w:eastAsia="BIZ UDゴシック" w:hAnsi="BIZ UDゴシック" w:cs="ＭＳ Ｐゴシック" w:hint="eastAsia"/>
                <w:color w:val="000000"/>
                <w:kern w:val="0"/>
                <w:sz w:val="22"/>
                <w:lang w:bidi="ne-NP"/>
              </w:rPr>
              <w:t>回分を記載）</w:t>
            </w:r>
          </w:p>
        </w:tc>
        <w:tc>
          <w:tcPr>
            <w:tcW w:w="2620" w:type="dxa"/>
            <w:tcBorders>
              <w:top w:val="nil"/>
              <w:left w:val="nil"/>
              <w:bottom w:val="single" w:sz="4" w:space="0" w:color="auto"/>
              <w:right w:val="single" w:sz="4" w:space="0" w:color="auto"/>
            </w:tcBorders>
            <w:shd w:val="clear" w:color="auto" w:fill="auto"/>
            <w:noWrap/>
            <w:vAlign w:val="center"/>
            <w:hideMark/>
          </w:tcPr>
          <w:p w:rsidR="00832E21" w:rsidRPr="00B37E31" w:rsidRDefault="00832E21" w:rsidP="001060DA">
            <w:pPr>
              <w:widowControl/>
              <w:ind w:left="151" w:hanging="151"/>
              <w:jc w:val="center"/>
              <w:rPr>
                <w:rFonts w:ascii="BIZ UDゴシック" w:eastAsia="BIZ UDゴシック" w:hAnsi="BIZ UDゴシック" w:cs="ＭＳ Ｐゴシック"/>
                <w:color w:val="000000"/>
                <w:kern w:val="0"/>
                <w:sz w:val="22"/>
                <w:lang w:bidi="ne-NP"/>
              </w:rPr>
            </w:pPr>
          </w:p>
        </w:tc>
        <w:tc>
          <w:tcPr>
            <w:tcW w:w="2694" w:type="dxa"/>
            <w:tcBorders>
              <w:top w:val="nil"/>
              <w:left w:val="nil"/>
              <w:bottom w:val="single" w:sz="4" w:space="0" w:color="auto"/>
              <w:right w:val="single" w:sz="8" w:space="0" w:color="auto"/>
            </w:tcBorders>
            <w:shd w:val="clear" w:color="auto" w:fill="auto"/>
            <w:noWrap/>
            <w:vAlign w:val="center"/>
            <w:hideMark/>
          </w:tcPr>
          <w:p w:rsidR="00832E21" w:rsidRPr="00B37E31" w:rsidRDefault="00832E21" w:rsidP="001060DA">
            <w:pPr>
              <w:widowControl/>
              <w:ind w:left="151" w:hanging="151"/>
              <w:jc w:val="center"/>
              <w:rPr>
                <w:rFonts w:ascii="BIZ UDゴシック" w:eastAsia="BIZ UDゴシック" w:hAnsi="BIZ UDゴシック" w:cs="ＭＳ Ｐゴシック"/>
                <w:color w:val="000000"/>
                <w:kern w:val="0"/>
                <w:sz w:val="22"/>
                <w:lang w:bidi="ne-NP"/>
              </w:rPr>
            </w:pPr>
          </w:p>
        </w:tc>
      </w:tr>
      <w:tr w:rsidR="00832E21" w:rsidRPr="00B37E31"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rsidR="00832E21" w:rsidRPr="00B37E31" w:rsidRDefault="00832E21" w:rsidP="001060DA">
            <w:pPr>
              <w:widowControl/>
              <w:ind w:left="151" w:hanging="151"/>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rsidR="00832E21" w:rsidRPr="00B37E31" w:rsidRDefault="00832E21"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研修実施日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1</w:t>
            </w:r>
            <w:r w:rsidRPr="00B37E31">
              <w:rPr>
                <w:rFonts w:ascii="BIZ UDゴシック" w:eastAsia="BIZ UDゴシック" w:hAnsi="BIZ UDゴシック" w:cs="ＭＳ Ｐゴシック" w:hint="eastAsia"/>
                <w:color w:val="000000"/>
                <w:kern w:val="0"/>
                <w:sz w:val="22"/>
                <w:lang w:bidi="ne-NP"/>
              </w:rPr>
              <w:t>回分を記載）</w:t>
            </w:r>
          </w:p>
        </w:tc>
        <w:tc>
          <w:tcPr>
            <w:tcW w:w="5314" w:type="dxa"/>
            <w:gridSpan w:val="2"/>
            <w:tcBorders>
              <w:top w:val="single" w:sz="4" w:space="0" w:color="auto"/>
              <w:left w:val="nil"/>
              <w:bottom w:val="single" w:sz="4" w:space="0" w:color="auto"/>
              <w:right w:val="single" w:sz="8" w:space="0" w:color="000000"/>
            </w:tcBorders>
            <w:shd w:val="clear" w:color="auto" w:fill="auto"/>
            <w:noWrap/>
            <w:vAlign w:val="center"/>
            <w:hideMark/>
          </w:tcPr>
          <w:p w:rsidR="00832E21" w:rsidRPr="00B37E31" w:rsidRDefault="00832E21" w:rsidP="001060DA">
            <w:pPr>
              <w:widowControl/>
              <w:ind w:left="151" w:hanging="151"/>
              <w:jc w:val="center"/>
              <w:rPr>
                <w:rFonts w:ascii="BIZ UDゴシック" w:eastAsia="BIZ UDゴシック" w:hAnsi="BIZ UDゴシック" w:cs="ＭＳ Ｐゴシック"/>
                <w:color w:val="000000"/>
                <w:kern w:val="0"/>
                <w:sz w:val="22"/>
                <w:lang w:bidi="ne-NP"/>
              </w:rPr>
            </w:pPr>
          </w:p>
        </w:tc>
      </w:tr>
      <w:tr w:rsidR="00832E21" w:rsidRPr="00B37E31"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rsidR="00832E21" w:rsidRPr="00B37E31" w:rsidRDefault="00832E21" w:rsidP="001060DA">
            <w:pPr>
              <w:widowControl/>
              <w:ind w:left="151" w:hanging="151"/>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8" w:space="0" w:color="auto"/>
              <w:right w:val="single" w:sz="4" w:space="0" w:color="auto"/>
            </w:tcBorders>
            <w:shd w:val="clear" w:color="000000" w:fill="D9E1F2"/>
            <w:vAlign w:val="center"/>
            <w:hideMark/>
          </w:tcPr>
          <w:p w:rsidR="00832E21" w:rsidRPr="00B37E31" w:rsidRDefault="00832E21"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訓練実施日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1</w:t>
            </w:r>
            <w:r w:rsidRPr="00B37E31">
              <w:rPr>
                <w:rFonts w:ascii="BIZ UDゴシック" w:eastAsia="BIZ UDゴシック" w:hAnsi="BIZ UDゴシック" w:cs="ＭＳ Ｐゴシック" w:hint="eastAsia"/>
                <w:color w:val="000000"/>
                <w:kern w:val="0"/>
                <w:sz w:val="22"/>
                <w:lang w:bidi="ne-NP"/>
              </w:rPr>
              <w:t>回分を記載）</w:t>
            </w:r>
          </w:p>
        </w:tc>
        <w:tc>
          <w:tcPr>
            <w:tcW w:w="5314" w:type="dxa"/>
            <w:gridSpan w:val="2"/>
            <w:tcBorders>
              <w:top w:val="single" w:sz="4" w:space="0" w:color="auto"/>
              <w:left w:val="nil"/>
              <w:bottom w:val="single" w:sz="8" w:space="0" w:color="auto"/>
              <w:right w:val="single" w:sz="8" w:space="0" w:color="000000"/>
            </w:tcBorders>
            <w:shd w:val="clear" w:color="auto" w:fill="auto"/>
            <w:noWrap/>
            <w:vAlign w:val="center"/>
            <w:hideMark/>
          </w:tcPr>
          <w:p w:rsidR="00832E21" w:rsidRPr="00B37E31" w:rsidRDefault="00832E21" w:rsidP="001060DA">
            <w:pPr>
              <w:widowControl/>
              <w:ind w:left="151" w:hanging="151"/>
              <w:jc w:val="center"/>
              <w:rPr>
                <w:rFonts w:ascii="BIZ UDゴシック" w:eastAsia="BIZ UDゴシック" w:hAnsi="BIZ UDゴシック" w:cs="ＭＳ Ｐゴシック"/>
                <w:color w:val="000000"/>
                <w:kern w:val="0"/>
                <w:sz w:val="22"/>
                <w:lang w:bidi="ne-NP"/>
              </w:rPr>
            </w:pPr>
          </w:p>
        </w:tc>
      </w:tr>
      <w:tr w:rsidR="00832E21" w:rsidRPr="00B37E31" w:rsidTr="001060DA">
        <w:trPr>
          <w:trHeight w:val="743"/>
          <w:jc w:val="center"/>
        </w:trPr>
        <w:tc>
          <w:tcPr>
            <w:tcW w:w="1708" w:type="dxa"/>
            <w:vMerge w:val="restart"/>
            <w:tcBorders>
              <w:top w:val="nil"/>
              <w:left w:val="single" w:sz="8" w:space="0" w:color="auto"/>
              <w:bottom w:val="single" w:sz="8" w:space="0" w:color="000000"/>
              <w:right w:val="single" w:sz="4" w:space="0" w:color="auto"/>
            </w:tcBorders>
            <w:shd w:val="clear" w:color="000000" w:fill="D9E1F2"/>
            <w:noWrap/>
            <w:vAlign w:val="center"/>
            <w:hideMark/>
          </w:tcPr>
          <w:p w:rsidR="00832E21" w:rsidRPr="00B37E31" w:rsidRDefault="00832E21"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虐待防止</w:t>
            </w:r>
          </w:p>
        </w:tc>
        <w:tc>
          <w:tcPr>
            <w:tcW w:w="2708" w:type="dxa"/>
            <w:tcBorders>
              <w:top w:val="nil"/>
              <w:left w:val="nil"/>
              <w:bottom w:val="single" w:sz="4" w:space="0" w:color="auto"/>
              <w:right w:val="single" w:sz="4" w:space="0" w:color="auto"/>
            </w:tcBorders>
            <w:shd w:val="clear" w:color="000000" w:fill="D9E1F2"/>
            <w:noWrap/>
            <w:vAlign w:val="center"/>
            <w:hideMark/>
          </w:tcPr>
          <w:p w:rsidR="00832E21" w:rsidRPr="00B37E31" w:rsidRDefault="00832E21"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指針の整備</w:t>
            </w:r>
          </w:p>
        </w:tc>
        <w:tc>
          <w:tcPr>
            <w:tcW w:w="5314" w:type="dxa"/>
            <w:gridSpan w:val="2"/>
            <w:tcBorders>
              <w:top w:val="single" w:sz="8" w:space="0" w:color="auto"/>
              <w:left w:val="nil"/>
              <w:bottom w:val="single" w:sz="4" w:space="0" w:color="auto"/>
              <w:right w:val="single" w:sz="8" w:space="0" w:color="000000"/>
            </w:tcBorders>
            <w:shd w:val="clear" w:color="auto" w:fill="auto"/>
            <w:noWrap/>
            <w:vAlign w:val="center"/>
            <w:hideMark/>
          </w:tcPr>
          <w:p w:rsidR="00832E21" w:rsidRPr="00B37E31" w:rsidRDefault="00832E21"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あり・なし</w:t>
            </w:r>
          </w:p>
        </w:tc>
      </w:tr>
      <w:tr w:rsidR="00832E21" w:rsidRPr="00B37E31"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rsidR="00832E21" w:rsidRPr="00B37E31" w:rsidRDefault="00832E21" w:rsidP="001060DA">
            <w:pPr>
              <w:widowControl/>
              <w:ind w:left="151" w:hanging="151"/>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4" w:space="0" w:color="auto"/>
              <w:right w:val="single" w:sz="4" w:space="0" w:color="auto"/>
            </w:tcBorders>
            <w:shd w:val="clear" w:color="000000" w:fill="D9E1F2"/>
            <w:noWrap/>
            <w:vAlign w:val="center"/>
            <w:hideMark/>
          </w:tcPr>
          <w:p w:rsidR="00832E21" w:rsidRPr="00B37E31" w:rsidRDefault="00832E21"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委員会開催日</w:t>
            </w:r>
          </w:p>
        </w:tc>
        <w:tc>
          <w:tcPr>
            <w:tcW w:w="5314" w:type="dxa"/>
            <w:gridSpan w:val="2"/>
            <w:tcBorders>
              <w:top w:val="single" w:sz="4" w:space="0" w:color="auto"/>
              <w:left w:val="nil"/>
              <w:bottom w:val="single" w:sz="4" w:space="0" w:color="auto"/>
              <w:right w:val="single" w:sz="8" w:space="0" w:color="000000"/>
            </w:tcBorders>
            <w:shd w:val="clear" w:color="auto" w:fill="auto"/>
            <w:noWrap/>
            <w:vAlign w:val="center"/>
            <w:hideMark/>
          </w:tcPr>
          <w:p w:rsidR="00832E21" w:rsidRPr="00B37E31" w:rsidRDefault="00832E21" w:rsidP="001060DA">
            <w:pPr>
              <w:widowControl/>
              <w:ind w:left="151" w:hanging="151"/>
              <w:jc w:val="center"/>
              <w:rPr>
                <w:rFonts w:ascii="BIZ UDゴシック" w:eastAsia="BIZ UDゴシック" w:hAnsi="BIZ UDゴシック" w:cs="ＭＳ Ｐゴシック"/>
                <w:color w:val="000000"/>
                <w:kern w:val="0"/>
                <w:sz w:val="22"/>
                <w:lang w:bidi="ne-NP"/>
              </w:rPr>
            </w:pPr>
          </w:p>
        </w:tc>
      </w:tr>
      <w:tr w:rsidR="00832E21" w:rsidRPr="00B37E31"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rsidR="00832E21" w:rsidRPr="00B37E31" w:rsidRDefault="00832E21" w:rsidP="001060DA">
            <w:pPr>
              <w:widowControl/>
              <w:ind w:left="151" w:hanging="151"/>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rsidR="00832E21" w:rsidRPr="00B37E31" w:rsidRDefault="00832E21"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研修実施日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1</w:t>
            </w:r>
            <w:r w:rsidRPr="00B37E31">
              <w:rPr>
                <w:rFonts w:ascii="BIZ UDゴシック" w:eastAsia="BIZ UDゴシック" w:hAnsi="BIZ UDゴシック" w:cs="ＭＳ Ｐゴシック" w:hint="eastAsia"/>
                <w:color w:val="000000"/>
                <w:kern w:val="0"/>
                <w:sz w:val="22"/>
                <w:lang w:bidi="ne-NP"/>
              </w:rPr>
              <w:t>回分を記載）</w:t>
            </w:r>
          </w:p>
        </w:tc>
        <w:tc>
          <w:tcPr>
            <w:tcW w:w="5314" w:type="dxa"/>
            <w:gridSpan w:val="2"/>
            <w:tcBorders>
              <w:top w:val="single" w:sz="4" w:space="0" w:color="auto"/>
              <w:left w:val="nil"/>
              <w:bottom w:val="single" w:sz="4" w:space="0" w:color="auto"/>
              <w:right w:val="single" w:sz="8" w:space="0" w:color="000000"/>
            </w:tcBorders>
            <w:shd w:val="clear" w:color="auto" w:fill="auto"/>
            <w:noWrap/>
            <w:vAlign w:val="center"/>
            <w:hideMark/>
          </w:tcPr>
          <w:p w:rsidR="00832E21" w:rsidRPr="00B37E31" w:rsidRDefault="00832E21" w:rsidP="001060DA">
            <w:pPr>
              <w:widowControl/>
              <w:ind w:left="151" w:hanging="151"/>
              <w:jc w:val="center"/>
              <w:rPr>
                <w:rFonts w:ascii="BIZ UDゴシック" w:eastAsia="BIZ UDゴシック" w:hAnsi="BIZ UDゴシック" w:cs="ＭＳ Ｐゴシック"/>
                <w:color w:val="000000"/>
                <w:kern w:val="0"/>
                <w:sz w:val="22"/>
                <w:lang w:bidi="ne-NP"/>
              </w:rPr>
            </w:pPr>
          </w:p>
        </w:tc>
      </w:tr>
      <w:tr w:rsidR="00832E21" w:rsidRPr="00B37E31"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rsidR="00832E21" w:rsidRPr="00B37E31" w:rsidRDefault="00832E21" w:rsidP="001060DA">
            <w:pPr>
              <w:widowControl/>
              <w:ind w:left="151" w:hanging="151"/>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8" w:space="0" w:color="auto"/>
              <w:right w:val="single" w:sz="4" w:space="0" w:color="auto"/>
            </w:tcBorders>
            <w:shd w:val="clear" w:color="000000" w:fill="D9E1F2"/>
            <w:noWrap/>
            <w:vAlign w:val="center"/>
            <w:hideMark/>
          </w:tcPr>
          <w:p w:rsidR="00832E21" w:rsidRPr="00B37E31" w:rsidRDefault="00832E21"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担当者氏名</w:t>
            </w:r>
          </w:p>
        </w:tc>
        <w:tc>
          <w:tcPr>
            <w:tcW w:w="5314" w:type="dxa"/>
            <w:gridSpan w:val="2"/>
            <w:tcBorders>
              <w:top w:val="single" w:sz="4" w:space="0" w:color="auto"/>
              <w:left w:val="nil"/>
              <w:bottom w:val="single" w:sz="8" w:space="0" w:color="auto"/>
              <w:right w:val="single" w:sz="8" w:space="0" w:color="000000"/>
            </w:tcBorders>
            <w:shd w:val="clear" w:color="auto" w:fill="auto"/>
            <w:noWrap/>
            <w:vAlign w:val="center"/>
            <w:hideMark/>
          </w:tcPr>
          <w:p w:rsidR="00832E21" w:rsidRPr="00B37E31" w:rsidRDefault="00832E21" w:rsidP="001060DA">
            <w:pPr>
              <w:widowControl/>
              <w:ind w:left="151" w:hanging="151"/>
              <w:jc w:val="center"/>
              <w:rPr>
                <w:rFonts w:ascii="BIZ UDゴシック" w:eastAsia="BIZ UDゴシック" w:hAnsi="BIZ UDゴシック" w:cs="ＭＳ Ｐゴシック"/>
                <w:color w:val="000000"/>
                <w:kern w:val="0"/>
                <w:sz w:val="22"/>
                <w:lang w:bidi="ne-NP"/>
              </w:rPr>
            </w:pPr>
          </w:p>
        </w:tc>
      </w:tr>
    </w:tbl>
    <w:p w:rsidR="00832E21" w:rsidRPr="00832E21" w:rsidRDefault="00832E21" w:rsidP="000C7F4A">
      <w:pPr>
        <w:widowControl/>
        <w:spacing w:line="0" w:lineRule="atLeast"/>
        <w:ind w:left="74" w:hangingChars="34" w:hanging="74"/>
        <w:jc w:val="left"/>
        <w:rPr>
          <w:rFonts w:asciiTheme="majorEastAsia" w:eastAsia="SimSun" w:hAnsiTheme="majorEastAsia" w:hint="eastAsia"/>
          <w:color w:val="000000" w:themeColor="text1"/>
          <w:lang w:eastAsia="zh-CN"/>
        </w:rPr>
      </w:pPr>
    </w:p>
    <w:sectPr w:rsidR="00832E21" w:rsidRPr="00832E21" w:rsidSect="00443CD8">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992" w:gutter="0"/>
      <w:pgNumType w:start="1"/>
      <w:cols w:space="425"/>
      <w:docGrid w:type="linesAndChars" w:linePitch="337"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037" w:rsidRDefault="00AA7037" w:rsidP="00EA57F3">
      <w:pPr>
        <w:spacing w:line="240" w:lineRule="auto"/>
        <w:ind w:left="182" w:hanging="182"/>
      </w:pPr>
      <w:r>
        <w:separator/>
      </w:r>
    </w:p>
  </w:endnote>
  <w:endnote w:type="continuationSeparator" w:id="0">
    <w:p w:rsidR="00AA7037" w:rsidRDefault="00AA7037" w:rsidP="00EA57F3">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037" w:rsidRDefault="00AA7037">
    <w:pPr>
      <w:pStyle w:val="a6"/>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7372077"/>
      <w:docPartObj>
        <w:docPartGallery w:val="Page Numbers (Bottom of Page)"/>
        <w:docPartUnique/>
      </w:docPartObj>
    </w:sdtPr>
    <w:sdtEndPr/>
    <w:sdtContent>
      <w:p w:rsidR="00AA7037" w:rsidRDefault="00AA7037">
        <w:pPr>
          <w:pStyle w:val="a6"/>
          <w:ind w:left="182" w:hanging="182"/>
          <w:jc w:val="center"/>
        </w:pPr>
        <w:r>
          <w:fldChar w:fldCharType="begin"/>
        </w:r>
        <w:r>
          <w:instrText>PAGE   \* MERGEFORMAT</w:instrText>
        </w:r>
        <w:r>
          <w:fldChar w:fldCharType="separate"/>
        </w:r>
        <w:r w:rsidRPr="00426796">
          <w:rPr>
            <w:noProof/>
            <w:lang w:val="ja-JP"/>
          </w:rPr>
          <w:t>6</w:t>
        </w:r>
        <w:r>
          <w:fldChar w:fldCharType="end"/>
        </w:r>
      </w:p>
    </w:sdtContent>
  </w:sdt>
  <w:p w:rsidR="00AA7037" w:rsidRDefault="00AA7037" w:rsidP="00EA57F3">
    <w:pPr>
      <w:pStyle w:val="a6"/>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037" w:rsidRDefault="00AA7037" w:rsidP="00EA57F3">
    <w:pPr>
      <w:pStyle w:val="a6"/>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037" w:rsidRDefault="00AA7037" w:rsidP="00EA57F3">
      <w:pPr>
        <w:spacing w:line="240" w:lineRule="auto"/>
        <w:ind w:left="182" w:hanging="182"/>
      </w:pPr>
      <w:r>
        <w:separator/>
      </w:r>
    </w:p>
  </w:footnote>
  <w:footnote w:type="continuationSeparator" w:id="0">
    <w:p w:rsidR="00AA7037" w:rsidRDefault="00AA7037" w:rsidP="00EA57F3">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037" w:rsidRDefault="00AA7037">
    <w:pPr>
      <w:pStyle w:val="a4"/>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037" w:rsidRPr="00C64A45" w:rsidRDefault="00AA7037" w:rsidP="00C64A45">
    <w:pPr>
      <w:pStyle w:val="a4"/>
      <w:ind w:left="122" w:hanging="122"/>
      <w:rPr>
        <w:rFonts w:ascii="MS UI Gothic" w:eastAsia="MS UI Gothic" w:hAnsi="MS UI Gothic"/>
        <w:sz w:val="16"/>
        <w:szCs w:val="16"/>
      </w:rPr>
    </w:pPr>
    <w:r w:rsidRPr="00C64A45">
      <w:rPr>
        <w:rFonts w:ascii="MS UI Gothic" w:eastAsia="MS UI Gothic" w:hAnsi="MS UI Gothic" w:hint="eastAsia"/>
        <w:sz w:val="16"/>
        <w:szCs w:val="16"/>
      </w:rPr>
      <w:t>訪問看護</w:t>
    </w:r>
  </w:p>
  <w:p w:rsidR="00AA7037" w:rsidRDefault="00AA7037" w:rsidP="00C64A45">
    <w:pPr>
      <w:pStyle w:val="a4"/>
      <w:ind w:left="122" w:hanging="122"/>
    </w:pPr>
    <w:r w:rsidRPr="00C64A45">
      <w:rPr>
        <w:rFonts w:ascii="MS UI Gothic" w:eastAsia="MS UI Gothic" w:hAnsi="MS UI Gothic" w:hint="eastAsia"/>
        <w:sz w:val="16"/>
        <w:szCs w:val="16"/>
      </w:rPr>
      <w:t>介護予防訪問看護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037" w:rsidRPr="00C64A45" w:rsidRDefault="00AA7037" w:rsidP="00C64A45">
    <w:pPr>
      <w:pStyle w:val="a4"/>
      <w:ind w:left="122" w:hanging="122"/>
      <w:rPr>
        <w:rFonts w:ascii="MS UI Gothic" w:eastAsia="MS UI Gothic" w:hAnsi="MS UI Gothic"/>
        <w:sz w:val="16"/>
        <w:szCs w:val="16"/>
      </w:rPr>
    </w:pPr>
    <w:r w:rsidRPr="00C64A45">
      <w:rPr>
        <w:rFonts w:ascii="MS UI Gothic" w:eastAsia="MS UI Gothic" w:hAnsi="MS UI Gothic" w:hint="eastAsia"/>
        <w:sz w:val="16"/>
        <w:szCs w:val="16"/>
      </w:rPr>
      <w:t>訪問看護</w:t>
    </w:r>
  </w:p>
  <w:p w:rsidR="00AA7037" w:rsidRPr="00C64A45" w:rsidRDefault="00AA7037" w:rsidP="00C64A45">
    <w:pPr>
      <w:pStyle w:val="a4"/>
      <w:ind w:left="122" w:hanging="122"/>
      <w:rPr>
        <w:rFonts w:ascii="MS UI Gothic" w:eastAsia="MS UI Gothic" w:hAnsi="MS UI Gothic"/>
        <w:sz w:val="16"/>
        <w:szCs w:val="16"/>
      </w:rPr>
    </w:pPr>
    <w:r w:rsidRPr="00C64A45">
      <w:rPr>
        <w:rFonts w:ascii="MS UI Gothic" w:eastAsia="MS UI Gothic" w:hAnsi="MS UI Gothic" w:hint="eastAsia"/>
        <w:sz w:val="16"/>
        <w:szCs w:val="16"/>
      </w:rPr>
      <w:t>介護予防訪問看護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83577"/>
    <w:multiLevelType w:val="hybridMultilevel"/>
    <w:tmpl w:val="1310C6A6"/>
    <w:lvl w:ilvl="0" w:tplc="6DCCA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085EAE"/>
    <w:multiLevelType w:val="hybridMultilevel"/>
    <w:tmpl w:val="38489F30"/>
    <w:lvl w:ilvl="0" w:tplc="55F61B28">
      <w:start w:val="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733FBF"/>
    <w:multiLevelType w:val="hybridMultilevel"/>
    <w:tmpl w:val="1C50883C"/>
    <w:lvl w:ilvl="0" w:tplc="9676DC40">
      <w:start w:val="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B7A33F8"/>
    <w:multiLevelType w:val="hybridMultilevel"/>
    <w:tmpl w:val="D47C1308"/>
    <w:lvl w:ilvl="0" w:tplc="E85E1974">
      <w:start w:val="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rawingGridHorizontalSpacing w:val="219"/>
  <w:drawingGridVerticalSpacing w:val="337"/>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698"/>
    <w:rsid w:val="00000672"/>
    <w:rsid w:val="00000AA2"/>
    <w:rsid w:val="00001D85"/>
    <w:rsid w:val="00002F04"/>
    <w:rsid w:val="000061DC"/>
    <w:rsid w:val="00007DF6"/>
    <w:rsid w:val="000104FB"/>
    <w:rsid w:val="0001132C"/>
    <w:rsid w:val="00011BA6"/>
    <w:rsid w:val="00015ACE"/>
    <w:rsid w:val="00015E75"/>
    <w:rsid w:val="000163BE"/>
    <w:rsid w:val="0002166D"/>
    <w:rsid w:val="00021EAB"/>
    <w:rsid w:val="00022F7B"/>
    <w:rsid w:val="00024361"/>
    <w:rsid w:val="00025836"/>
    <w:rsid w:val="00031715"/>
    <w:rsid w:val="00031AB3"/>
    <w:rsid w:val="00032802"/>
    <w:rsid w:val="00033218"/>
    <w:rsid w:val="000348C9"/>
    <w:rsid w:val="000349F3"/>
    <w:rsid w:val="00034A11"/>
    <w:rsid w:val="00040365"/>
    <w:rsid w:val="000409E4"/>
    <w:rsid w:val="00040F64"/>
    <w:rsid w:val="00044675"/>
    <w:rsid w:val="000450BC"/>
    <w:rsid w:val="000465D8"/>
    <w:rsid w:val="00046AA8"/>
    <w:rsid w:val="00051192"/>
    <w:rsid w:val="00051490"/>
    <w:rsid w:val="000525CE"/>
    <w:rsid w:val="00052C7F"/>
    <w:rsid w:val="00053DAA"/>
    <w:rsid w:val="00056869"/>
    <w:rsid w:val="00060D38"/>
    <w:rsid w:val="00061789"/>
    <w:rsid w:val="000620D6"/>
    <w:rsid w:val="00062D91"/>
    <w:rsid w:val="0006357C"/>
    <w:rsid w:val="00063C17"/>
    <w:rsid w:val="00066528"/>
    <w:rsid w:val="00066BBE"/>
    <w:rsid w:val="00071F52"/>
    <w:rsid w:val="00072AB5"/>
    <w:rsid w:val="00073CF4"/>
    <w:rsid w:val="000752F8"/>
    <w:rsid w:val="00077CD6"/>
    <w:rsid w:val="00077DF1"/>
    <w:rsid w:val="00080818"/>
    <w:rsid w:val="00081CFC"/>
    <w:rsid w:val="000831E7"/>
    <w:rsid w:val="000851FD"/>
    <w:rsid w:val="00085675"/>
    <w:rsid w:val="00086DC7"/>
    <w:rsid w:val="0009022B"/>
    <w:rsid w:val="0009177F"/>
    <w:rsid w:val="00092637"/>
    <w:rsid w:val="00096373"/>
    <w:rsid w:val="0009743D"/>
    <w:rsid w:val="000A16CA"/>
    <w:rsid w:val="000A25E4"/>
    <w:rsid w:val="000A2B6C"/>
    <w:rsid w:val="000A2F93"/>
    <w:rsid w:val="000A5BEA"/>
    <w:rsid w:val="000A605C"/>
    <w:rsid w:val="000A6409"/>
    <w:rsid w:val="000A71EA"/>
    <w:rsid w:val="000A7C65"/>
    <w:rsid w:val="000A7D37"/>
    <w:rsid w:val="000B20C2"/>
    <w:rsid w:val="000B2536"/>
    <w:rsid w:val="000B2758"/>
    <w:rsid w:val="000B27BD"/>
    <w:rsid w:val="000B2BE9"/>
    <w:rsid w:val="000B2C14"/>
    <w:rsid w:val="000B31D5"/>
    <w:rsid w:val="000B363A"/>
    <w:rsid w:val="000B3D3A"/>
    <w:rsid w:val="000B3E64"/>
    <w:rsid w:val="000B3EFD"/>
    <w:rsid w:val="000B416C"/>
    <w:rsid w:val="000B447B"/>
    <w:rsid w:val="000B6A42"/>
    <w:rsid w:val="000C1162"/>
    <w:rsid w:val="000C1A2F"/>
    <w:rsid w:val="000C2CED"/>
    <w:rsid w:val="000C4324"/>
    <w:rsid w:val="000C5FC7"/>
    <w:rsid w:val="000C634E"/>
    <w:rsid w:val="000C717A"/>
    <w:rsid w:val="000C7F4A"/>
    <w:rsid w:val="000D1AF3"/>
    <w:rsid w:val="000D24EF"/>
    <w:rsid w:val="000D26CB"/>
    <w:rsid w:val="000D30A6"/>
    <w:rsid w:val="000D344D"/>
    <w:rsid w:val="000D3DCD"/>
    <w:rsid w:val="000D4E96"/>
    <w:rsid w:val="000D6293"/>
    <w:rsid w:val="000D6760"/>
    <w:rsid w:val="000E0C72"/>
    <w:rsid w:val="000E22CD"/>
    <w:rsid w:val="000E2EBE"/>
    <w:rsid w:val="000E3496"/>
    <w:rsid w:val="000E3DA6"/>
    <w:rsid w:val="000E4263"/>
    <w:rsid w:val="000E6396"/>
    <w:rsid w:val="000E64E7"/>
    <w:rsid w:val="000E6B3D"/>
    <w:rsid w:val="000E77F9"/>
    <w:rsid w:val="000E782C"/>
    <w:rsid w:val="000F0409"/>
    <w:rsid w:val="000F0878"/>
    <w:rsid w:val="000F0FCE"/>
    <w:rsid w:val="000F1C2F"/>
    <w:rsid w:val="000F2046"/>
    <w:rsid w:val="000F29D1"/>
    <w:rsid w:val="000F3E8D"/>
    <w:rsid w:val="000F59FF"/>
    <w:rsid w:val="000F62D5"/>
    <w:rsid w:val="000F7A33"/>
    <w:rsid w:val="001016B8"/>
    <w:rsid w:val="0010421E"/>
    <w:rsid w:val="00104B94"/>
    <w:rsid w:val="00106EE2"/>
    <w:rsid w:val="00107A7F"/>
    <w:rsid w:val="00110830"/>
    <w:rsid w:val="001122CD"/>
    <w:rsid w:val="00112787"/>
    <w:rsid w:val="0011338B"/>
    <w:rsid w:val="00113A34"/>
    <w:rsid w:val="001144CE"/>
    <w:rsid w:val="00114FDE"/>
    <w:rsid w:val="00115431"/>
    <w:rsid w:val="00115610"/>
    <w:rsid w:val="00115C8C"/>
    <w:rsid w:val="00116369"/>
    <w:rsid w:val="00117D8D"/>
    <w:rsid w:val="0012087A"/>
    <w:rsid w:val="00120AFE"/>
    <w:rsid w:val="0012185E"/>
    <w:rsid w:val="001226E5"/>
    <w:rsid w:val="001228D8"/>
    <w:rsid w:val="00123AD5"/>
    <w:rsid w:val="0012523D"/>
    <w:rsid w:val="00127FBE"/>
    <w:rsid w:val="0013040C"/>
    <w:rsid w:val="00131A59"/>
    <w:rsid w:val="00132450"/>
    <w:rsid w:val="00132497"/>
    <w:rsid w:val="00132938"/>
    <w:rsid w:val="00132B7A"/>
    <w:rsid w:val="0013353B"/>
    <w:rsid w:val="00137080"/>
    <w:rsid w:val="001379CB"/>
    <w:rsid w:val="00137CBC"/>
    <w:rsid w:val="00140592"/>
    <w:rsid w:val="00142401"/>
    <w:rsid w:val="0014302B"/>
    <w:rsid w:val="00145510"/>
    <w:rsid w:val="00145664"/>
    <w:rsid w:val="00145CAA"/>
    <w:rsid w:val="00147A43"/>
    <w:rsid w:val="00150367"/>
    <w:rsid w:val="00152003"/>
    <w:rsid w:val="001525C2"/>
    <w:rsid w:val="001538CF"/>
    <w:rsid w:val="0015392F"/>
    <w:rsid w:val="00153E75"/>
    <w:rsid w:val="00154986"/>
    <w:rsid w:val="00156F79"/>
    <w:rsid w:val="001603F3"/>
    <w:rsid w:val="00161EEB"/>
    <w:rsid w:val="00162318"/>
    <w:rsid w:val="00162BB5"/>
    <w:rsid w:val="001637B0"/>
    <w:rsid w:val="001638A3"/>
    <w:rsid w:val="00167E67"/>
    <w:rsid w:val="00167E81"/>
    <w:rsid w:val="00171974"/>
    <w:rsid w:val="00171B3F"/>
    <w:rsid w:val="00172C03"/>
    <w:rsid w:val="00172DDD"/>
    <w:rsid w:val="001735B3"/>
    <w:rsid w:val="001738DD"/>
    <w:rsid w:val="00173C17"/>
    <w:rsid w:val="00173D7C"/>
    <w:rsid w:val="00175E70"/>
    <w:rsid w:val="001771C2"/>
    <w:rsid w:val="00182D2E"/>
    <w:rsid w:val="00184BF3"/>
    <w:rsid w:val="001853C7"/>
    <w:rsid w:val="00186D63"/>
    <w:rsid w:val="00186F1C"/>
    <w:rsid w:val="0019068B"/>
    <w:rsid w:val="00191B1D"/>
    <w:rsid w:val="00191D81"/>
    <w:rsid w:val="00192B35"/>
    <w:rsid w:val="001931B5"/>
    <w:rsid w:val="001968CB"/>
    <w:rsid w:val="00197239"/>
    <w:rsid w:val="001977B9"/>
    <w:rsid w:val="00197ADE"/>
    <w:rsid w:val="00197EBC"/>
    <w:rsid w:val="001A3353"/>
    <w:rsid w:val="001A47A7"/>
    <w:rsid w:val="001A4A07"/>
    <w:rsid w:val="001A5C99"/>
    <w:rsid w:val="001A7225"/>
    <w:rsid w:val="001A7C09"/>
    <w:rsid w:val="001B017F"/>
    <w:rsid w:val="001B2122"/>
    <w:rsid w:val="001B2B45"/>
    <w:rsid w:val="001B2C80"/>
    <w:rsid w:val="001B4511"/>
    <w:rsid w:val="001B567E"/>
    <w:rsid w:val="001B5733"/>
    <w:rsid w:val="001B6AC6"/>
    <w:rsid w:val="001C1053"/>
    <w:rsid w:val="001C1B4E"/>
    <w:rsid w:val="001C4497"/>
    <w:rsid w:val="001C4EEB"/>
    <w:rsid w:val="001C5B0A"/>
    <w:rsid w:val="001C6750"/>
    <w:rsid w:val="001C6BD8"/>
    <w:rsid w:val="001C6F00"/>
    <w:rsid w:val="001C71F7"/>
    <w:rsid w:val="001C7519"/>
    <w:rsid w:val="001D0736"/>
    <w:rsid w:val="001D19FE"/>
    <w:rsid w:val="001D2262"/>
    <w:rsid w:val="001D4955"/>
    <w:rsid w:val="001D58F1"/>
    <w:rsid w:val="001D5AA7"/>
    <w:rsid w:val="001D6619"/>
    <w:rsid w:val="001D7E85"/>
    <w:rsid w:val="001E0185"/>
    <w:rsid w:val="001E312C"/>
    <w:rsid w:val="001E4F64"/>
    <w:rsid w:val="001E57DC"/>
    <w:rsid w:val="001E6E5B"/>
    <w:rsid w:val="001F04B9"/>
    <w:rsid w:val="001F1EE4"/>
    <w:rsid w:val="001F349F"/>
    <w:rsid w:val="001F4B28"/>
    <w:rsid w:val="001F5FA5"/>
    <w:rsid w:val="001F6462"/>
    <w:rsid w:val="001F7323"/>
    <w:rsid w:val="0020005A"/>
    <w:rsid w:val="00200E1D"/>
    <w:rsid w:val="00200EB3"/>
    <w:rsid w:val="00201000"/>
    <w:rsid w:val="002015CB"/>
    <w:rsid w:val="00207276"/>
    <w:rsid w:val="002100D5"/>
    <w:rsid w:val="00210177"/>
    <w:rsid w:val="00210D9A"/>
    <w:rsid w:val="00210F2A"/>
    <w:rsid w:val="00212FAA"/>
    <w:rsid w:val="00213B5F"/>
    <w:rsid w:val="0021439B"/>
    <w:rsid w:val="0021493C"/>
    <w:rsid w:val="00216B8E"/>
    <w:rsid w:val="002207A1"/>
    <w:rsid w:val="0022099F"/>
    <w:rsid w:val="00221A0D"/>
    <w:rsid w:val="00222879"/>
    <w:rsid w:val="00223694"/>
    <w:rsid w:val="00223CFE"/>
    <w:rsid w:val="002253DF"/>
    <w:rsid w:val="0022695C"/>
    <w:rsid w:val="002270B6"/>
    <w:rsid w:val="00230A37"/>
    <w:rsid w:val="00231356"/>
    <w:rsid w:val="0023183C"/>
    <w:rsid w:val="00232F73"/>
    <w:rsid w:val="002332DD"/>
    <w:rsid w:val="0023370B"/>
    <w:rsid w:val="0023432D"/>
    <w:rsid w:val="0023487A"/>
    <w:rsid w:val="00235A8B"/>
    <w:rsid w:val="002368A0"/>
    <w:rsid w:val="002375AC"/>
    <w:rsid w:val="00237EA4"/>
    <w:rsid w:val="0024066E"/>
    <w:rsid w:val="002410A3"/>
    <w:rsid w:val="00242422"/>
    <w:rsid w:val="0024274D"/>
    <w:rsid w:val="00243F51"/>
    <w:rsid w:val="00246903"/>
    <w:rsid w:val="00246997"/>
    <w:rsid w:val="00247422"/>
    <w:rsid w:val="00250B85"/>
    <w:rsid w:val="00250C66"/>
    <w:rsid w:val="00252C8E"/>
    <w:rsid w:val="00252CFA"/>
    <w:rsid w:val="0025416E"/>
    <w:rsid w:val="00255891"/>
    <w:rsid w:val="00256582"/>
    <w:rsid w:val="002570EF"/>
    <w:rsid w:val="00257346"/>
    <w:rsid w:val="002573E9"/>
    <w:rsid w:val="00257A33"/>
    <w:rsid w:val="00257BC1"/>
    <w:rsid w:val="00257F47"/>
    <w:rsid w:val="00261464"/>
    <w:rsid w:val="002618AC"/>
    <w:rsid w:val="002628E0"/>
    <w:rsid w:val="002641A0"/>
    <w:rsid w:val="0026484D"/>
    <w:rsid w:val="00265957"/>
    <w:rsid w:val="00265967"/>
    <w:rsid w:val="00265D8C"/>
    <w:rsid w:val="00265F6E"/>
    <w:rsid w:val="0026752C"/>
    <w:rsid w:val="002721A8"/>
    <w:rsid w:val="0027345F"/>
    <w:rsid w:val="0027446F"/>
    <w:rsid w:val="00274595"/>
    <w:rsid w:val="00274BF0"/>
    <w:rsid w:val="0027546E"/>
    <w:rsid w:val="0027561D"/>
    <w:rsid w:val="002756F7"/>
    <w:rsid w:val="00275D21"/>
    <w:rsid w:val="00276CAA"/>
    <w:rsid w:val="00277018"/>
    <w:rsid w:val="00277A1D"/>
    <w:rsid w:val="00280503"/>
    <w:rsid w:val="00280B8A"/>
    <w:rsid w:val="00282279"/>
    <w:rsid w:val="002826A7"/>
    <w:rsid w:val="0028323E"/>
    <w:rsid w:val="002839AD"/>
    <w:rsid w:val="00283AE8"/>
    <w:rsid w:val="00283E4C"/>
    <w:rsid w:val="00284FA6"/>
    <w:rsid w:val="00290014"/>
    <w:rsid w:val="00290225"/>
    <w:rsid w:val="00290DA4"/>
    <w:rsid w:val="00291844"/>
    <w:rsid w:val="002920D6"/>
    <w:rsid w:val="00292709"/>
    <w:rsid w:val="00293286"/>
    <w:rsid w:val="00293607"/>
    <w:rsid w:val="0029374A"/>
    <w:rsid w:val="00294D00"/>
    <w:rsid w:val="00296451"/>
    <w:rsid w:val="0029646D"/>
    <w:rsid w:val="0029798B"/>
    <w:rsid w:val="002A04B4"/>
    <w:rsid w:val="002A4E29"/>
    <w:rsid w:val="002A5238"/>
    <w:rsid w:val="002A53DF"/>
    <w:rsid w:val="002B1079"/>
    <w:rsid w:val="002B1506"/>
    <w:rsid w:val="002B2A72"/>
    <w:rsid w:val="002B311D"/>
    <w:rsid w:val="002B343D"/>
    <w:rsid w:val="002B3A35"/>
    <w:rsid w:val="002B4038"/>
    <w:rsid w:val="002B488E"/>
    <w:rsid w:val="002B546D"/>
    <w:rsid w:val="002B6CE8"/>
    <w:rsid w:val="002C0AA0"/>
    <w:rsid w:val="002C0B0F"/>
    <w:rsid w:val="002C2767"/>
    <w:rsid w:val="002C3492"/>
    <w:rsid w:val="002C396F"/>
    <w:rsid w:val="002D306B"/>
    <w:rsid w:val="002D317B"/>
    <w:rsid w:val="002D35EF"/>
    <w:rsid w:val="002D3D01"/>
    <w:rsid w:val="002D3D11"/>
    <w:rsid w:val="002D3E6E"/>
    <w:rsid w:val="002D6022"/>
    <w:rsid w:val="002D7B0B"/>
    <w:rsid w:val="002E0698"/>
    <w:rsid w:val="002E0C12"/>
    <w:rsid w:val="002E0D75"/>
    <w:rsid w:val="002E1699"/>
    <w:rsid w:val="002E3147"/>
    <w:rsid w:val="002E48EF"/>
    <w:rsid w:val="002E50C9"/>
    <w:rsid w:val="002E57AD"/>
    <w:rsid w:val="002F0AEB"/>
    <w:rsid w:val="002F154E"/>
    <w:rsid w:val="002F39CD"/>
    <w:rsid w:val="002F5B7F"/>
    <w:rsid w:val="002F5C5E"/>
    <w:rsid w:val="002F6CBF"/>
    <w:rsid w:val="003001E2"/>
    <w:rsid w:val="003027D5"/>
    <w:rsid w:val="0030357B"/>
    <w:rsid w:val="00303605"/>
    <w:rsid w:val="00303B28"/>
    <w:rsid w:val="003060D8"/>
    <w:rsid w:val="00306A34"/>
    <w:rsid w:val="003079F7"/>
    <w:rsid w:val="00307B45"/>
    <w:rsid w:val="00310410"/>
    <w:rsid w:val="003121E6"/>
    <w:rsid w:val="0031298D"/>
    <w:rsid w:val="00312E7A"/>
    <w:rsid w:val="003143A3"/>
    <w:rsid w:val="003144FA"/>
    <w:rsid w:val="0031469A"/>
    <w:rsid w:val="003165CF"/>
    <w:rsid w:val="00317D6F"/>
    <w:rsid w:val="003202CB"/>
    <w:rsid w:val="00320F72"/>
    <w:rsid w:val="00320FC7"/>
    <w:rsid w:val="00321123"/>
    <w:rsid w:val="00321C7E"/>
    <w:rsid w:val="003240B0"/>
    <w:rsid w:val="003255CC"/>
    <w:rsid w:val="003257EB"/>
    <w:rsid w:val="003259AF"/>
    <w:rsid w:val="00325BE0"/>
    <w:rsid w:val="00326134"/>
    <w:rsid w:val="0032684C"/>
    <w:rsid w:val="00327233"/>
    <w:rsid w:val="00327E99"/>
    <w:rsid w:val="00330F1D"/>
    <w:rsid w:val="00331B96"/>
    <w:rsid w:val="0033395C"/>
    <w:rsid w:val="003344DB"/>
    <w:rsid w:val="0033528D"/>
    <w:rsid w:val="00335993"/>
    <w:rsid w:val="00335D55"/>
    <w:rsid w:val="00336DF7"/>
    <w:rsid w:val="00337FE4"/>
    <w:rsid w:val="00340232"/>
    <w:rsid w:val="003402C3"/>
    <w:rsid w:val="00341280"/>
    <w:rsid w:val="00341810"/>
    <w:rsid w:val="00341A35"/>
    <w:rsid w:val="003473B2"/>
    <w:rsid w:val="00347F3A"/>
    <w:rsid w:val="00350237"/>
    <w:rsid w:val="00350649"/>
    <w:rsid w:val="003508B5"/>
    <w:rsid w:val="00352341"/>
    <w:rsid w:val="00352C60"/>
    <w:rsid w:val="00354B70"/>
    <w:rsid w:val="0035511B"/>
    <w:rsid w:val="00355C32"/>
    <w:rsid w:val="00355D4E"/>
    <w:rsid w:val="00362073"/>
    <w:rsid w:val="00362BD4"/>
    <w:rsid w:val="00363C62"/>
    <w:rsid w:val="00364817"/>
    <w:rsid w:val="00364CD4"/>
    <w:rsid w:val="00364E66"/>
    <w:rsid w:val="00366706"/>
    <w:rsid w:val="0036799C"/>
    <w:rsid w:val="00367C94"/>
    <w:rsid w:val="00370D6B"/>
    <w:rsid w:val="00371236"/>
    <w:rsid w:val="00371435"/>
    <w:rsid w:val="003714A6"/>
    <w:rsid w:val="00372EBA"/>
    <w:rsid w:val="00373668"/>
    <w:rsid w:val="0037367D"/>
    <w:rsid w:val="0037459C"/>
    <w:rsid w:val="00374DB0"/>
    <w:rsid w:val="00374F08"/>
    <w:rsid w:val="003754B0"/>
    <w:rsid w:val="003757C2"/>
    <w:rsid w:val="003760C8"/>
    <w:rsid w:val="00376C28"/>
    <w:rsid w:val="00381AD3"/>
    <w:rsid w:val="003844F9"/>
    <w:rsid w:val="00385EF9"/>
    <w:rsid w:val="003901B2"/>
    <w:rsid w:val="0039043C"/>
    <w:rsid w:val="00391124"/>
    <w:rsid w:val="00391511"/>
    <w:rsid w:val="00393705"/>
    <w:rsid w:val="00393C54"/>
    <w:rsid w:val="00393FD2"/>
    <w:rsid w:val="00394427"/>
    <w:rsid w:val="003945AF"/>
    <w:rsid w:val="003946BB"/>
    <w:rsid w:val="00394F5F"/>
    <w:rsid w:val="0039568C"/>
    <w:rsid w:val="00397211"/>
    <w:rsid w:val="003977FB"/>
    <w:rsid w:val="0039785F"/>
    <w:rsid w:val="0039793E"/>
    <w:rsid w:val="003A0E0B"/>
    <w:rsid w:val="003A1179"/>
    <w:rsid w:val="003A154E"/>
    <w:rsid w:val="003A3340"/>
    <w:rsid w:val="003A386A"/>
    <w:rsid w:val="003A389B"/>
    <w:rsid w:val="003A7349"/>
    <w:rsid w:val="003A75D1"/>
    <w:rsid w:val="003B1B79"/>
    <w:rsid w:val="003B25E6"/>
    <w:rsid w:val="003B27BF"/>
    <w:rsid w:val="003B297D"/>
    <w:rsid w:val="003B3F0C"/>
    <w:rsid w:val="003B5394"/>
    <w:rsid w:val="003B5D1B"/>
    <w:rsid w:val="003B6FEB"/>
    <w:rsid w:val="003C0F2A"/>
    <w:rsid w:val="003C15ED"/>
    <w:rsid w:val="003C1D7A"/>
    <w:rsid w:val="003C4B2B"/>
    <w:rsid w:val="003C719E"/>
    <w:rsid w:val="003C74C5"/>
    <w:rsid w:val="003D134B"/>
    <w:rsid w:val="003D213A"/>
    <w:rsid w:val="003D248E"/>
    <w:rsid w:val="003D29C7"/>
    <w:rsid w:val="003D577C"/>
    <w:rsid w:val="003E08E6"/>
    <w:rsid w:val="003E0EF4"/>
    <w:rsid w:val="003E0F7E"/>
    <w:rsid w:val="003E19A7"/>
    <w:rsid w:val="003E287D"/>
    <w:rsid w:val="003E3535"/>
    <w:rsid w:val="003E45BD"/>
    <w:rsid w:val="003E52A9"/>
    <w:rsid w:val="003E6683"/>
    <w:rsid w:val="003E7C9B"/>
    <w:rsid w:val="003F28AA"/>
    <w:rsid w:val="003F373D"/>
    <w:rsid w:val="003F4550"/>
    <w:rsid w:val="003F4AC7"/>
    <w:rsid w:val="003F5262"/>
    <w:rsid w:val="003F61FC"/>
    <w:rsid w:val="003F6833"/>
    <w:rsid w:val="003F7340"/>
    <w:rsid w:val="003F7DFB"/>
    <w:rsid w:val="00400AAD"/>
    <w:rsid w:val="00401313"/>
    <w:rsid w:val="00401DA0"/>
    <w:rsid w:val="004023B9"/>
    <w:rsid w:val="00402747"/>
    <w:rsid w:val="004035F7"/>
    <w:rsid w:val="00404092"/>
    <w:rsid w:val="0040446A"/>
    <w:rsid w:val="004044F7"/>
    <w:rsid w:val="004054CE"/>
    <w:rsid w:val="004067B6"/>
    <w:rsid w:val="00407EDB"/>
    <w:rsid w:val="00410430"/>
    <w:rsid w:val="00411362"/>
    <w:rsid w:val="00412533"/>
    <w:rsid w:val="0041460B"/>
    <w:rsid w:val="00415058"/>
    <w:rsid w:val="00416377"/>
    <w:rsid w:val="0041732F"/>
    <w:rsid w:val="00417837"/>
    <w:rsid w:val="004201FE"/>
    <w:rsid w:val="00421159"/>
    <w:rsid w:val="00421B2B"/>
    <w:rsid w:val="00422182"/>
    <w:rsid w:val="00423DDB"/>
    <w:rsid w:val="00424DC9"/>
    <w:rsid w:val="00426796"/>
    <w:rsid w:val="00427570"/>
    <w:rsid w:val="004277AD"/>
    <w:rsid w:val="00427BA0"/>
    <w:rsid w:val="00427C17"/>
    <w:rsid w:val="004320D1"/>
    <w:rsid w:val="00432725"/>
    <w:rsid w:val="00432BC4"/>
    <w:rsid w:val="00433E64"/>
    <w:rsid w:val="00433ECA"/>
    <w:rsid w:val="00435193"/>
    <w:rsid w:val="004362B2"/>
    <w:rsid w:val="00441D2D"/>
    <w:rsid w:val="004432CB"/>
    <w:rsid w:val="004436ED"/>
    <w:rsid w:val="00443CD8"/>
    <w:rsid w:val="00444CF7"/>
    <w:rsid w:val="00445419"/>
    <w:rsid w:val="004454C1"/>
    <w:rsid w:val="00445799"/>
    <w:rsid w:val="00445E37"/>
    <w:rsid w:val="00446DA5"/>
    <w:rsid w:val="004507D4"/>
    <w:rsid w:val="00450AC7"/>
    <w:rsid w:val="00451F68"/>
    <w:rsid w:val="004549F4"/>
    <w:rsid w:val="00455130"/>
    <w:rsid w:val="004557F7"/>
    <w:rsid w:val="004601D4"/>
    <w:rsid w:val="004614F9"/>
    <w:rsid w:val="00461A5F"/>
    <w:rsid w:val="00462006"/>
    <w:rsid w:val="00462B21"/>
    <w:rsid w:val="00462E56"/>
    <w:rsid w:val="0046456B"/>
    <w:rsid w:val="00464915"/>
    <w:rsid w:val="004650F7"/>
    <w:rsid w:val="004654F6"/>
    <w:rsid w:val="004657CD"/>
    <w:rsid w:val="004658AD"/>
    <w:rsid w:val="004711CC"/>
    <w:rsid w:val="00471285"/>
    <w:rsid w:val="00471519"/>
    <w:rsid w:val="00472C30"/>
    <w:rsid w:val="00474454"/>
    <w:rsid w:val="0047469F"/>
    <w:rsid w:val="00477077"/>
    <w:rsid w:val="004772C1"/>
    <w:rsid w:val="00480F9E"/>
    <w:rsid w:val="0048186B"/>
    <w:rsid w:val="00481A3C"/>
    <w:rsid w:val="00483ABC"/>
    <w:rsid w:val="00483D0E"/>
    <w:rsid w:val="0048406C"/>
    <w:rsid w:val="00485251"/>
    <w:rsid w:val="00485DBC"/>
    <w:rsid w:val="00487AA0"/>
    <w:rsid w:val="00490B1A"/>
    <w:rsid w:val="00491929"/>
    <w:rsid w:val="00491F22"/>
    <w:rsid w:val="004922A3"/>
    <w:rsid w:val="00494985"/>
    <w:rsid w:val="00495667"/>
    <w:rsid w:val="004A07E1"/>
    <w:rsid w:val="004A0834"/>
    <w:rsid w:val="004A0FCE"/>
    <w:rsid w:val="004A3CDB"/>
    <w:rsid w:val="004A469D"/>
    <w:rsid w:val="004A68CC"/>
    <w:rsid w:val="004A783E"/>
    <w:rsid w:val="004B258E"/>
    <w:rsid w:val="004B2971"/>
    <w:rsid w:val="004B3EA3"/>
    <w:rsid w:val="004B4740"/>
    <w:rsid w:val="004B5538"/>
    <w:rsid w:val="004B5992"/>
    <w:rsid w:val="004B74B0"/>
    <w:rsid w:val="004B79FA"/>
    <w:rsid w:val="004C081C"/>
    <w:rsid w:val="004C0943"/>
    <w:rsid w:val="004C1950"/>
    <w:rsid w:val="004C5960"/>
    <w:rsid w:val="004C6C7E"/>
    <w:rsid w:val="004C6E76"/>
    <w:rsid w:val="004C77A1"/>
    <w:rsid w:val="004D047A"/>
    <w:rsid w:val="004D1508"/>
    <w:rsid w:val="004D1667"/>
    <w:rsid w:val="004D3A42"/>
    <w:rsid w:val="004D4C0C"/>
    <w:rsid w:val="004D505C"/>
    <w:rsid w:val="004D58BC"/>
    <w:rsid w:val="004D5E83"/>
    <w:rsid w:val="004D6A8A"/>
    <w:rsid w:val="004E00DB"/>
    <w:rsid w:val="004E0C0D"/>
    <w:rsid w:val="004E2A69"/>
    <w:rsid w:val="004E3349"/>
    <w:rsid w:val="004E3472"/>
    <w:rsid w:val="004E4B94"/>
    <w:rsid w:val="004E558A"/>
    <w:rsid w:val="004E6B42"/>
    <w:rsid w:val="004E706A"/>
    <w:rsid w:val="004E74AB"/>
    <w:rsid w:val="004F3EDE"/>
    <w:rsid w:val="004F4B98"/>
    <w:rsid w:val="004F4EF9"/>
    <w:rsid w:val="004F79CA"/>
    <w:rsid w:val="00500C00"/>
    <w:rsid w:val="005010CF"/>
    <w:rsid w:val="005015F3"/>
    <w:rsid w:val="00501AB2"/>
    <w:rsid w:val="00503262"/>
    <w:rsid w:val="00503B0C"/>
    <w:rsid w:val="00506200"/>
    <w:rsid w:val="00507B4D"/>
    <w:rsid w:val="00511D57"/>
    <w:rsid w:val="00512668"/>
    <w:rsid w:val="00514C23"/>
    <w:rsid w:val="005169D6"/>
    <w:rsid w:val="00516AFB"/>
    <w:rsid w:val="0051743E"/>
    <w:rsid w:val="00517D90"/>
    <w:rsid w:val="0052090B"/>
    <w:rsid w:val="00520B67"/>
    <w:rsid w:val="00520F87"/>
    <w:rsid w:val="0052202D"/>
    <w:rsid w:val="00522133"/>
    <w:rsid w:val="005223DC"/>
    <w:rsid w:val="00522622"/>
    <w:rsid w:val="00523988"/>
    <w:rsid w:val="00525E16"/>
    <w:rsid w:val="0052628B"/>
    <w:rsid w:val="00526579"/>
    <w:rsid w:val="00526833"/>
    <w:rsid w:val="00526AE7"/>
    <w:rsid w:val="00526C06"/>
    <w:rsid w:val="00527689"/>
    <w:rsid w:val="0052799D"/>
    <w:rsid w:val="0053050F"/>
    <w:rsid w:val="0053288E"/>
    <w:rsid w:val="005331EC"/>
    <w:rsid w:val="00534FFE"/>
    <w:rsid w:val="00535AD5"/>
    <w:rsid w:val="00535FF4"/>
    <w:rsid w:val="00540559"/>
    <w:rsid w:val="00542637"/>
    <w:rsid w:val="0054325E"/>
    <w:rsid w:val="00543427"/>
    <w:rsid w:val="0054381D"/>
    <w:rsid w:val="00543966"/>
    <w:rsid w:val="00546AB2"/>
    <w:rsid w:val="0054772C"/>
    <w:rsid w:val="005477F2"/>
    <w:rsid w:val="005509B8"/>
    <w:rsid w:val="00550DBD"/>
    <w:rsid w:val="0055106B"/>
    <w:rsid w:val="00552152"/>
    <w:rsid w:val="00553F30"/>
    <w:rsid w:val="00553FC7"/>
    <w:rsid w:val="00554DFB"/>
    <w:rsid w:val="0055511C"/>
    <w:rsid w:val="00556CF3"/>
    <w:rsid w:val="00557AAD"/>
    <w:rsid w:val="005617BF"/>
    <w:rsid w:val="00561E19"/>
    <w:rsid w:val="0056283A"/>
    <w:rsid w:val="00562E80"/>
    <w:rsid w:val="005632EE"/>
    <w:rsid w:val="005634BD"/>
    <w:rsid w:val="00564CF8"/>
    <w:rsid w:val="0056545E"/>
    <w:rsid w:val="00567644"/>
    <w:rsid w:val="00573FD2"/>
    <w:rsid w:val="005742C2"/>
    <w:rsid w:val="005745ED"/>
    <w:rsid w:val="00582145"/>
    <w:rsid w:val="005821C3"/>
    <w:rsid w:val="005842B4"/>
    <w:rsid w:val="00584A47"/>
    <w:rsid w:val="00584A70"/>
    <w:rsid w:val="0059031C"/>
    <w:rsid w:val="00591152"/>
    <w:rsid w:val="00592912"/>
    <w:rsid w:val="00595378"/>
    <w:rsid w:val="00595906"/>
    <w:rsid w:val="00596449"/>
    <w:rsid w:val="005977B9"/>
    <w:rsid w:val="005A037B"/>
    <w:rsid w:val="005A05F6"/>
    <w:rsid w:val="005A0DC1"/>
    <w:rsid w:val="005A3952"/>
    <w:rsid w:val="005A44F7"/>
    <w:rsid w:val="005A468D"/>
    <w:rsid w:val="005A4B76"/>
    <w:rsid w:val="005A6654"/>
    <w:rsid w:val="005A67AE"/>
    <w:rsid w:val="005A6FA6"/>
    <w:rsid w:val="005A7827"/>
    <w:rsid w:val="005B0FAC"/>
    <w:rsid w:val="005B2B9F"/>
    <w:rsid w:val="005B3114"/>
    <w:rsid w:val="005B3D7E"/>
    <w:rsid w:val="005B51B2"/>
    <w:rsid w:val="005B5278"/>
    <w:rsid w:val="005B57E1"/>
    <w:rsid w:val="005B5E0C"/>
    <w:rsid w:val="005B70CC"/>
    <w:rsid w:val="005B73CB"/>
    <w:rsid w:val="005B7ECF"/>
    <w:rsid w:val="005C0B12"/>
    <w:rsid w:val="005C296C"/>
    <w:rsid w:val="005C3A34"/>
    <w:rsid w:val="005C3C33"/>
    <w:rsid w:val="005C44B0"/>
    <w:rsid w:val="005C4677"/>
    <w:rsid w:val="005C4FCF"/>
    <w:rsid w:val="005C545B"/>
    <w:rsid w:val="005C672A"/>
    <w:rsid w:val="005C75A6"/>
    <w:rsid w:val="005C7949"/>
    <w:rsid w:val="005C7B6B"/>
    <w:rsid w:val="005D2B1E"/>
    <w:rsid w:val="005D47E2"/>
    <w:rsid w:val="005D6478"/>
    <w:rsid w:val="005D680D"/>
    <w:rsid w:val="005D7161"/>
    <w:rsid w:val="005D744E"/>
    <w:rsid w:val="005D7864"/>
    <w:rsid w:val="005E08A9"/>
    <w:rsid w:val="005E128B"/>
    <w:rsid w:val="005E1634"/>
    <w:rsid w:val="005E1890"/>
    <w:rsid w:val="005E2CBB"/>
    <w:rsid w:val="005E3EDC"/>
    <w:rsid w:val="005E4D5A"/>
    <w:rsid w:val="005E68DE"/>
    <w:rsid w:val="005E699D"/>
    <w:rsid w:val="005E7938"/>
    <w:rsid w:val="005F00D9"/>
    <w:rsid w:val="005F01EB"/>
    <w:rsid w:val="005F1918"/>
    <w:rsid w:val="005F2C1F"/>
    <w:rsid w:val="005F3F13"/>
    <w:rsid w:val="005F5211"/>
    <w:rsid w:val="005F5282"/>
    <w:rsid w:val="005F5982"/>
    <w:rsid w:val="005F6548"/>
    <w:rsid w:val="005F74A3"/>
    <w:rsid w:val="0060067D"/>
    <w:rsid w:val="00600747"/>
    <w:rsid w:val="00601A56"/>
    <w:rsid w:val="00603EA5"/>
    <w:rsid w:val="00604982"/>
    <w:rsid w:val="00605863"/>
    <w:rsid w:val="00607C00"/>
    <w:rsid w:val="006106BF"/>
    <w:rsid w:val="00611815"/>
    <w:rsid w:val="00612761"/>
    <w:rsid w:val="00612909"/>
    <w:rsid w:val="00612BD3"/>
    <w:rsid w:val="00613432"/>
    <w:rsid w:val="00614DE6"/>
    <w:rsid w:val="00615316"/>
    <w:rsid w:val="006159CE"/>
    <w:rsid w:val="00623B4A"/>
    <w:rsid w:val="00623DC7"/>
    <w:rsid w:val="00624E7B"/>
    <w:rsid w:val="0062512C"/>
    <w:rsid w:val="006257BD"/>
    <w:rsid w:val="00626B05"/>
    <w:rsid w:val="006273A0"/>
    <w:rsid w:val="00630C36"/>
    <w:rsid w:val="0063329C"/>
    <w:rsid w:val="006337AF"/>
    <w:rsid w:val="00633D17"/>
    <w:rsid w:val="0063487B"/>
    <w:rsid w:val="00634E47"/>
    <w:rsid w:val="00634EDE"/>
    <w:rsid w:val="00635164"/>
    <w:rsid w:val="00635D19"/>
    <w:rsid w:val="006361FB"/>
    <w:rsid w:val="00637C3C"/>
    <w:rsid w:val="00637C89"/>
    <w:rsid w:val="00641602"/>
    <w:rsid w:val="00643AD4"/>
    <w:rsid w:val="00643CFD"/>
    <w:rsid w:val="0064437A"/>
    <w:rsid w:val="006453DB"/>
    <w:rsid w:val="006457CA"/>
    <w:rsid w:val="0064586B"/>
    <w:rsid w:val="006466CF"/>
    <w:rsid w:val="00646A99"/>
    <w:rsid w:val="00647DA9"/>
    <w:rsid w:val="006503A3"/>
    <w:rsid w:val="006516F5"/>
    <w:rsid w:val="00651F76"/>
    <w:rsid w:val="0065252A"/>
    <w:rsid w:val="00653D83"/>
    <w:rsid w:val="0065552C"/>
    <w:rsid w:val="00657D3A"/>
    <w:rsid w:val="00660B0E"/>
    <w:rsid w:val="0066270A"/>
    <w:rsid w:val="006635C1"/>
    <w:rsid w:val="0066395E"/>
    <w:rsid w:val="00665BCD"/>
    <w:rsid w:val="00667B8F"/>
    <w:rsid w:val="0067091F"/>
    <w:rsid w:val="00670A3C"/>
    <w:rsid w:val="00671D4C"/>
    <w:rsid w:val="00672C08"/>
    <w:rsid w:val="0067353B"/>
    <w:rsid w:val="0067517B"/>
    <w:rsid w:val="00675706"/>
    <w:rsid w:val="00675A2A"/>
    <w:rsid w:val="00676811"/>
    <w:rsid w:val="0068149B"/>
    <w:rsid w:val="0068160F"/>
    <w:rsid w:val="00683EB9"/>
    <w:rsid w:val="006845F4"/>
    <w:rsid w:val="006846D7"/>
    <w:rsid w:val="00685BFB"/>
    <w:rsid w:val="006860FA"/>
    <w:rsid w:val="00686291"/>
    <w:rsid w:val="00686DE8"/>
    <w:rsid w:val="00687C8D"/>
    <w:rsid w:val="006924F8"/>
    <w:rsid w:val="00692D1F"/>
    <w:rsid w:val="006933A8"/>
    <w:rsid w:val="00693683"/>
    <w:rsid w:val="00693DFB"/>
    <w:rsid w:val="006965F0"/>
    <w:rsid w:val="00696EC3"/>
    <w:rsid w:val="006971A8"/>
    <w:rsid w:val="0069730D"/>
    <w:rsid w:val="00697708"/>
    <w:rsid w:val="00697A61"/>
    <w:rsid w:val="00697B83"/>
    <w:rsid w:val="006A0039"/>
    <w:rsid w:val="006A1EC2"/>
    <w:rsid w:val="006A21E2"/>
    <w:rsid w:val="006A2E92"/>
    <w:rsid w:val="006A3422"/>
    <w:rsid w:val="006A4E59"/>
    <w:rsid w:val="006A54AF"/>
    <w:rsid w:val="006A5701"/>
    <w:rsid w:val="006B3C66"/>
    <w:rsid w:val="006B3D6F"/>
    <w:rsid w:val="006B4AAF"/>
    <w:rsid w:val="006B5371"/>
    <w:rsid w:val="006B68CE"/>
    <w:rsid w:val="006B7AF3"/>
    <w:rsid w:val="006C1851"/>
    <w:rsid w:val="006C2CFF"/>
    <w:rsid w:val="006C31DE"/>
    <w:rsid w:val="006C38E8"/>
    <w:rsid w:val="006C39C7"/>
    <w:rsid w:val="006C4334"/>
    <w:rsid w:val="006C5743"/>
    <w:rsid w:val="006C57B4"/>
    <w:rsid w:val="006C592D"/>
    <w:rsid w:val="006C7EF8"/>
    <w:rsid w:val="006D0997"/>
    <w:rsid w:val="006D0F13"/>
    <w:rsid w:val="006D12BD"/>
    <w:rsid w:val="006D221E"/>
    <w:rsid w:val="006D3750"/>
    <w:rsid w:val="006D683C"/>
    <w:rsid w:val="006D6B13"/>
    <w:rsid w:val="006D7832"/>
    <w:rsid w:val="006E1660"/>
    <w:rsid w:val="006E1F3C"/>
    <w:rsid w:val="006E2187"/>
    <w:rsid w:val="006E3C39"/>
    <w:rsid w:val="006E62AF"/>
    <w:rsid w:val="006E6EB0"/>
    <w:rsid w:val="006E791C"/>
    <w:rsid w:val="006E7B3C"/>
    <w:rsid w:val="006F07B7"/>
    <w:rsid w:val="006F13AC"/>
    <w:rsid w:val="006F1983"/>
    <w:rsid w:val="006F229C"/>
    <w:rsid w:val="006F4572"/>
    <w:rsid w:val="006F4F75"/>
    <w:rsid w:val="006F7AFA"/>
    <w:rsid w:val="007057C4"/>
    <w:rsid w:val="00706427"/>
    <w:rsid w:val="007075E7"/>
    <w:rsid w:val="007106CE"/>
    <w:rsid w:val="00711711"/>
    <w:rsid w:val="00712914"/>
    <w:rsid w:val="00712A17"/>
    <w:rsid w:val="007148B8"/>
    <w:rsid w:val="00714C23"/>
    <w:rsid w:val="00714FCE"/>
    <w:rsid w:val="0071520F"/>
    <w:rsid w:val="007155AB"/>
    <w:rsid w:val="007155AC"/>
    <w:rsid w:val="007172B2"/>
    <w:rsid w:val="007175AA"/>
    <w:rsid w:val="0071780A"/>
    <w:rsid w:val="00717B55"/>
    <w:rsid w:val="0072121F"/>
    <w:rsid w:val="00722C1E"/>
    <w:rsid w:val="00723EAB"/>
    <w:rsid w:val="007266F0"/>
    <w:rsid w:val="0072684B"/>
    <w:rsid w:val="00726B18"/>
    <w:rsid w:val="00727783"/>
    <w:rsid w:val="007306C4"/>
    <w:rsid w:val="00730BDA"/>
    <w:rsid w:val="00730DCC"/>
    <w:rsid w:val="007318C3"/>
    <w:rsid w:val="00733DD6"/>
    <w:rsid w:val="00735093"/>
    <w:rsid w:val="00737DEC"/>
    <w:rsid w:val="0074067F"/>
    <w:rsid w:val="007412B9"/>
    <w:rsid w:val="00742EDB"/>
    <w:rsid w:val="0074351F"/>
    <w:rsid w:val="00743CEC"/>
    <w:rsid w:val="007452FE"/>
    <w:rsid w:val="0074541B"/>
    <w:rsid w:val="00745F90"/>
    <w:rsid w:val="0074600F"/>
    <w:rsid w:val="0075102C"/>
    <w:rsid w:val="00751CF0"/>
    <w:rsid w:val="0075262F"/>
    <w:rsid w:val="00752ECE"/>
    <w:rsid w:val="00753258"/>
    <w:rsid w:val="00753933"/>
    <w:rsid w:val="00756313"/>
    <w:rsid w:val="0075723A"/>
    <w:rsid w:val="00760A35"/>
    <w:rsid w:val="0076117B"/>
    <w:rsid w:val="00762B85"/>
    <w:rsid w:val="00763AAE"/>
    <w:rsid w:val="00764473"/>
    <w:rsid w:val="0076474D"/>
    <w:rsid w:val="00764FD7"/>
    <w:rsid w:val="0076509A"/>
    <w:rsid w:val="007657AD"/>
    <w:rsid w:val="00765ED8"/>
    <w:rsid w:val="0077118B"/>
    <w:rsid w:val="00771FA3"/>
    <w:rsid w:val="00775CE8"/>
    <w:rsid w:val="00777761"/>
    <w:rsid w:val="00777EB5"/>
    <w:rsid w:val="00782A96"/>
    <w:rsid w:val="00785183"/>
    <w:rsid w:val="00785408"/>
    <w:rsid w:val="0078647F"/>
    <w:rsid w:val="00787CAF"/>
    <w:rsid w:val="00787D66"/>
    <w:rsid w:val="00787F33"/>
    <w:rsid w:val="007910A6"/>
    <w:rsid w:val="00793102"/>
    <w:rsid w:val="00794B55"/>
    <w:rsid w:val="00794BA8"/>
    <w:rsid w:val="00794DC5"/>
    <w:rsid w:val="00794FF5"/>
    <w:rsid w:val="007A044C"/>
    <w:rsid w:val="007A0AF9"/>
    <w:rsid w:val="007A151B"/>
    <w:rsid w:val="007A1967"/>
    <w:rsid w:val="007A4BBE"/>
    <w:rsid w:val="007A4DB6"/>
    <w:rsid w:val="007A5EB3"/>
    <w:rsid w:val="007A76C3"/>
    <w:rsid w:val="007A7C11"/>
    <w:rsid w:val="007B33CC"/>
    <w:rsid w:val="007B421F"/>
    <w:rsid w:val="007B45B3"/>
    <w:rsid w:val="007B5123"/>
    <w:rsid w:val="007B5A41"/>
    <w:rsid w:val="007B6C87"/>
    <w:rsid w:val="007C05B3"/>
    <w:rsid w:val="007C2DE3"/>
    <w:rsid w:val="007C31B9"/>
    <w:rsid w:val="007C36F8"/>
    <w:rsid w:val="007C39AF"/>
    <w:rsid w:val="007C3EEC"/>
    <w:rsid w:val="007C42D8"/>
    <w:rsid w:val="007C46EE"/>
    <w:rsid w:val="007C49E2"/>
    <w:rsid w:val="007C5CA9"/>
    <w:rsid w:val="007C62AD"/>
    <w:rsid w:val="007C631C"/>
    <w:rsid w:val="007C6CA8"/>
    <w:rsid w:val="007C7E07"/>
    <w:rsid w:val="007D1C2D"/>
    <w:rsid w:val="007D2DB9"/>
    <w:rsid w:val="007D399E"/>
    <w:rsid w:val="007D3D1E"/>
    <w:rsid w:val="007D4243"/>
    <w:rsid w:val="007D4372"/>
    <w:rsid w:val="007D4BEC"/>
    <w:rsid w:val="007D58CC"/>
    <w:rsid w:val="007D6EB2"/>
    <w:rsid w:val="007E0033"/>
    <w:rsid w:val="007E0938"/>
    <w:rsid w:val="007E14E9"/>
    <w:rsid w:val="007E1A7E"/>
    <w:rsid w:val="007F0BCF"/>
    <w:rsid w:val="007F2542"/>
    <w:rsid w:val="007F2AC1"/>
    <w:rsid w:val="007F3539"/>
    <w:rsid w:val="007F38DF"/>
    <w:rsid w:val="007F3A54"/>
    <w:rsid w:val="007F3A90"/>
    <w:rsid w:val="007F3B4A"/>
    <w:rsid w:val="007F4A6F"/>
    <w:rsid w:val="007F4CD7"/>
    <w:rsid w:val="007F4FB6"/>
    <w:rsid w:val="007F57F3"/>
    <w:rsid w:val="007F70EA"/>
    <w:rsid w:val="007F79A2"/>
    <w:rsid w:val="00802849"/>
    <w:rsid w:val="0080293D"/>
    <w:rsid w:val="008029B6"/>
    <w:rsid w:val="00802A33"/>
    <w:rsid w:val="00802BD6"/>
    <w:rsid w:val="008040C0"/>
    <w:rsid w:val="00804191"/>
    <w:rsid w:val="00804FF1"/>
    <w:rsid w:val="0080664F"/>
    <w:rsid w:val="008067D3"/>
    <w:rsid w:val="00806A41"/>
    <w:rsid w:val="00810BDE"/>
    <w:rsid w:val="008117FF"/>
    <w:rsid w:val="0081186C"/>
    <w:rsid w:val="00813122"/>
    <w:rsid w:val="0081386C"/>
    <w:rsid w:val="00816571"/>
    <w:rsid w:val="00816884"/>
    <w:rsid w:val="00820C3F"/>
    <w:rsid w:val="00821584"/>
    <w:rsid w:val="00822C41"/>
    <w:rsid w:val="00823354"/>
    <w:rsid w:val="00823CD4"/>
    <w:rsid w:val="00824114"/>
    <w:rsid w:val="00824A05"/>
    <w:rsid w:val="00824B0C"/>
    <w:rsid w:val="00825D36"/>
    <w:rsid w:val="00826C87"/>
    <w:rsid w:val="00827A4C"/>
    <w:rsid w:val="00832E21"/>
    <w:rsid w:val="00834210"/>
    <w:rsid w:val="008375E2"/>
    <w:rsid w:val="008378B4"/>
    <w:rsid w:val="008407A4"/>
    <w:rsid w:val="008426E0"/>
    <w:rsid w:val="00842B58"/>
    <w:rsid w:val="00842D01"/>
    <w:rsid w:val="00842F69"/>
    <w:rsid w:val="00843D40"/>
    <w:rsid w:val="00844944"/>
    <w:rsid w:val="00844BD0"/>
    <w:rsid w:val="00844F46"/>
    <w:rsid w:val="00845384"/>
    <w:rsid w:val="008457B8"/>
    <w:rsid w:val="00845F54"/>
    <w:rsid w:val="00850001"/>
    <w:rsid w:val="008519B3"/>
    <w:rsid w:val="00852752"/>
    <w:rsid w:val="008542D2"/>
    <w:rsid w:val="008546D3"/>
    <w:rsid w:val="00856049"/>
    <w:rsid w:val="0085614C"/>
    <w:rsid w:val="00856164"/>
    <w:rsid w:val="008561B0"/>
    <w:rsid w:val="00857E54"/>
    <w:rsid w:val="0086039D"/>
    <w:rsid w:val="00860E37"/>
    <w:rsid w:val="00861190"/>
    <w:rsid w:val="0086194F"/>
    <w:rsid w:val="00863EE9"/>
    <w:rsid w:val="00865E78"/>
    <w:rsid w:val="00866015"/>
    <w:rsid w:val="00867D63"/>
    <w:rsid w:val="00870AA4"/>
    <w:rsid w:val="00871C06"/>
    <w:rsid w:val="0087270B"/>
    <w:rsid w:val="00873856"/>
    <w:rsid w:val="008749BB"/>
    <w:rsid w:val="00874DCA"/>
    <w:rsid w:val="00876FB5"/>
    <w:rsid w:val="00881261"/>
    <w:rsid w:val="008814B1"/>
    <w:rsid w:val="00882167"/>
    <w:rsid w:val="0088249A"/>
    <w:rsid w:val="00882857"/>
    <w:rsid w:val="00882C5F"/>
    <w:rsid w:val="00887032"/>
    <w:rsid w:val="00891574"/>
    <w:rsid w:val="00893FBC"/>
    <w:rsid w:val="00894432"/>
    <w:rsid w:val="008946CA"/>
    <w:rsid w:val="00895DE1"/>
    <w:rsid w:val="008A0D46"/>
    <w:rsid w:val="008A1489"/>
    <w:rsid w:val="008A14CE"/>
    <w:rsid w:val="008A4451"/>
    <w:rsid w:val="008A571E"/>
    <w:rsid w:val="008A71B3"/>
    <w:rsid w:val="008A776A"/>
    <w:rsid w:val="008B2331"/>
    <w:rsid w:val="008B3E44"/>
    <w:rsid w:val="008B48B9"/>
    <w:rsid w:val="008B49A0"/>
    <w:rsid w:val="008B4ADE"/>
    <w:rsid w:val="008B5631"/>
    <w:rsid w:val="008B577C"/>
    <w:rsid w:val="008B606B"/>
    <w:rsid w:val="008B62D3"/>
    <w:rsid w:val="008B67D5"/>
    <w:rsid w:val="008B684A"/>
    <w:rsid w:val="008C0E99"/>
    <w:rsid w:val="008C1E71"/>
    <w:rsid w:val="008C1F65"/>
    <w:rsid w:val="008C27EE"/>
    <w:rsid w:val="008C329C"/>
    <w:rsid w:val="008C3ADE"/>
    <w:rsid w:val="008C4AA9"/>
    <w:rsid w:val="008C571F"/>
    <w:rsid w:val="008C6994"/>
    <w:rsid w:val="008C784C"/>
    <w:rsid w:val="008C78B7"/>
    <w:rsid w:val="008D0378"/>
    <w:rsid w:val="008D29DF"/>
    <w:rsid w:val="008D3317"/>
    <w:rsid w:val="008D349E"/>
    <w:rsid w:val="008D4394"/>
    <w:rsid w:val="008D57CC"/>
    <w:rsid w:val="008D6476"/>
    <w:rsid w:val="008D6F31"/>
    <w:rsid w:val="008D733A"/>
    <w:rsid w:val="008D7775"/>
    <w:rsid w:val="008E2FC7"/>
    <w:rsid w:val="008E6C43"/>
    <w:rsid w:val="008F1427"/>
    <w:rsid w:val="008F161A"/>
    <w:rsid w:val="008F370F"/>
    <w:rsid w:val="008F60AA"/>
    <w:rsid w:val="008F69AD"/>
    <w:rsid w:val="008F6E45"/>
    <w:rsid w:val="0090150B"/>
    <w:rsid w:val="00901831"/>
    <w:rsid w:val="00901D64"/>
    <w:rsid w:val="00901DDD"/>
    <w:rsid w:val="00902496"/>
    <w:rsid w:val="00905935"/>
    <w:rsid w:val="00906BAB"/>
    <w:rsid w:val="00910C09"/>
    <w:rsid w:val="00912494"/>
    <w:rsid w:val="009144A6"/>
    <w:rsid w:val="00914D52"/>
    <w:rsid w:val="00914F33"/>
    <w:rsid w:val="00916E88"/>
    <w:rsid w:val="00917A45"/>
    <w:rsid w:val="00917A6F"/>
    <w:rsid w:val="00917BB7"/>
    <w:rsid w:val="00917C64"/>
    <w:rsid w:val="00922A81"/>
    <w:rsid w:val="00922BE0"/>
    <w:rsid w:val="00923EF1"/>
    <w:rsid w:val="00924588"/>
    <w:rsid w:val="0093226D"/>
    <w:rsid w:val="009326AF"/>
    <w:rsid w:val="00933B24"/>
    <w:rsid w:val="00933E62"/>
    <w:rsid w:val="00935EB7"/>
    <w:rsid w:val="009363CD"/>
    <w:rsid w:val="00937657"/>
    <w:rsid w:val="00941172"/>
    <w:rsid w:val="00942894"/>
    <w:rsid w:val="0094333E"/>
    <w:rsid w:val="00943FAD"/>
    <w:rsid w:val="00944C1A"/>
    <w:rsid w:val="00945991"/>
    <w:rsid w:val="00945CB6"/>
    <w:rsid w:val="00945D84"/>
    <w:rsid w:val="00945F39"/>
    <w:rsid w:val="009462C3"/>
    <w:rsid w:val="00946474"/>
    <w:rsid w:val="0094703D"/>
    <w:rsid w:val="00952613"/>
    <w:rsid w:val="00952771"/>
    <w:rsid w:val="00952C04"/>
    <w:rsid w:val="00953F9D"/>
    <w:rsid w:val="00956755"/>
    <w:rsid w:val="00956C3D"/>
    <w:rsid w:val="00961877"/>
    <w:rsid w:val="00961B25"/>
    <w:rsid w:val="0096361B"/>
    <w:rsid w:val="00963D40"/>
    <w:rsid w:val="009646AD"/>
    <w:rsid w:val="0096514E"/>
    <w:rsid w:val="00966F4A"/>
    <w:rsid w:val="00971B42"/>
    <w:rsid w:val="009727D3"/>
    <w:rsid w:val="00972864"/>
    <w:rsid w:val="00972972"/>
    <w:rsid w:val="00973106"/>
    <w:rsid w:val="0097486F"/>
    <w:rsid w:val="009800E3"/>
    <w:rsid w:val="00981DBB"/>
    <w:rsid w:val="0098464F"/>
    <w:rsid w:val="00990EA0"/>
    <w:rsid w:val="00991966"/>
    <w:rsid w:val="00992B56"/>
    <w:rsid w:val="0099637E"/>
    <w:rsid w:val="009969B1"/>
    <w:rsid w:val="00996F28"/>
    <w:rsid w:val="009A174F"/>
    <w:rsid w:val="009A2058"/>
    <w:rsid w:val="009A213F"/>
    <w:rsid w:val="009A4A09"/>
    <w:rsid w:val="009A6A20"/>
    <w:rsid w:val="009A6B9E"/>
    <w:rsid w:val="009B1022"/>
    <w:rsid w:val="009B2A1D"/>
    <w:rsid w:val="009B3B83"/>
    <w:rsid w:val="009B4995"/>
    <w:rsid w:val="009B67D4"/>
    <w:rsid w:val="009B6A24"/>
    <w:rsid w:val="009C110A"/>
    <w:rsid w:val="009C4692"/>
    <w:rsid w:val="009C4D3B"/>
    <w:rsid w:val="009C5A7B"/>
    <w:rsid w:val="009C6192"/>
    <w:rsid w:val="009C6866"/>
    <w:rsid w:val="009C7214"/>
    <w:rsid w:val="009C7263"/>
    <w:rsid w:val="009C72DD"/>
    <w:rsid w:val="009C7C5B"/>
    <w:rsid w:val="009D0424"/>
    <w:rsid w:val="009D0F59"/>
    <w:rsid w:val="009D3A66"/>
    <w:rsid w:val="009D4267"/>
    <w:rsid w:val="009D4E9F"/>
    <w:rsid w:val="009E0A6C"/>
    <w:rsid w:val="009E14E2"/>
    <w:rsid w:val="009E308F"/>
    <w:rsid w:val="009E52D8"/>
    <w:rsid w:val="009E5550"/>
    <w:rsid w:val="009E6264"/>
    <w:rsid w:val="009E7F5A"/>
    <w:rsid w:val="009F01BB"/>
    <w:rsid w:val="009F0A1D"/>
    <w:rsid w:val="009F2992"/>
    <w:rsid w:val="009F380C"/>
    <w:rsid w:val="009F46B4"/>
    <w:rsid w:val="009F5420"/>
    <w:rsid w:val="009F61C4"/>
    <w:rsid w:val="009F7C50"/>
    <w:rsid w:val="00A020B2"/>
    <w:rsid w:val="00A04065"/>
    <w:rsid w:val="00A06B16"/>
    <w:rsid w:val="00A06EF2"/>
    <w:rsid w:val="00A11B40"/>
    <w:rsid w:val="00A13584"/>
    <w:rsid w:val="00A13C9E"/>
    <w:rsid w:val="00A14B2A"/>
    <w:rsid w:val="00A14B77"/>
    <w:rsid w:val="00A165D2"/>
    <w:rsid w:val="00A17327"/>
    <w:rsid w:val="00A20B20"/>
    <w:rsid w:val="00A20FB6"/>
    <w:rsid w:val="00A223AF"/>
    <w:rsid w:val="00A23CF4"/>
    <w:rsid w:val="00A24BE3"/>
    <w:rsid w:val="00A25F2E"/>
    <w:rsid w:val="00A271C4"/>
    <w:rsid w:val="00A30898"/>
    <w:rsid w:val="00A31D5F"/>
    <w:rsid w:val="00A32B1A"/>
    <w:rsid w:val="00A35DF1"/>
    <w:rsid w:val="00A3671F"/>
    <w:rsid w:val="00A43D91"/>
    <w:rsid w:val="00A44814"/>
    <w:rsid w:val="00A4643C"/>
    <w:rsid w:val="00A46B78"/>
    <w:rsid w:val="00A511D5"/>
    <w:rsid w:val="00A518D8"/>
    <w:rsid w:val="00A54EBC"/>
    <w:rsid w:val="00A574EE"/>
    <w:rsid w:val="00A57E68"/>
    <w:rsid w:val="00A57F4B"/>
    <w:rsid w:val="00A61FBB"/>
    <w:rsid w:val="00A70DD1"/>
    <w:rsid w:val="00A711D9"/>
    <w:rsid w:val="00A732D5"/>
    <w:rsid w:val="00A73B24"/>
    <w:rsid w:val="00A755EC"/>
    <w:rsid w:val="00A75A7A"/>
    <w:rsid w:val="00A802AD"/>
    <w:rsid w:val="00A807AD"/>
    <w:rsid w:val="00A82E44"/>
    <w:rsid w:val="00A831FD"/>
    <w:rsid w:val="00A838DE"/>
    <w:rsid w:val="00A84989"/>
    <w:rsid w:val="00A85618"/>
    <w:rsid w:val="00A864FF"/>
    <w:rsid w:val="00A87957"/>
    <w:rsid w:val="00A90008"/>
    <w:rsid w:val="00A922B8"/>
    <w:rsid w:val="00A94833"/>
    <w:rsid w:val="00A95C85"/>
    <w:rsid w:val="00A96307"/>
    <w:rsid w:val="00A97689"/>
    <w:rsid w:val="00A977D8"/>
    <w:rsid w:val="00AA0367"/>
    <w:rsid w:val="00AA043B"/>
    <w:rsid w:val="00AA06FC"/>
    <w:rsid w:val="00AA07EE"/>
    <w:rsid w:val="00AA2AC7"/>
    <w:rsid w:val="00AA2FEA"/>
    <w:rsid w:val="00AA364E"/>
    <w:rsid w:val="00AA3CEC"/>
    <w:rsid w:val="00AA4792"/>
    <w:rsid w:val="00AA4976"/>
    <w:rsid w:val="00AA535D"/>
    <w:rsid w:val="00AA5438"/>
    <w:rsid w:val="00AA5D27"/>
    <w:rsid w:val="00AA6231"/>
    <w:rsid w:val="00AA631A"/>
    <w:rsid w:val="00AA6D04"/>
    <w:rsid w:val="00AA7037"/>
    <w:rsid w:val="00AA7C8B"/>
    <w:rsid w:val="00AB1108"/>
    <w:rsid w:val="00AB1363"/>
    <w:rsid w:val="00AB1493"/>
    <w:rsid w:val="00AB160F"/>
    <w:rsid w:val="00AB30E8"/>
    <w:rsid w:val="00AB462E"/>
    <w:rsid w:val="00AB5F19"/>
    <w:rsid w:val="00AB6353"/>
    <w:rsid w:val="00AB648D"/>
    <w:rsid w:val="00AB6D78"/>
    <w:rsid w:val="00AB7895"/>
    <w:rsid w:val="00AB7C34"/>
    <w:rsid w:val="00AC0232"/>
    <w:rsid w:val="00AC4DF2"/>
    <w:rsid w:val="00AC57D8"/>
    <w:rsid w:val="00AC59FF"/>
    <w:rsid w:val="00AC646A"/>
    <w:rsid w:val="00AC77C2"/>
    <w:rsid w:val="00AD039A"/>
    <w:rsid w:val="00AD1395"/>
    <w:rsid w:val="00AD1BDD"/>
    <w:rsid w:val="00AD2B8C"/>
    <w:rsid w:val="00AD373A"/>
    <w:rsid w:val="00AD378B"/>
    <w:rsid w:val="00AD3BCE"/>
    <w:rsid w:val="00AD5CA7"/>
    <w:rsid w:val="00AE3721"/>
    <w:rsid w:val="00AE3B2B"/>
    <w:rsid w:val="00AE5B17"/>
    <w:rsid w:val="00AE5C4B"/>
    <w:rsid w:val="00AE62B2"/>
    <w:rsid w:val="00AE647C"/>
    <w:rsid w:val="00AE7E18"/>
    <w:rsid w:val="00AF01CB"/>
    <w:rsid w:val="00AF0C34"/>
    <w:rsid w:val="00AF4B83"/>
    <w:rsid w:val="00AF502C"/>
    <w:rsid w:val="00AF63B4"/>
    <w:rsid w:val="00AF6C0A"/>
    <w:rsid w:val="00AF7737"/>
    <w:rsid w:val="00AF790D"/>
    <w:rsid w:val="00B008A9"/>
    <w:rsid w:val="00B013C4"/>
    <w:rsid w:val="00B01BFA"/>
    <w:rsid w:val="00B02B30"/>
    <w:rsid w:val="00B0433E"/>
    <w:rsid w:val="00B04593"/>
    <w:rsid w:val="00B068E2"/>
    <w:rsid w:val="00B073D4"/>
    <w:rsid w:val="00B07C2B"/>
    <w:rsid w:val="00B10198"/>
    <w:rsid w:val="00B13C67"/>
    <w:rsid w:val="00B14158"/>
    <w:rsid w:val="00B1431E"/>
    <w:rsid w:val="00B16690"/>
    <w:rsid w:val="00B2035F"/>
    <w:rsid w:val="00B23115"/>
    <w:rsid w:val="00B253A1"/>
    <w:rsid w:val="00B262C8"/>
    <w:rsid w:val="00B26A39"/>
    <w:rsid w:val="00B273E8"/>
    <w:rsid w:val="00B3161E"/>
    <w:rsid w:val="00B32B6E"/>
    <w:rsid w:val="00B32FCC"/>
    <w:rsid w:val="00B357DC"/>
    <w:rsid w:val="00B364B1"/>
    <w:rsid w:val="00B37D2D"/>
    <w:rsid w:val="00B4143F"/>
    <w:rsid w:val="00B4152E"/>
    <w:rsid w:val="00B41814"/>
    <w:rsid w:val="00B42489"/>
    <w:rsid w:val="00B436E5"/>
    <w:rsid w:val="00B454C6"/>
    <w:rsid w:val="00B458DC"/>
    <w:rsid w:val="00B47020"/>
    <w:rsid w:val="00B47249"/>
    <w:rsid w:val="00B50253"/>
    <w:rsid w:val="00B5146A"/>
    <w:rsid w:val="00B52BF4"/>
    <w:rsid w:val="00B53022"/>
    <w:rsid w:val="00B532EB"/>
    <w:rsid w:val="00B5390E"/>
    <w:rsid w:val="00B53AC8"/>
    <w:rsid w:val="00B53BB2"/>
    <w:rsid w:val="00B5495D"/>
    <w:rsid w:val="00B55F45"/>
    <w:rsid w:val="00B56B85"/>
    <w:rsid w:val="00B60808"/>
    <w:rsid w:val="00B60893"/>
    <w:rsid w:val="00B627D3"/>
    <w:rsid w:val="00B65D1E"/>
    <w:rsid w:val="00B676AF"/>
    <w:rsid w:val="00B67998"/>
    <w:rsid w:val="00B70B71"/>
    <w:rsid w:val="00B7172B"/>
    <w:rsid w:val="00B718C1"/>
    <w:rsid w:val="00B72B0C"/>
    <w:rsid w:val="00B735B0"/>
    <w:rsid w:val="00B7475E"/>
    <w:rsid w:val="00B74D33"/>
    <w:rsid w:val="00B74FA1"/>
    <w:rsid w:val="00B80B0D"/>
    <w:rsid w:val="00B821EC"/>
    <w:rsid w:val="00B839BE"/>
    <w:rsid w:val="00B83D23"/>
    <w:rsid w:val="00B8460D"/>
    <w:rsid w:val="00B85CAB"/>
    <w:rsid w:val="00B87C14"/>
    <w:rsid w:val="00B9043F"/>
    <w:rsid w:val="00B90BA0"/>
    <w:rsid w:val="00B91B76"/>
    <w:rsid w:val="00B92169"/>
    <w:rsid w:val="00B9259B"/>
    <w:rsid w:val="00B960A0"/>
    <w:rsid w:val="00B964C0"/>
    <w:rsid w:val="00B97351"/>
    <w:rsid w:val="00B97ABD"/>
    <w:rsid w:val="00BA059F"/>
    <w:rsid w:val="00BA1D6E"/>
    <w:rsid w:val="00BA2CCB"/>
    <w:rsid w:val="00BA31B9"/>
    <w:rsid w:val="00BA35A5"/>
    <w:rsid w:val="00BA431D"/>
    <w:rsid w:val="00BA4A81"/>
    <w:rsid w:val="00BA5B24"/>
    <w:rsid w:val="00BA6FD5"/>
    <w:rsid w:val="00BB00B0"/>
    <w:rsid w:val="00BB0260"/>
    <w:rsid w:val="00BB42BE"/>
    <w:rsid w:val="00BB4B92"/>
    <w:rsid w:val="00BB5747"/>
    <w:rsid w:val="00BB57E5"/>
    <w:rsid w:val="00BB5B4C"/>
    <w:rsid w:val="00BB64C9"/>
    <w:rsid w:val="00BC1DAF"/>
    <w:rsid w:val="00BC3786"/>
    <w:rsid w:val="00BC439F"/>
    <w:rsid w:val="00BC4580"/>
    <w:rsid w:val="00BC4779"/>
    <w:rsid w:val="00BC48CA"/>
    <w:rsid w:val="00BC70B8"/>
    <w:rsid w:val="00BD0727"/>
    <w:rsid w:val="00BD1001"/>
    <w:rsid w:val="00BD19DF"/>
    <w:rsid w:val="00BD2473"/>
    <w:rsid w:val="00BD3571"/>
    <w:rsid w:val="00BD3693"/>
    <w:rsid w:val="00BD39A0"/>
    <w:rsid w:val="00BD43A8"/>
    <w:rsid w:val="00BD4940"/>
    <w:rsid w:val="00BD4BA3"/>
    <w:rsid w:val="00BD6353"/>
    <w:rsid w:val="00BD7DC1"/>
    <w:rsid w:val="00BD7DF9"/>
    <w:rsid w:val="00BE2EAC"/>
    <w:rsid w:val="00BE5215"/>
    <w:rsid w:val="00BE54C2"/>
    <w:rsid w:val="00BE5A9D"/>
    <w:rsid w:val="00BE6ED7"/>
    <w:rsid w:val="00BF0E87"/>
    <w:rsid w:val="00BF1B83"/>
    <w:rsid w:val="00BF3144"/>
    <w:rsid w:val="00BF665D"/>
    <w:rsid w:val="00BF79A6"/>
    <w:rsid w:val="00C00808"/>
    <w:rsid w:val="00C01567"/>
    <w:rsid w:val="00C01696"/>
    <w:rsid w:val="00C01700"/>
    <w:rsid w:val="00C04B8F"/>
    <w:rsid w:val="00C0592F"/>
    <w:rsid w:val="00C05E0A"/>
    <w:rsid w:val="00C06AC5"/>
    <w:rsid w:val="00C07B67"/>
    <w:rsid w:val="00C07C20"/>
    <w:rsid w:val="00C10901"/>
    <w:rsid w:val="00C10EDD"/>
    <w:rsid w:val="00C12CCB"/>
    <w:rsid w:val="00C12E34"/>
    <w:rsid w:val="00C13CF0"/>
    <w:rsid w:val="00C15C88"/>
    <w:rsid w:val="00C16A1D"/>
    <w:rsid w:val="00C17942"/>
    <w:rsid w:val="00C17C22"/>
    <w:rsid w:val="00C2110A"/>
    <w:rsid w:val="00C226CD"/>
    <w:rsid w:val="00C2293D"/>
    <w:rsid w:val="00C23B67"/>
    <w:rsid w:val="00C243E1"/>
    <w:rsid w:val="00C24E82"/>
    <w:rsid w:val="00C26434"/>
    <w:rsid w:val="00C2657E"/>
    <w:rsid w:val="00C272E5"/>
    <w:rsid w:val="00C27514"/>
    <w:rsid w:val="00C2782F"/>
    <w:rsid w:val="00C27B2D"/>
    <w:rsid w:val="00C27EF2"/>
    <w:rsid w:val="00C30F45"/>
    <w:rsid w:val="00C319DD"/>
    <w:rsid w:val="00C32DCC"/>
    <w:rsid w:val="00C346DD"/>
    <w:rsid w:val="00C35152"/>
    <w:rsid w:val="00C3620C"/>
    <w:rsid w:val="00C36AF5"/>
    <w:rsid w:val="00C3767F"/>
    <w:rsid w:val="00C37BFE"/>
    <w:rsid w:val="00C37DE2"/>
    <w:rsid w:val="00C4030B"/>
    <w:rsid w:val="00C4030E"/>
    <w:rsid w:val="00C40751"/>
    <w:rsid w:val="00C45055"/>
    <w:rsid w:val="00C46EF4"/>
    <w:rsid w:val="00C50586"/>
    <w:rsid w:val="00C5235C"/>
    <w:rsid w:val="00C525A7"/>
    <w:rsid w:val="00C534EE"/>
    <w:rsid w:val="00C53ADF"/>
    <w:rsid w:val="00C543CC"/>
    <w:rsid w:val="00C54C6A"/>
    <w:rsid w:val="00C54DC5"/>
    <w:rsid w:val="00C54E47"/>
    <w:rsid w:val="00C55853"/>
    <w:rsid w:val="00C559EE"/>
    <w:rsid w:val="00C5693B"/>
    <w:rsid w:val="00C56CAC"/>
    <w:rsid w:val="00C57418"/>
    <w:rsid w:val="00C60195"/>
    <w:rsid w:val="00C603A1"/>
    <w:rsid w:val="00C60D3F"/>
    <w:rsid w:val="00C6183A"/>
    <w:rsid w:val="00C62158"/>
    <w:rsid w:val="00C62B07"/>
    <w:rsid w:val="00C62C20"/>
    <w:rsid w:val="00C63ADB"/>
    <w:rsid w:val="00C64A45"/>
    <w:rsid w:val="00C659BD"/>
    <w:rsid w:val="00C713E9"/>
    <w:rsid w:val="00C72245"/>
    <w:rsid w:val="00C73549"/>
    <w:rsid w:val="00C73F8F"/>
    <w:rsid w:val="00C747F2"/>
    <w:rsid w:val="00C76502"/>
    <w:rsid w:val="00C77A93"/>
    <w:rsid w:val="00C804FD"/>
    <w:rsid w:val="00C80851"/>
    <w:rsid w:val="00C82DBD"/>
    <w:rsid w:val="00C834E8"/>
    <w:rsid w:val="00C843A6"/>
    <w:rsid w:val="00C86AF2"/>
    <w:rsid w:val="00C87523"/>
    <w:rsid w:val="00C92545"/>
    <w:rsid w:val="00C928DD"/>
    <w:rsid w:val="00C92B77"/>
    <w:rsid w:val="00C92FEC"/>
    <w:rsid w:val="00C94F7B"/>
    <w:rsid w:val="00C9572C"/>
    <w:rsid w:val="00C958C5"/>
    <w:rsid w:val="00CA1CB5"/>
    <w:rsid w:val="00CA2197"/>
    <w:rsid w:val="00CA3F0A"/>
    <w:rsid w:val="00CA4028"/>
    <w:rsid w:val="00CA474E"/>
    <w:rsid w:val="00CA5192"/>
    <w:rsid w:val="00CA5E58"/>
    <w:rsid w:val="00CA5E8B"/>
    <w:rsid w:val="00CA6F1B"/>
    <w:rsid w:val="00CA7F2A"/>
    <w:rsid w:val="00CB03DA"/>
    <w:rsid w:val="00CB1434"/>
    <w:rsid w:val="00CB4307"/>
    <w:rsid w:val="00CB47C4"/>
    <w:rsid w:val="00CB49CC"/>
    <w:rsid w:val="00CB5117"/>
    <w:rsid w:val="00CC05F9"/>
    <w:rsid w:val="00CC3042"/>
    <w:rsid w:val="00CC3391"/>
    <w:rsid w:val="00CC40EB"/>
    <w:rsid w:val="00CC4311"/>
    <w:rsid w:val="00CC6F0C"/>
    <w:rsid w:val="00CD2BB2"/>
    <w:rsid w:val="00CD3729"/>
    <w:rsid w:val="00CD3D9F"/>
    <w:rsid w:val="00CD4187"/>
    <w:rsid w:val="00CD58D4"/>
    <w:rsid w:val="00CD5A7D"/>
    <w:rsid w:val="00CD5B39"/>
    <w:rsid w:val="00CD7B06"/>
    <w:rsid w:val="00CE0A5C"/>
    <w:rsid w:val="00CE234A"/>
    <w:rsid w:val="00CE2B4B"/>
    <w:rsid w:val="00CE301C"/>
    <w:rsid w:val="00CE3472"/>
    <w:rsid w:val="00CE39D4"/>
    <w:rsid w:val="00CE5082"/>
    <w:rsid w:val="00CE5699"/>
    <w:rsid w:val="00CE5741"/>
    <w:rsid w:val="00CE7CF1"/>
    <w:rsid w:val="00CE7E44"/>
    <w:rsid w:val="00CF09FC"/>
    <w:rsid w:val="00CF2E4B"/>
    <w:rsid w:val="00CF4024"/>
    <w:rsid w:val="00CF5330"/>
    <w:rsid w:val="00CF58F1"/>
    <w:rsid w:val="00CF5F1C"/>
    <w:rsid w:val="00CF6A46"/>
    <w:rsid w:val="00CF70FA"/>
    <w:rsid w:val="00CF7465"/>
    <w:rsid w:val="00D0030F"/>
    <w:rsid w:val="00D00EF6"/>
    <w:rsid w:val="00D02716"/>
    <w:rsid w:val="00D02DE3"/>
    <w:rsid w:val="00D04E27"/>
    <w:rsid w:val="00D0614F"/>
    <w:rsid w:val="00D10E5E"/>
    <w:rsid w:val="00D112B2"/>
    <w:rsid w:val="00D1152B"/>
    <w:rsid w:val="00D11A2A"/>
    <w:rsid w:val="00D14AB2"/>
    <w:rsid w:val="00D164D7"/>
    <w:rsid w:val="00D1677D"/>
    <w:rsid w:val="00D172DC"/>
    <w:rsid w:val="00D17E81"/>
    <w:rsid w:val="00D2103A"/>
    <w:rsid w:val="00D23D01"/>
    <w:rsid w:val="00D24505"/>
    <w:rsid w:val="00D24CEB"/>
    <w:rsid w:val="00D25705"/>
    <w:rsid w:val="00D31321"/>
    <w:rsid w:val="00D32AB3"/>
    <w:rsid w:val="00D3350F"/>
    <w:rsid w:val="00D33583"/>
    <w:rsid w:val="00D33CC4"/>
    <w:rsid w:val="00D34C24"/>
    <w:rsid w:val="00D35CE8"/>
    <w:rsid w:val="00D37E79"/>
    <w:rsid w:val="00D40915"/>
    <w:rsid w:val="00D40FED"/>
    <w:rsid w:val="00D418B2"/>
    <w:rsid w:val="00D423F6"/>
    <w:rsid w:val="00D42596"/>
    <w:rsid w:val="00D445F5"/>
    <w:rsid w:val="00D456E3"/>
    <w:rsid w:val="00D45B72"/>
    <w:rsid w:val="00D45CAC"/>
    <w:rsid w:val="00D475DF"/>
    <w:rsid w:val="00D477DC"/>
    <w:rsid w:val="00D47820"/>
    <w:rsid w:val="00D51A1E"/>
    <w:rsid w:val="00D52312"/>
    <w:rsid w:val="00D52934"/>
    <w:rsid w:val="00D52B35"/>
    <w:rsid w:val="00D52C96"/>
    <w:rsid w:val="00D5333D"/>
    <w:rsid w:val="00D537B5"/>
    <w:rsid w:val="00D5454D"/>
    <w:rsid w:val="00D54B47"/>
    <w:rsid w:val="00D55F83"/>
    <w:rsid w:val="00D57FF3"/>
    <w:rsid w:val="00D601E7"/>
    <w:rsid w:val="00D6073E"/>
    <w:rsid w:val="00D60D8B"/>
    <w:rsid w:val="00D60E04"/>
    <w:rsid w:val="00D6149A"/>
    <w:rsid w:val="00D618E5"/>
    <w:rsid w:val="00D62B87"/>
    <w:rsid w:val="00D650FC"/>
    <w:rsid w:val="00D659A2"/>
    <w:rsid w:val="00D66CA1"/>
    <w:rsid w:val="00D67105"/>
    <w:rsid w:val="00D67315"/>
    <w:rsid w:val="00D67BAF"/>
    <w:rsid w:val="00D67E90"/>
    <w:rsid w:val="00D704F9"/>
    <w:rsid w:val="00D70A42"/>
    <w:rsid w:val="00D70EDF"/>
    <w:rsid w:val="00D72139"/>
    <w:rsid w:val="00D72FE1"/>
    <w:rsid w:val="00D752C0"/>
    <w:rsid w:val="00D77595"/>
    <w:rsid w:val="00D77BC0"/>
    <w:rsid w:val="00D808F6"/>
    <w:rsid w:val="00D81677"/>
    <w:rsid w:val="00D82CDF"/>
    <w:rsid w:val="00D835A8"/>
    <w:rsid w:val="00D8636E"/>
    <w:rsid w:val="00D8680B"/>
    <w:rsid w:val="00D877ED"/>
    <w:rsid w:val="00D91056"/>
    <w:rsid w:val="00D91D8C"/>
    <w:rsid w:val="00D91F52"/>
    <w:rsid w:val="00D92B10"/>
    <w:rsid w:val="00D92F46"/>
    <w:rsid w:val="00D9341B"/>
    <w:rsid w:val="00D935BA"/>
    <w:rsid w:val="00D939B8"/>
    <w:rsid w:val="00D94E1E"/>
    <w:rsid w:val="00D9533D"/>
    <w:rsid w:val="00D95D5B"/>
    <w:rsid w:val="00D97315"/>
    <w:rsid w:val="00D97E7A"/>
    <w:rsid w:val="00DA1EC4"/>
    <w:rsid w:val="00DA2D81"/>
    <w:rsid w:val="00DA362C"/>
    <w:rsid w:val="00DA413E"/>
    <w:rsid w:val="00DA54C7"/>
    <w:rsid w:val="00DA550E"/>
    <w:rsid w:val="00DA5D5B"/>
    <w:rsid w:val="00DA738F"/>
    <w:rsid w:val="00DA7EC2"/>
    <w:rsid w:val="00DB0135"/>
    <w:rsid w:val="00DB0FA6"/>
    <w:rsid w:val="00DB1D64"/>
    <w:rsid w:val="00DB21AE"/>
    <w:rsid w:val="00DB4069"/>
    <w:rsid w:val="00DB49C6"/>
    <w:rsid w:val="00DB56A4"/>
    <w:rsid w:val="00DB61C3"/>
    <w:rsid w:val="00DB62F3"/>
    <w:rsid w:val="00DB7371"/>
    <w:rsid w:val="00DC0803"/>
    <w:rsid w:val="00DC0C92"/>
    <w:rsid w:val="00DC1490"/>
    <w:rsid w:val="00DC2053"/>
    <w:rsid w:val="00DC2EA8"/>
    <w:rsid w:val="00DC487A"/>
    <w:rsid w:val="00DC4BF6"/>
    <w:rsid w:val="00DD098A"/>
    <w:rsid w:val="00DD226B"/>
    <w:rsid w:val="00DD2465"/>
    <w:rsid w:val="00DD3310"/>
    <w:rsid w:val="00DD5634"/>
    <w:rsid w:val="00DD5CE7"/>
    <w:rsid w:val="00DD7495"/>
    <w:rsid w:val="00DD7525"/>
    <w:rsid w:val="00DE1126"/>
    <w:rsid w:val="00DE2ADA"/>
    <w:rsid w:val="00DE36CE"/>
    <w:rsid w:val="00DE3BED"/>
    <w:rsid w:val="00DE3F3C"/>
    <w:rsid w:val="00DE50B6"/>
    <w:rsid w:val="00DF01E1"/>
    <w:rsid w:val="00DF0721"/>
    <w:rsid w:val="00DF2CFF"/>
    <w:rsid w:val="00DF4B61"/>
    <w:rsid w:val="00DF5281"/>
    <w:rsid w:val="00E02C46"/>
    <w:rsid w:val="00E03E43"/>
    <w:rsid w:val="00E04363"/>
    <w:rsid w:val="00E046E2"/>
    <w:rsid w:val="00E04E20"/>
    <w:rsid w:val="00E061D0"/>
    <w:rsid w:val="00E072D8"/>
    <w:rsid w:val="00E075A6"/>
    <w:rsid w:val="00E07F99"/>
    <w:rsid w:val="00E10F92"/>
    <w:rsid w:val="00E11BA6"/>
    <w:rsid w:val="00E11BF4"/>
    <w:rsid w:val="00E124E0"/>
    <w:rsid w:val="00E146BF"/>
    <w:rsid w:val="00E1660B"/>
    <w:rsid w:val="00E16CC2"/>
    <w:rsid w:val="00E22B1F"/>
    <w:rsid w:val="00E22E7E"/>
    <w:rsid w:val="00E2491C"/>
    <w:rsid w:val="00E31361"/>
    <w:rsid w:val="00E322C8"/>
    <w:rsid w:val="00E33C36"/>
    <w:rsid w:val="00E34025"/>
    <w:rsid w:val="00E342E7"/>
    <w:rsid w:val="00E345EB"/>
    <w:rsid w:val="00E348D4"/>
    <w:rsid w:val="00E3538F"/>
    <w:rsid w:val="00E357FF"/>
    <w:rsid w:val="00E36227"/>
    <w:rsid w:val="00E36461"/>
    <w:rsid w:val="00E366A3"/>
    <w:rsid w:val="00E36965"/>
    <w:rsid w:val="00E37395"/>
    <w:rsid w:val="00E40D26"/>
    <w:rsid w:val="00E43290"/>
    <w:rsid w:val="00E4376D"/>
    <w:rsid w:val="00E44328"/>
    <w:rsid w:val="00E4460E"/>
    <w:rsid w:val="00E44E3B"/>
    <w:rsid w:val="00E459DC"/>
    <w:rsid w:val="00E4656F"/>
    <w:rsid w:val="00E46F75"/>
    <w:rsid w:val="00E500BE"/>
    <w:rsid w:val="00E502CF"/>
    <w:rsid w:val="00E50829"/>
    <w:rsid w:val="00E51478"/>
    <w:rsid w:val="00E514F3"/>
    <w:rsid w:val="00E51561"/>
    <w:rsid w:val="00E52C45"/>
    <w:rsid w:val="00E531E1"/>
    <w:rsid w:val="00E55369"/>
    <w:rsid w:val="00E56F83"/>
    <w:rsid w:val="00E61BA8"/>
    <w:rsid w:val="00E62BF0"/>
    <w:rsid w:val="00E63D47"/>
    <w:rsid w:val="00E6450E"/>
    <w:rsid w:val="00E649F0"/>
    <w:rsid w:val="00E66DA8"/>
    <w:rsid w:val="00E66E19"/>
    <w:rsid w:val="00E67A00"/>
    <w:rsid w:val="00E67A1A"/>
    <w:rsid w:val="00E67D30"/>
    <w:rsid w:val="00E70D58"/>
    <w:rsid w:val="00E7217C"/>
    <w:rsid w:val="00E73A0C"/>
    <w:rsid w:val="00E73B19"/>
    <w:rsid w:val="00E73F1F"/>
    <w:rsid w:val="00E75154"/>
    <w:rsid w:val="00E75879"/>
    <w:rsid w:val="00E8009C"/>
    <w:rsid w:val="00E82F82"/>
    <w:rsid w:val="00E84183"/>
    <w:rsid w:val="00E856CE"/>
    <w:rsid w:val="00E8580A"/>
    <w:rsid w:val="00E863ED"/>
    <w:rsid w:val="00E8673D"/>
    <w:rsid w:val="00E86D29"/>
    <w:rsid w:val="00E87466"/>
    <w:rsid w:val="00E9148D"/>
    <w:rsid w:val="00E923A0"/>
    <w:rsid w:val="00E92874"/>
    <w:rsid w:val="00E937E9"/>
    <w:rsid w:val="00E93A2A"/>
    <w:rsid w:val="00E93F77"/>
    <w:rsid w:val="00E94A2E"/>
    <w:rsid w:val="00E95936"/>
    <w:rsid w:val="00E96941"/>
    <w:rsid w:val="00E97BE7"/>
    <w:rsid w:val="00EA04A5"/>
    <w:rsid w:val="00EA0CD9"/>
    <w:rsid w:val="00EA1142"/>
    <w:rsid w:val="00EA140C"/>
    <w:rsid w:val="00EA1E2B"/>
    <w:rsid w:val="00EA1F65"/>
    <w:rsid w:val="00EA1FF3"/>
    <w:rsid w:val="00EA2764"/>
    <w:rsid w:val="00EA4E65"/>
    <w:rsid w:val="00EA57F3"/>
    <w:rsid w:val="00EA5916"/>
    <w:rsid w:val="00EB1BF6"/>
    <w:rsid w:val="00EB1FDD"/>
    <w:rsid w:val="00EB222B"/>
    <w:rsid w:val="00EB25BC"/>
    <w:rsid w:val="00EB2A51"/>
    <w:rsid w:val="00EB3763"/>
    <w:rsid w:val="00EB4285"/>
    <w:rsid w:val="00EB5774"/>
    <w:rsid w:val="00EB5EED"/>
    <w:rsid w:val="00EB61A7"/>
    <w:rsid w:val="00EC0923"/>
    <w:rsid w:val="00EC1763"/>
    <w:rsid w:val="00EC19C4"/>
    <w:rsid w:val="00EC1EDE"/>
    <w:rsid w:val="00EC4CD4"/>
    <w:rsid w:val="00EC5CB1"/>
    <w:rsid w:val="00EC65A7"/>
    <w:rsid w:val="00EC76FC"/>
    <w:rsid w:val="00ED0438"/>
    <w:rsid w:val="00ED1539"/>
    <w:rsid w:val="00ED1863"/>
    <w:rsid w:val="00ED18EF"/>
    <w:rsid w:val="00ED1999"/>
    <w:rsid w:val="00ED3C74"/>
    <w:rsid w:val="00ED3DD2"/>
    <w:rsid w:val="00ED637C"/>
    <w:rsid w:val="00ED7592"/>
    <w:rsid w:val="00ED789D"/>
    <w:rsid w:val="00EE0617"/>
    <w:rsid w:val="00EE0EAC"/>
    <w:rsid w:val="00EE243E"/>
    <w:rsid w:val="00EE3E6B"/>
    <w:rsid w:val="00EE4CD7"/>
    <w:rsid w:val="00EE4E88"/>
    <w:rsid w:val="00EE5DA5"/>
    <w:rsid w:val="00EE61D8"/>
    <w:rsid w:val="00EE7206"/>
    <w:rsid w:val="00EF0FFA"/>
    <w:rsid w:val="00EF14AF"/>
    <w:rsid w:val="00EF1AA8"/>
    <w:rsid w:val="00EF29EE"/>
    <w:rsid w:val="00EF2A88"/>
    <w:rsid w:val="00EF3D6B"/>
    <w:rsid w:val="00EF5836"/>
    <w:rsid w:val="00EF5CEA"/>
    <w:rsid w:val="00EF6914"/>
    <w:rsid w:val="00EF745E"/>
    <w:rsid w:val="00EF74BF"/>
    <w:rsid w:val="00EF7655"/>
    <w:rsid w:val="00F00C4A"/>
    <w:rsid w:val="00F00E20"/>
    <w:rsid w:val="00F010F8"/>
    <w:rsid w:val="00F015BD"/>
    <w:rsid w:val="00F01E1C"/>
    <w:rsid w:val="00F058C4"/>
    <w:rsid w:val="00F05FDE"/>
    <w:rsid w:val="00F075B1"/>
    <w:rsid w:val="00F07A77"/>
    <w:rsid w:val="00F07DF5"/>
    <w:rsid w:val="00F10957"/>
    <w:rsid w:val="00F122A3"/>
    <w:rsid w:val="00F128DB"/>
    <w:rsid w:val="00F12ECC"/>
    <w:rsid w:val="00F14A79"/>
    <w:rsid w:val="00F1556F"/>
    <w:rsid w:val="00F17118"/>
    <w:rsid w:val="00F1797A"/>
    <w:rsid w:val="00F237B5"/>
    <w:rsid w:val="00F2383D"/>
    <w:rsid w:val="00F245B8"/>
    <w:rsid w:val="00F25B54"/>
    <w:rsid w:val="00F27739"/>
    <w:rsid w:val="00F310EA"/>
    <w:rsid w:val="00F32E67"/>
    <w:rsid w:val="00F336E1"/>
    <w:rsid w:val="00F34F15"/>
    <w:rsid w:val="00F3559B"/>
    <w:rsid w:val="00F3657F"/>
    <w:rsid w:val="00F4158B"/>
    <w:rsid w:val="00F41BBB"/>
    <w:rsid w:val="00F432D6"/>
    <w:rsid w:val="00F44040"/>
    <w:rsid w:val="00F44AB3"/>
    <w:rsid w:val="00F4501A"/>
    <w:rsid w:val="00F464BA"/>
    <w:rsid w:val="00F47E88"/>
    <w:rsid w:val="00F52452"/>
    <w:rsid w:val="00F5322A"/>
    <w:rsid w:val="00F5435D"/>
    <w:rsid w:val="00F54545"/>
    <w:rsid w:val="00F57552"/>
    <w:rsid w:val="00F57CC7"/>
    <w:rsid w:val="00F57F16"/>
    <w:rsid w:val="00F604ED"/>
    <w:rsid w:val="00F607CC"/>
    <w:rsid w:val="00F629FF"/>
    <w:rsid w:val="00F62DE7"/>
    <w:rsid w:val="00F64124"/>
    <w:rsid w:val="00F641A6"/>
    <w:rsid w:val="00F67250"/>
    <w:rsid w:val="00F672A5"/>
    <w:rsid w:val="00F6787E"/>
    <w:rsid w:val="00F700AD"/>
    <w:rsid w:val="00F71303"/>
    <w:rsid w:val="00F7230D"/>
    <w:rsid w:val="00F727B6"/>
    <w:rsid w:val="00F73E7B"/>
    <w:rsid w:val="00F742E8"/>
    <w:rsid w:val="00F755D8"/>
    <w:rsid w:val="00F760A1"/>
    <w:rsid w:val="00F76B9A"/>
    <w:rsid w:val="00F77352"/>
    <w:rsid w:val="00F819C6"/>
    <w:rsid w:val="00F81EFD"/>
    <w:rsid w:val="00F8234A"/>
    <w:rsid w:val="00F8369C"/>
    <w:rsid w:val="00F84E19"/>
    <w:rsid w:val="00F85553"/>
    <w:rsid w:val="00F8566A"/>
    <w:rsid w:val="00F86727"/>
    <w:rsid w:val="00F91B95"/>
    <w:rsid w:val="00F975BE"/>
    <w:rsid w:val="00F97B6E"/>
    <w:rsid w:val="00FA05A1"/>
    <w:rsid w:val="00FA1292"/>
    <w:rsid w:val="00FA1AEF"/>
    <w:rsid w:val="00FA1BDC"/>
    <w:rsid w:val="00FA1C47"/>
    <w:rsid w:val="00FA1CC6"/>
    <w:rsid w:val="00FA1E62"/>
    <w:rsid w:val="00FA2809"/>
    <w:rsid w:val="00FA49C8"/>
    <w:rsid w:val="00FA4EBB"/>
    <w:rsid w:val="00FA6A28"/>
    <w:rsid w:val="00FA73EB"/>
    <w:rsid w:val="00FA744D"/>
    <w:rsid w:val="00FA7C14"/>
    <w:rsid w:val="00FB0ECD"/>
    <w:rsid w:val="00FB2583"/>
    <w:rsid w:val="00FB29F6"/>
    <w:rsid w:val="00FB639B"/>
    <w:rsid w:val="00FC1C52"/>
    <w:rsid w:val="00FC2708"/>
    <w:rsid w:val="00FC5F4B"/>
    <w:rsid w:val="00FC7DD1"/>
    <w:rsid w:val="00FD09FE"/>
    <w:rsid w:val="00FD1453"/>
    <w:rsid w:val="00FD1AB1"/>
    <w:rsid w:val="00FD1E3B"/>
    <w:rsid w:val="00FD3294"/>
    <w:rsid w:val="00FD4271"/>
    <w:rsid w:val="00FD4A95"/>
    <w:rsid w:val="00FD55C1"/>
    <w:rsid w:val="00FD6441"/>
    <w:rsid w:val="00FD6629"/>
    <w:rsid w:val="00FD7F8A"/>
    <w:rsid w:val="00FE0E47"/>
    <w:rsid w:val="00FE159C"/>
    <w:rsid w:val="00FE1912"/>
    <w:rsid w:val="00FE1944"/>
    <w:rsid w:val="00FE2056"/>
    <w:rsid w:val="00FE62FA"/>
    <w:rsid w:val="00FE6F02"/>
    <w:rsid w:val="00FE77A1"/>
    <w:rsid w:val="00FF0413"/>
    <w:rsid w:val="00FF149B"/>
    <w:rsid w:val="00FF3F2A"/>
    <w:rsid w:val="00FF4620"/>
    <w:rsid w:val="00FF5016"/>
    <w:rsid w:val="00FF6D13"/>
    <w:rsid w:val="00FF7EB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5CA25DFA"/>
  <w15:docId w15:val="{EB43B62A-E6EF-4A54-AAA7-EFE0995A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4FFE"/>
    <w:pPr>
      <w:widowControl w:val="0"/>
      <w:spacing w:line="280" w:lineRule="exact"/>
      <w:ind w:left="76" w:hangingChars="76" w:hanging="76"/>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698"/>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2E0698"/>
  </w:style>
  <w:style w:type="paragraph" w:styleId="a4">
    <w:name w:val="header"/>
    <w:basedOn w:val="a"/>
    <w:link w:val="a5"/>
    <w:uiPriority w:val="99"/>
    <w:unhideWhenUsed/>
    <w:rsid w:val="00EA57F3"/>
    <w:pPr>
      <w:tabs>
        <w:tab w:val="center" w:pos="4252"/>
        <w:tab w:val="right" w:pos="8504"/>
      </w:tabs>
      <w:snapToGrid w:val="0"/>
    </w:pPr>
  </w:style>
  <w:style w:type="character" w:customStyle="1" w:styleId="a5">
    <w:name w:val="ヘッダー (文字)"/>
    <w:basedOn w:val="a0"/>
    <w:link w:val="a4"/>
    <w:uiPriority w:val="99"/>
    <w:rsid w:val="00EA57F3"/>
    <w:rPr>
      <w:rFonts w:ascii="ＭＳ ゴシック" w:eastAsia="ＭＳ ゴシック"/>
      <w:sz w:val="24"/>
    </w:rPr>
  </w:style>
  <w:style w:type="paragraph" w:styleId="a6">
    <w:name w:val="footer"/>
    <w:basedOn w:val="a"/>
    <w:link w:val="a7"/>
    <w:uiPriority w:val="99"/>
    <w:unhideWhenUsed/>
    <w:rsid w:val="00EA57F3"/>
    <w:pPr>
      <w:tabs>
        <w:tab w:val="center" w:pos="4252"/>
        <w:tab w:val="right" w:pos="8504"/>
      </w:tabs>
      <w:snapToGrid w:val="0"/>
    </w:pPr>
  </w:style>
  <w:style w:type="character" w:customStyle="1" w:styleId="a7">
    <w:name w:val="フッター (文字)"/>
    <w:basedOn w:val="a0"/>
    <w:link w:val="a6"/>
    <w:uiPriority w:val="99"/>
    <w:rsid w:val="00EA57F3"/>
    <w:rPr>
      <w:rFonts w:ascii="ＭＳ ゴシック" w:eastAsia="ＭＳ ゴシック"/>
      <w:sz w:val="24"/>
    </w:rPr>
  </w:style>
  <w:style w:type="paragraph" w:styleId="a8">
    <w:name w:val="Balloon Text"/>
    <w:basedOn w:val="a"/>
    <w:link w:val="a9"/>
    <w:uiPriority w:val="99"/>
    <w:semiHidden/>
    <w:unhideWhenUsed/>
    <w:rsid w:val="00312E7A"/>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2E7A"/>
    <w:rPr>
      <w:rFonts w:asciiTheme="majorHAnsi" w:eastAsiaTheme="majorEastAsia" w:hAnsiTheme="majorHAnsi" w:cstheme="majorBidi"/>
      <w:sz w:val="18"/>
      <w:szCs w:val="18"/>
    </w:rPr>
  </w:style>
  <w:style w:type="character" w:styleId="aa">
    <w:name w:val="Hyperlink"/>
    <w:basedOn w:val="a0"/>
    <w:uiPriority w:val="99"/>
    <w:unhideWhenUsed/>
    <w:rsid w:val="00C26434"/>
    <w:rPr>
      <w:color w:val="0000FF" w:themeColor="hyperlink"/>
      <w:u w:val="single"/>
    </w:rPr>
  </w:style>
  <w:style w:type="paragraph" w:styleId="ab">
    <w:name w:val="List Paragraph"/>
    <w:basedOn w:val="a"/>
    <w:uiPriority w:val="34"/>
    <w:qFormat/>
    <w:rsid w:val="00034A11"/>
    <w:pPr>
      <w:ind w:leftChars="400" w:left="840"/>
    </w:pPr>
  </w:style>
  <w:style w:type="table" w:customStyle="1" w:styleId="1">
    <w:name w:val="表 (格子)1"/>
    <w:basedOn w:val="a1"/>
    <w:next w:val="a3"/>
    <w:uiPriority w:val="59"/>
    <w:rsid w:val="00A802AD"/>
    <w:pPr>
      <w:spacing w:line="280" w:lineRule="exact"/>
      <w:ind w:left="76" w:hangingChars="76" w:hanging="76"/>
    </w:pPr>
    <w:rPr>
      <w:rFonts w:ascii="ＭＳ ゴシック" w:eastAsia="ＭＳ ゴシック"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66944">
      <w:bodyDiv w:val="1"/>
      <w:marLeft w:val="0"/>
      <w:marRight w:val="0"/>
      <w:marTop w:val="0"/>
      <w:marBottom w:val="0"/>
      <w:divBdr>
        <w:top w:val="none" w:sz="0" w:space="0" w:color="auto"/>
        <w:left w:val="none" w:sz="0" w:space="0" w:color="auto"/>
        <w:bottom w:val="none" w:sz="0" w:space="0" w:color="auto"/>
        <w:right w:val="none" w:sz="0" w:space="0" w:color="auto"/>
      </w:divBdr>
    </w:div>
    <w:div w:id="241254547">
      <w:bodyDiv w:val="1"/>
      <w:marLeft w:val="0"/>
      <w:marRight w:val="0"/>
      <w:marTop w:val="0"/>
      <w:marBottom w:val="0"/>
      <w:divBdr>
        <w:top w:val="none" w:sz="0" w:space="0" w:color="auto"/>
        <w:left w:val="none" w:sz="0" w:space="0" w:color="auto"/>
        <w:bottom w:val="none" w:sz="0" w:space="0" w:color="auto"/>
        <w:right w:val="none" w:sz="0" w:space="0" w:color="auto"/>
      </w:divBdr>
    </w:div>
    <w:div w:id="289438388">
      <w:bodyDiv w:val="1"/>
      <w:marLeft w:val="0"/>
      <w:marRight w:val="0"/>
      <w:marTop w:val="0"/>
      <w:marBottom w:val="0"/>
      <w:divBdr>
        <w:top w:val="none" w:sz="0" w:space="0" w:color="auto"/>
        <w:left w:val="none" w:sz="0" w:space="0" w:color="auto"/>
        <w:bottom w:val="none" w:sz="0" w:space="0" w:color="auto"/>
        <w:right w:val="none" w:sz="0" w:space="0" w:color="auto"/>
      </w:divBdr>
    </w:div>
    <w:div w:id="334113748">
      <w:bodyDiv w:val="1"/>
      <w:marLeft w:val="0"/>
      <w:marRight w:val="0"/>
      <w:marTop w:val="0"/>
      <w:marBottom w:val="0"/>
      <w:divBdr>
        <w:top w:val="none" w:sz="0" w:space="0" w:color="auto"/>
        <w:left w:val="none" w:sz="0" w:space="0" w:color="auto"/>
        <w:bottom w:val="none" w:sz="0" w:space="0" w:color="auto"/>
        <w:right w:val="none" w:sz="0" w:space="0" w:color="auto"/>
      </w:divBdr>
    </w:div>
    <w:div w:id="339432780">
      <w:bodyDiv w:val="1"/>
      <w:marLeft w:val="0"/>
      <w:marRight w:val="0"/>
      <w:marTop w:val="0"/>
      <w:marBottom w:val="0"/>
      <w:divBdr>
        <w:top w:val="none" w:sz="0" w:space="0" w:color="auto"/>
        <w:left w:val="none" w:sz="0" w:space="0" w:color="auto"/>
        <w:bottom w:val="none" w:sz="0" w:space="0" w:color="auto"/>
        <w:right w:val="none" w:sz="0" w:space="0" w:color="auto"/>
      </w:divBdr>
    </w:div>
    <w:div w:id="339546634">
      <w:bodyDiv w:val="1"/>
      <w:marLeft w:val="0"/>
      <w:marRight w:val="0"/>
      <w:marTop w:val="0"/>
      <w:marBottom w:val="0"/>
      <w:divBdr>
        <w:top w:val="none" w:sz="0" w:space="0" w:color="auto"/>
        <w:left w:val="none" w:sz="0" w:space="0" w:color="auto"/>
        <w:bottom w:val="none" w:sz="0" w:space="0" w:color="auto"/>
        <w:right w:val="none" w:sz="0" w:space="0" w:color="auto"/>
      </w:divBdr>
    </w:div>
    <w:div w:id="355935773">
      <w:bodyDiv w:val="1"/>
      <w:marLeft w:val="0"/>
      <w:marRight w:val="0"/>
      <w:marTop w:val="0"/>
      <w:marBottom w:val="0"/>
      <w:divBdr>
        <w:top w:val="none" w:sz="0" w:space="0" w:color="auto"/>
        <w:left w:val="none" w:sz="0" w:space="0" w:color="auto"/>
        <w:bottom w:val="none" w:sz="0" w:space="0" w:color="auto"/>
        <w:right w:val="none" w:sz="0" w:space="0" w:color="auto"/>
      </w:divBdr>
    </w:div>
    <w:div w:id="454906264">
      <w:bodyDiv w:val="1"/>
      <w:marLeft w:val="0"/>
      <w:marRight w:val="0"/>
      <w:marTop w:val="0"/>
      <w:marBottom w:val="0"/>
      <w:divBdr>
        <w:top w:val="none" w:sz="0" w:space="0" w:color="auto"/>
        <w:left w:val="none" w:sz="0" w:space="0" w:color="auto"/>
        <w:bottom w:val="none" w:sz="0" w:space="0" w:color="auto"/>
        <w:right w:val="none" w:sz="0" w:space="0" w:color="auto"/>
      </w:divBdr>
    </w:div>
    <w:div w:id="481240008">
      <w:bodyDiv w:val="1"/>
      <w:marLeft w:val="0"/>
      <w:marRight w:val="0"/>
      <w:marTop w:val="0"/>
      <w:marBottom w:val="0"/>
      <w:divBdr>
        <w:top w:val="none" w:sz="0" w:space="0" w:color="auto"/>
        <w:left w:val="none" w:sz="0" w:space="0" w:color="auto"/>
        <w:bottom w:val="none" w:sz="0" w:space="0" w:color="auto"/>
        <w:right w:val="none" w:sz="0" w:space="0" w:color="auto"/>
      </w:divBdr>
    </w:div>
    <w:div w:id="700401389">
      <w:bodyDiv w:val="1"/>
      <w:marLeft w:val="0"/>
      <w:marRight w:val="0"/>
      <w:marTop w:val="0"/>
      <w:marBottom w:val="0"/>
      <w:divBdr>
        <w:top w:val="none" w:sz="0" w:space="0" w:color="auto"/>
        <w:left w:val="none" w:sz="0" w:space="0" w:color="auto"/>
        <w:bottom w:val="none" w:sz="0" w:space="0" w:color="auto"/>
        <w:right w:val="none" w:sz="0" w:space="0" w:color="auto"/>
      </w:divBdr>
    </w:div>
    <w:div w:id="731925570">
      <w:bodyDiv w:val="1"/>
      <w:marLeft w:val="0"/>
      <w:marRight w:val="0"/>
      <w:marTop w:val="0"/>
      <w:marBottom w:val="0"/>
      <w:divBdr>
        <w:top w:val="none" w:sz="0" w:space="0" w:color="auto"/>
        <w:left w:val="none" w:sz="0" w:space="0" w:color="auto"/>
        <w:bottom w:val="none" w:sz="0" w:space="0" w:color="auto"/>
        <w:right w:val="none" w:sz="0" w:space="0" w:color="auto"/>
      </w:divBdr>
    </w:div>
    <w:div w:id="787045017">
      <w:bodyDiv w:val="1"/>
      <w:marLeft w:val="0"/>
      <w:marRight w:val="0"/>
      <w:marTop w:val="0"/>
      <w:marBottom w:val="0"/>
      <w:divBdr>
        <w:top w:val="none" w:sz="0" w:space="0" w:color="auto"/>
        <w:left w:val="none" w:sz="0" w:space="0" w:color="auto"/>
        <w:bottom w:val="none" w:sz="0" w:space="0" w:color="auto"/>
        <w:right w:val="none" w:sz="0" w:space="0" w:color="auto"/>
      </w:divBdr>
    </w:div>
    <w:div w:id="806320898">
      <w:bodyDiv w:val="1"/>
      <w:marLeft w:val="0"/>
      <w:marRight w:val="0"/>
      <w:marTop w:val="0"/>
      <w:marBottom w:val="0"/>
      <w:divBdr>
        <w:top w:val="none" w:sz="0" w:space="0" w:color="auto"/>
        <w:left w:val="none" w:sz="0" w:space="0" w:color="auto"/>
        <w:bottom w:val="none" w:sz="0" w:space="0" w:color="auto"/>
        <w:right w:val="none" w:sz="0" w:space="0" w:color="auto"/>
      </w:divBdr>
    </w:div>
    <w:div w:id="812068133">
      <w:bodyDiv w:val="1"/>
      <w:marLeft w:val="0"/>
      <w:marRight w:val="0"/>
      <w:marTop w:val="0"/>
      <w:marBottom w:val="0"/>
      <w:divBdr>
        <w:top w:val="none" w:sz="0" w:space="0" w:color="auto"/>
        <w:left w:val="none" w:sz="0" w:space="0" w:color="auto"/>
        <w:bottom w:val="none" w:sz="0" w:space="0" w:color="auto"/>
        <w:right w:val="none" w:sz="0" w:space="0" w:color="auto"/>
      </w:divBdr>
    </w:div>
    <w:div w:id="839084397">
      <w:bodyDiv w:val="1"/>
      <w:marLeft w:val="0"/>
      <w:marRight w:val="0"/>
      <w:marTop w:val="0"/>
      <w:marBottom w:val="0"/>
      <w:divBdr>
        <w:top w:val="none" w:sz="0" w:space="0" w:color="auto"/>
        <w:left w:val="none" w:sz="0" w:space="0" w:color="auto"/>
        <w:bottom w:val="none" w:sz="0" w:space="0" w:color="auto"/>
        <w:right w:val="none" w:sz="0" w:space="0" w:color="auto"/>
      </w:divBdr>
    </w:div>
    <w:div w:id="1239824229">
      <w:bodyDiv w:val="1"/>
      <w:marLeft w:val="0"/>
      <w:marRight w:val="0"/>
      <w:marTop w:val="0"/>
      <w:marBottom w:val="0"/>
      <w:divBdr>
        <w:top w:val="none" w:sz="0" w:space="0" w:color="auto"/>
        <w:left w:val="none" w:sz="0" w:space="0" w:color="auto"/>
        <w:bottom w:val="none" w:sz="0" w:space="0" w:color="auto"/>
        <w:right w:val="none" w:sz="0" w:space="0" w:color="auto"/>
      </w:divBdr>
    </w:div>
    <w:div w:id="1282955364">
      <w:bodyDiv w:val="1"/>
      <w:marLeft w:val="0"/>
      <w:marRight w:val="0"/>
      <w:marTop w:val="0"/>
      <w:marBottom w:val="0"/>
      <w:divBdr>
        <w:top w:val="none" w:sz="0" w:space="0" w:color="auto"/>
        <w:left w:val="none" w:sz="0" w:space="0" w:color="auto"/>
        <w:bottom w:val="none" w:sz="0" w:space="0" w:color="auto"/>
        <w:right w:val="none" w:sz="0" w:space="0" w:color="auto"/>
      </w:divBdr>
    </w:div>
    <w:div w:id="1286548314">
      <w:bodyDiv w:val="1"/>
      <w:marLeft w:val="0"/>
      <w:marRight w:val="0"/>
      <w:marTop w:val="0"/>
      <w:marBottom w:val="0"/>
      <w:divBdr>
        <w:top w:val="none" w:sz="0" w:space="0" w:color="auto"/>
        <w:left w:val="none" w:sz="0" w:space="0" w:color="auto"/>
        <w:bottom w:val="none" w:sz="0" w:space="0" w:color="auto"/>
        <w:right w:val="none" w:sz="0" w:space="0" w:color="auto"/>
      </w:divBdr>
    </w:div>
    <w:div w:id="1335304511">
      <w:bodyDiv w:val="1"/>
      <w:marLeft w:val="0"/>
      <w:marRight w:val="0"/>
      <w:marTop w:val="0"/>
      <w:marBottom w:val="0"/>
      <w:divBdr>
        <w:top w:val="none" w:sz="0" w:space="0" w:color="auto"/>
        <w:left w:val="none" w:sz="0" w:space="0" w:color="auto"/>
        <w:bottom w:val="none" w:sz="0" w:space="0" w:color="auto"/>
        <w:right w:val="none" w:sz="0" w:space="0" w:color="auto"/>
      </w:divBdr>
    </w:div>
    <w:div w:id="1348948655">
      <w:bodyDiv w:val="1"/>
      <w:marLeft w:val="0"/>
      <w:marRight w:val="0"/>
      <w:marTop w:val="0"/>
      <w:marBottom w:val="0"/>
      <w:divBdr>
        <w:top w:val="none" w:sz="0" w:space="0" w:color="auto"/>
        <w:left w:val="none" w:sz="0" w:space="0" w:color="auto"/>
        <w:bottom w:val="none" w:sz="0" w:space="0" w:color="auto"/>
        <w:right w:val="none" w:sz="0" w:space="0" w:color="auto"/>
      </w:divBdr>
    </w:div>
    <w:div w:id="1359967918">
      <w:bodyDiv w:val="1"/>
      <w:marLeft w:val="0"/>
      <w:marRight w:val="0"/>
      <w:marTop w:val="0"/>
      <w:marBottom w:val="0"/>
      <w:divBdr>
        <w:top w:val="none" w:sz="0" w:space="0" w:color="auto"/>
        <w:left w:val="none" w:sz="0" w:space="0" w:color="auto"/>
        <w:bottom w:val="none" w:sz="0" w:space="0" w:color="auto"/>
        <w:right w:val="none" w:sz="0" w:space="0" w:color="auto"/>
      </w:divBdr>
    </w:div>
    <w:div w:id="1500776808">
      <w:bodyDiv w:val="1"/>
      <w:marLeft w:val="0"/>
      <w:marRight w:val="0"/>
      <w:marTop w:val="0"/>
      <w:marBottom w:val="0"/>
      <w:divBdr>
        <w:top w:val="none" w:sz="0" w:space="0" w:color="auto"/>
        <w:left w:val="none" w:sz="0" w:space="0" w:color="auto"/>
        <w:bottom w:val="none" w:sz="0" w:space="0" w:color="auto"/>
        <w:right w:val="none" w:sz="0" w:space="0" w:color="auto"/>
      </w:divBdr>
    </w:div>
    <w:div w:id="1542203049">
      <w:bodyDiv w:val="1"/>
      <w:marLeft w:val="0"/>
      <w:marRight w:val="0"/>
      <w:marTop w:val="0"/>
      <w:marBottom w:val="0"/>
      <w:divBdr>
        <w:top w:val="none" w:sz="0" w:space="0" w:color="auto"/>
        <w:left w:val="none" w:sz="0" w:space="0" w:color="auto"/>
        <w:bottom w:val="none" w:sz="0" w:space="0" w:color="auto"/>
        <w:right w:val="none" w:sz="0" w:space="0" w:color="auto"/>
      </w:divBdr>
    </w:div>
    <w:div w:id="1569802587">
      <w:bodyDiv w:val="1"/>
      <w:marLeft w:val="0"/>
      <w:marRight w:val="0"/>
      <w:marTop w:val="0"/>
      <w:marBottom w:val="0"/>
      <w:divBdr>
        <w:top w:val="none" w:sz="0" w:space="0" w:color="auto"/>
        <w:left w:val="none" w:sz="0" w:space="0" w:color="auto"/>
        <w:bottom w:val="none" w:sz="0" w:space="0" w:color="auto"/>
        <w:right w:val="none" w:sz="0" w:space="0" w:color="auto"/>
      </w:divBdr>
    </w:div>
    <w:div w:id="1697467881">
      <w:bodyDiv w:val="1"/>
      <w:marLeft w:val="0"/>
      <w:marRight w:val="0"/>
      <w:marTop w:val="0"/>
      <w:marBottom w:val="0"/>
      <w:divBdr>
        <w:top w:val="none" w:sz="0" w:space="0" w:color="auto"/>
        <w:left w:val="none" w:sz="0" w:space="0" w:color="auto"/>
        <w:bottom w:val="none" w:sz="0" w:space="0" w:color="auto"/>
        <w:right w:val="none" w:sz="0" w:space="0" w:color="auto"/>
      </w:divBdr>
    </w:div>
    <w:div w:id="1717730786">
      <w:bodyDiv w:val="1"/>
      <w:marLeft w:val="0"/>
      <w:marRight w:val="0"/>
      <w:marTop w:val="0"/>
      <w:marBottom w:val="0"/>
      <w:divBdr>
        <w:top w:val="none" w:sz="0" w:space="0" w:color="auto"/>
        <w:left w:val="none" w:sz="0" w:space="0" w:color="auto"/>
        <w:bottom w:val="none" w:sz="0" w:space="0" w:color="auto"/>
        <w:right w:val="none" w:sz="0" w:space="0" w:color="auto"/>
      </w:divBdr>
    </w:div>
    <w:div w:id="1912502131">
      <w:bodyDiv w:val="1"/>
      <w:marLeft w:val="0"/>
      <w:marRight w:val="0"/>
      <w:marTop w:val="0"/>
      <w:marBottom w:val="0"/>
      <w:divBdr>
        <w:top w:val="none" w:sz="0" w:space="0" w:color="auto"/>
        <w:left w:val="none" w:sz="0" w:space="0" w:color="auto"/>
        <w:bottom w:val="none" w:sz="0" w:space="0" w:color="auto"/>
        <w:right w:val="none" w:sz="0" w:space="0" w:color="auto"/>
      </w:divBdr>
    </w:div>
    <w:div w:id="1916091502">
      <w:bodyDiv w:val="1"/>
      <w:marLeft w:val="0"/>
      <w:marRight w:val="0"/>
      <w:marTop w:val="0"/>
      <w:marBottom w:val="0"/>
      <w:divBdr>
        <w:top w:val="none" w:sz="0" w:space="0" w:color="auto"/>
        <w:left w:val="none" w:sz="0" w:space="0" w:color="auto"/>
        <w:bottom w:val="none" w:sz="0" w:space="0" w:color="auto"/>
        <w:right w:val="none" w:sz="0" w:space="0" w:color="auto"/>
      </w:divBdr>
    </w:div>
    <w:div w:id="2119711550">
      <w:bodyDiv w:val="1"/>
      <w:marLeft w:val="0"/>
      <w:marRight w:val="0"/>
      <w:marTop w:val="0"/>
      <w:marBottom w:val="0"/>
      <w:divBdr>
        <w:top w:val="none" w:sz="0" w:space="0" w:color="auto"/>
        <w:left w:val="none" w:sz="0" w:space="0" w:color="auto"/>
        <w:bottom w:val="none" w:sz="0" w:space="0" w:color="auto"/>
        <w:right w:val="none" w:sz="0" w:space="0" w:color="auto"/>
      </w:divBdr>
    </w:div>
    <w:div w:id="214527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693C4-3AAA-481C-B398-741A732EA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6474</Words>
  <Characters>36903</Characters>
  <Application>Microsoft Office Word</Application>
  <DocSecurity>0</DocSecurity>
  <Lines>307</Lines>
  <Paragraphs>86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正木　伸</cp:lastModifiedBy>
  <cp:revision>3</cp:revision>
  <cp:lastPrinted>2021-10-04T07:36:00Z</cp:lastPrinted>
  <dcterms:created xsi:type="dcterms:W3CDTF">2025-07-04T00:08:00Z</dcterms:created>
  <dcterms:modified xsi:type="dcterms:W3CDTF">2025-08-01T00:59:00Z</dcterms:modified>
</cp:coreProperties>
</file>